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Layout w:type="fixed"/>
        <w:tblLook w:val="0000" w:firstRow="0" w:lastRow="0" w:firstColumn="0" w:lastColumn="0" w:noHBand="0" w:noVBand="0"/>
      </w:tblPr>
      <w:tblGrid>
        <w:gridCol w:w="4404"/>
      </w:tblGrid>
      <w:tr w:rsidR="004B1101" w:rsidRPr="00FB633B" w:rsidTr="004E7AD5">
        <w:trPr>
          <w:trHeight w:val="1079"/>
        </w:trPr>
        <w:tc>
          <w:tcPr>
            <w:tcW w:w="4404" w:type="dxa"/>
          </w:tcPr>
          <w:p w:rsidR="004B1101" w:rsidRPr="00FB633B" w:rsidRDefault="00BC04D6" w:rsidP="00975FE6">
            <w:pPr>
              <w:jc w:val="center"/>
              <w:rPr>
                <w:lang w:val="en-GB"/>
              </w:rPr>
            </w:pPr>
            <w:r>
              <w:rPr>
                <w:noProof/>
              </w:rPr>
              <w:drawing>
                <wp:inline distT="0" distB="0" distL="0" distR="0">
                  <wp:extent cx="417195" cy="68770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cstate="print"/>
                          <a:srcRect/>
                          <a:stretch>
                            <a:fillRect/>
                          </a:stretch>
                        </pic:blipFill>
                        <pic:spPr bwMode="auto">
                          <a:xfrm>
                            <a:off x="0" y="0"/>
                            <a:ext cx="417195" cy="687705"/>
                          </a:xfrm>
                          <a:prstGeom prst="rect">
                            <a:avLst/>
                          </a:prstGeom>
                          <a:noFill/>
                          <a:ln w="9525">
                            <a:noFill/>
                            <a:miter lim="800000"/>
                            <a:headEnd/>
                            <a:tailEnd/>
                          </a:ln>
                        </pic:spPr>
                      </pic:pic>
                    </a:graphicData>
                  </a:graphic>
                </wp:inline>
              </w:drawing>
            </w:r>
          </w:p>
          <w:p w:rsidR="004B1101" w:rsidRPr="00FB633B" w:rsidRDefault="00975FE6" w:rsidP="00975FE6">
            <w:pPr>
              <w:jc w:val="center"/>
              <w:rPr>
                <w:lang w:val="en-GB"/>
              </w:rPr>
            </w:pPr>
            <w:r w:rsidRPr="00FB633B">
              <w:rPr>
                <w:lang w:val="en-GB"/>
              </w:rPr>
              <w:t>Rep</w:t>
            </w:r>
            <w:r w:rsidR="00656C37" w:rsidRPr="00FB633B">
              <w:rPr>
                <w:lang w:val="en-GB"/>
              </w:rPr>
              <w:t>u</w:t>
            </w:r>
            <w:r w:rsidRPr="00FB633B">
              <w:rPr>
                <w:lang w:val="en-GB"/>
              </w:rPr>
              <w:t>blic of Serbia</w:t>
            </w:r>
          </w:p>
        </w:tc>
      </w:tr>
      <w:tr w:rsidR="004B1101" w:rsidRPr="00FB633B" w:rsidTr="004E7AD5">
        <w:tc>
          <w:tcPr>
            <w:tcW w:w="4404" w:type="dxa"/>
          </w:tcPr>
          <w:p w:rsidR="00897C1E" w:rsidRDefault="00975FE6" w:rsidP="002625E9">
            <w:pPr>
              <w:jc w:val="center"/>
              <w:rPr>
                <w:b/>
                <w:lang w:val="en-GB"/>
              </w:rPr>
            </w:pPr>
            <w:r w:rsidRPr="00FB633B">
              <w:rPr>
                <w:b/>
                <w:bCs/>
                <w:lang w:val="en-GB"/>
              </w:rPr>
              <w:t xml:space="preserve">MINISTRY OF </w:t>
            </w:r>
            <w:r w:rsidR="004C3328" w:rsidRPr="00FB633B">
              <w:rPr>
                <w:b/>
                <w:lang w:val="en-GB"/>
              </w:rPr>
              <w:t>FINANCE</w:t>
            </w:r>
          </w:p>
          <w:p w:rsidR="004B1101" w:rsidRPr="001C17A5" w:rsidRDefault="004C3328" w:rsidP="001C17A5">
            <w:pPr>
              <w:jc w:val="center"/>
              <w:rPr>
                <w:b/>
                <w:bCs/>
                <w:lang w:val="en-GB"/>
              </w:rPr>
            </w:pPr>
            <w:r w:rsidRPr="00C23714">
              <w:rPr>
                <w:noProof/>
                <w:sz w:val="22"/>
                <w:szCs w:val="22"/>
              </w:rPr>
              <w:t>Department for Contracting and Financing of EU Funded Programmes (CFCU)</w:t>
            </w:r>
          </w:p>
        </w:tc>
      </w:tr>
      <w:tr w:rsidR="004B1101" w:rsidRPr="00FB633B" w:rsidTr="004E7AD5">
        <w:tc>
          <w:tcPr>
            <w:tcW w:w="4404" w:type="dxa"/>
          </w:tcPr>
          <w:p w:rsidR="004B1101" w:rsidRPr="00FB633B" w:rsidRDefault="002625E9" w:rsidP="002D7ECE">
            <w:pPr>
              <w:jc w:val="center"/>
              <w:rPr>
                <w:lang w:val="en-GB"/>
              </w:rPr>
            </w:pPr>
            <w:r w:rsidRPr="00FB633B">
              <w:rPr>
                <w:lang w:val="en-GB"/>
              </w:rPr>
              <w:t>Date:</w:t>
            </w:r>
            <w:r w:rsidR="00CB1EAB">
              <w:rPr>
                <w:lang w:val="en-GB"/>
              </w:rPr>
              <w:t xml:space="preserve"> </w:t>
            </w:r>
            <w:r w:rsidR="002D7ECE">
              <w:rPr>
                <w:sz w:val="22"/>
                <w:szCs w:val="22"/>
                <w:lang w:val="en-GB"/>
              </w:rPr>
              <w:t>07</w:t>
            </w:r>
            <w:r w:rsidR="00925A42">
              <w:rPr>
                <w:sz w:val="22"/>
                <w:szCs w:val="22"/>
                <w:lang w:val="en-GB"/>
              </w:rPr>
              <w:t>.0</w:t>
            </w:r>
            <w:r w:rsidR="00632857">
              <w:rPr>
                <w:sz w:val="22"/>
                <w:szCs w:val="22"/>
                <w:lang w:val="en-GB"/>
              </w:rPr>
              <w:t>6</w:t>
            </w:r>
            <w:r w:rsidR="00925A42">
              <w:rPr>
                <w:sz w:val="22"/>
                <w:szCs w:val="22"/>
                <w:lang w:val="en-GB"/>
              </w:rPr>
              <w:t>.2018.</w:t>
            </w:r>
          </w:p>
        </w:tc>
      </w:tr>
      <w:tr w:rsidR="004B1101" w:rsidRPr="00006660" w:rsidTr="004E7AD5">
        <w:trPr>
          <w:trHeight w:val="198"/>
        </w:trPr>
        <w:tc>
          <w:tcPr>
            <w:tcW w:w="4404" w:type="dxa"/>
          </w:tcPr>
          <w:p w:rsidR="0000480C" w:rsidRPr="00D246E1" w:rsidRDefault="004C3328" w:rsidP="004C3328">
            <w:pPr>
              <w:jc w:val="center"/>
              <w:rPr>
                <w:lang w:val="pt-PT"/>
              </w:rPr>
            </w:pPr>
            <w:r w:rsidRPr="00D246E1">
              <w:rPr>
                <w:noProof/>
                <w:sz w:val="22"/>
                <w:szCs w:val="22"/>
                <w:lang w:val="pt-PT"/>
              </w:rPr>
              <w:t xml:space="preserve">3-5 Sremska St, </w:t>
            </w:r>
          </w:p>
          <w:p w:rsidR="004B1101" w:rsidRPr="00D246E1" w:rsidRDefault="00975FE6" w:rsidP="00975FE6">
            <w:pPr>
              <w:jc w:val="center"/>
              <w:rPr>
                <w:lang w:val="pt-PT"/>
              </w:rPr>
            </w:pPr>
            <w:r w:rsidRPr="00D246E1">
              <w:rPr>
                <w:lang w:val="pt-PT"/>
              </w:rPr>
              <w:t xml:space="preserve">B e l g r a d e </w:t>
            </w:r>
          </w:p>
          <w:p w:rsidR="004B1101" w:rsidRPr="00D246E1" w:rsidRDefault="004B1101" w:rsidP="00975FE6">
            <w:pPr>
              <w:jc w:val="center"/>
              <w:rPr>
                <w:lang w:val="pt-PT"/>
              </w:rPr>
            </w:pPr>
          </w:p>
        </w:tc>
      </w:tr>
    </w:tbl>
    <w:p w:rsidR="00975FE6" w:rsidRPr="00D246E1" w:rsidRDefault="00975FE6" w:rsidP="00DC42B7">
      <w:pPr>
        <w:ind w:firstLine="720"/>
        <w:jc w:val="center"/>
        <w:rPr>
          <w:b/>
          <w:lang w:val="pt-PT"/>
        </w:rPr>
      </w:pPr>
    </w:p>
    <w:p w:rsidR="009A1274" w:rsidRPr="00DC42B7" w:rsidRDefault="0032531D" w:rsidP="00DC42B7">
      <w:pPr>
        <w:jc w:val="center"/>
        <w:rPr>
          <w:b/>
        </w:rPr>
      </w:pPr>
      <w:r w:rsidRPr="00DC42B7">
        <w:rPr>
          <w:b/>
        </w:rPr>
        <w:t xml:space="preserve">QUESTIONS AND ANSWERS </w:t>
      </w:r>
      <w:r w:rsidR="009A1274" w:rsidRPr="00DC42B7">
        <w:rPr>
          <w:b/>
        </w:rPr>
        <w:t>No. 1</w:t>
      </w:r>
    </w:p>
    <w:p w:rsidR="00333A46" w:rsidRPr="00DC42B7" w:rsidRDefault="00333A46" w:rsidP="00DC42B7">
      <w:pPr>
        <w:jc w:val="center"/>
        <w:rPr>
          <w:rStyle w:val="Strong"/>
          <w:lang w:val="en-GB"/>
        </w:rPr>
      </w:pPr>
    </w:p>
    <w:p w:rsidR="00061667" w:rsidRPr="00DC42B7" w:rsidRDefault="00740B9B" w:rsidP="00DC42B7">
      <w:pPr>
        <w:jc w:val="center"/>
        <w:rPr>
          <w:b/>
          <w:lang w:val="en-GB"/>
        </w:rPr>
      </w:pPr>
      <w:r w:rsidRPr="00DC42B7">
        <w:rPr>
          <w:rStyle w:val="Strong"/>
          <w:lang w:val="en-GB"/>
        </w:rPr>
        <w:br/>
      </w:r>
      <w:r w:rsidR="004E5527" w:rsidRPr="00DC42B7">
        <w:rPr>
          <w:b/>
          <w:lang w:val="en-GB"/>
        </w:rPr>
        <w:t>Support to Participation in EU programmes</w:t>
      </w:r>
    </w:p>
    <w:p w:rsidR="00BB3E2F" w:rsidRPr="00DC42B7" w:rsidRDefault="009A1274" w:rsidP="00DC42B7">
      <w:pPr>
        <w:pStyle w:val="Blockquote"/>
        <w:ind w:left="540"/>
        <w:jc w:val="center"/>
        <w:rPr>
          <w:rStyle w:val="Emphasis"/>
          <w:i w:val="0"/>
          <w:lang w:val="en-GB"/>
        </w:rPr>
      </w:pPr>
      <w:r w:rsidRPr="00DC42B7">
        <w:rPr>
          <w:b/>
          <w:lang w:val="en-GB"/>
        </w:rPr>
        <w:t>Publication ref.:</w:t>
      </w:r>
      <w:r w:rsidR="004E5527" w:rsidRPr="00DC42B7">
        <w:rPr>
          <w:b/>
          <w:lang w:val="en-GB"/>
        </w:rPr>
        <w:t xml:space="preserve"> </w:t>
      </w:r>
      <w:proofErr w:type="spellStart"/>
      <w:r w:rsidR="00061667" w:rsidRPr="00DC42B7">
        <w:rPr>
          <w:rStyle w:val="Emphasis"/>
          <w:i w:val="0"/>
          <w:lang w:val="en-GB"/>
        </w:rPr>
        <w:t>EuropeAid</w:t>
      </w:r>
      <w:proofErr w:type="spellEnd"/>
      <w:r w:rsidR="00061667" w:rsidRPr="00DC42B7">
        <w:rPr>
          <w:rStyle w:val="Emphasis"/>
          <w:i w:val="0"/>
          <w:lang w:val="en-GB"/>
        </w:rPr>
        <w:t>/13</w:t>
      </w:r>
      <w:r w:rsidR="004E5527" w:rsidRPr="00DC42B7">
        <w:rPr>
          <w:rStyle w:val="Emphasis"/>
          <w:i w:val="0"/>
          <w:lang w:val="en-GB"/>
        </w:rPr>
        <w:t>8040/</w:t>
      </w:r>
      <w:r w:rsidR="00061667" w:rsidRPr="00DC42B7">
        <w:rPr>
          <w:rStyle w:val="Emphasis"/>
          <w:i w:val="0"/>
          <w:lang w:val="en-GB"/>
        </w:rPr>
        <w:t>IH/SER/RS</w:t>
      </w:r>
    </w:p>
    <w:p w:rsidR="006C3185" w:rsidRPr="00DC42B7" w:rsidRDefault="006C3185" w:rsidP="00DC42B7">
      <w:pPr>
        <w:pStyle w:val="Blockquote"/>
        <w:ind w:left="540"/>
        <w:jc w:val="center"/>
        <w:rPr>
          <w:lang w:val="en-GB"/>
        </w:rPr>
      </w:pPr>
      <w:r w:rsidRPr="00DC42B7">
        <w:rPr>
          <w:b/>
          <w:lang w:val="en-GB"/>
        </w:rPr>
        <w:t>Tender no</w:t>
      </w:r>
      <w:r w:rsidR="00D85F16" w:rsidRPr="00DC42B7">
        <w:rPr>
          <w:b/>
          <w:lang w:val="en-GB"/>
        </w:rPr>
        <w:t>:</w:t>
      </w:r>
      <w:r w:rsidR="00D246E1">
        <w:rPr>
          <w:b/>
          <w:lang w:val="en-GB"/>
        </w:rPr>
        <w:t xml:space="preserve"> </w:t>
      </w:r>
      <w:r w:rsidR="004E5527" w:rsidRPr="00DC42B7">
        <w:rPr>
          <w:lang w:val="en-GB"/>
        </w:rPr>
        <w:t>14/SER01/05/1</w:t>
      </w:r>
      <w:r w:rsidR="00B46C34">
        <w:rPr>
          <w:lang w:val="en-GB"/>
        </w:rPr>
        <w:t>2</w:t>
      </w:r>
    </w:p>
    <w:p w:rsidR="00020F46" w:rsidRPr="00DC42B7" w:rsidRDefault="00020F46" w:rsidP="006D476F">
      <w:pPr>
        <w:rPr>
          <w:b/>
          <w:lang w:val="en-GB"/>
        </w:rPr>
      </w:pPr>
    </w:p>
    <w:tbl>
      <w:tblPr>
        <w:tblStyle w:val="TableGrid"/>
        <w:tblW w:w="0" w:type="auto"/>
        <w:tblLayout w:type="fixed"/>
        <w:tblLook w:val="04A0" w:firstRow="1" w:lastRow="0" w:firstColumn="1" w:lastColumn="0" w:noHBand="0" w:noVBand="1"/>
      </w:tblPr>
      <w:tblGrid>
        <w:gridCol w:w="551"/>
        <w:gridCol w:w="4327"/>
        <w:gridCol w:w="4468"/>
      </w:tblGrid>
      <w:tr w:rsidR="00020F46" w:rsidRPr="002D7ECE" w:rsidTr="00DA73E8">
        <w:tc>
          <w:tcPr>
            <w:tcW w:w="551" w:type="dxa"/>
          </w:tcPr>
          <w:p w:rsidR="00020F46" w:rsidRPr="002D7ECE" w:rsidRDefault="00020F46" w:rsidP="002369A2">
            <w:pPr>
              <w:jc w:val="center"/>
              <w:rPr>
                <w:rFonts w:ascii="Times New Roman" w:hAnsi="Times New Roman" w:cs="Times New Roman"/>
                <w:b/>
              </w:rPr>
            </w:pPr>
            <w:r w:rsidRPr="002D7ECE">
              <w:rPr>
                <w:rFonts w:ascii="Times New Roman" w:hAnsi="Times New Roman" w:cs="Times New Roman"/>
                <w:b/>
              </w:rPr>
              <w:t>No</w:t>
            </w:r>
          </w:p>
        </w:tc>
        <w:tc>
          <w:tcPr>
            <w:tcW w:w="4327" w:type="dxa"/>
          </w:tcPr>
          <w:p w:rsidR="00020F46" w:rsidRPr="002D7ECE" w:rsidRDefault="00020F46" w:rsidP="002369A2">
            <w:pPr>
              <w:jc w:val="center"/>
              <w:rPr>
                <w:rFonts w:ascii="Times New Roman" w:hAnsi="Times New Roman" w:cs="Times New Roman"/>
                <w:b/>
              </w:rPr>
            </w:pPr>
            <w:r w:rsidRPr="002D7ECE">
              <w:rPr>
                <w:rFonts w:ascii="Times New Roman" w:hAnsi="Times New Roman" w:cs="Times New Roman"/>
                <w:b/>
              </w:rPr>
              <w:t>Question</w:t>
            </w:r>
          </w:p>
        </w:tc>
        <w:tc>
          <w:tcPr>
            <w:tcW w:w="4468" w:type="dxa"/>
          </w:tcPr>
          <w:p w:rsidR="00020F46" w:rsidRPr="002D7ECE" w:rsidRDefault="00020F46" w:rsidP="002369A2">
            <w:pPr>
              <w:jc w:val="center"/>
              <w:rPr>
                <w:rFonts w:ascii="Times New Roman" w:hAnsi="Times New Roman" w:cs="Times New Roman"/>
                <w:b/>
              </w:rPr>
            </w:pPr>
            <w:r w:rsidRPr="002D7ECE">
              <w:rPr>
                <w:rFonts w:ascii="Times New Roman" w:hAnsi="Times New Roman" w:cs="Times New Roman"/>
                <w:b/>
              </w:rPr>
              <w:t>Answer</w:t>
            </w:r>
          </w:p>
        </w:tc>
      </w:tr>
      <w:tr w:rsidR="00020F46" w:rsidRPr="002D7ECE" w:rsidTr="00DA73E8">
        <w:trPr>
          <w:trHeight w:val="2501"/>
        </w:trPr>
        <w:tc>
          <w:tcPr>
            <w:tcW w:w="551" w:type="dxa"/>
          </w:tcPr>
          <w:p w:rsidR="00020F46" w:rsidRPr="002D7ECE" w:rsidRDefault="00020F46" w:rsidP="00020F46">
            <w:pPr>
              <w:rPr>
                <w:rFonts w:ascii="Times New Roman" w:hAnsi="Times New Roman" w:cs="Times New Roman"/>
                <w:lang w:val="en-GB"/>
              </w:rPr>
            </w:pPr>
            <w:r w:rsidRPr="002D7ECE">
              <w:rPr>
                <w:rFonts w:ascii="Times New Roman" w:hAnsi="Times New Roman" w:cs="Times New Roman"/>
                <w:lang w:val="en-GB"/>
              </w:rPr>
              <w:t>1.</w:t>
            </w:r>
          </w:p>
        </w:tc>
        <w:tc>
          <w:tcPr>
            <w:tcW w:w="4327" w:type="dxa"/>
          </w:tcPr>
          <w:p w:rsidR="00DC42B7" w:rsidRPr="002D7ECE" w:rsidRDefault="00DC42B7" w:rsidP="004E5527">
            <w:pPr>
              <w:rPr>
                <w:rFonts w:ascii="Times New Roman" w:hAnsi="Times New Roman" w:cs="Times New Roman"/>
              </w:rPr>
            </w:pPr>
          </w:p>
          <w:p w:rsidR="00925A42" w:rsidRPr="002D7ECE" w:rsidRDefault="00925A42" w:rsidP="004E5527">
            <w:pPr>
              <w:rPr>
                <w:rFonts w:ascii="Times New Roman" w:hAnsi="Times New Roman" w:cs="Times New Roman"/>
              </w:rPr>
            </w:pPr>
            <w:r w:rsidRPr="002D7ECE">
              <w:rPr>
                <w:rFonts w:ascii="Times New Roman" w:hAnsi="Times New Roman" w:cs="Times New Roman"/>
              </w:rPr>
              <w:t xml:space="preserve">In regard to Service Contract Notice for the project “Support to Participation in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published on May 08</w:t>
            </w:r>
            <w:r w:rsidRPr="002D7ECE">
              <w:rPr>
                <w:rFonts w:ascii="Times New Roman" w:hAnsi="Times New Roman" w:cs="Times New Roman"/>
                <w:vertAlign w:val="superscript"/>
              </w:rPr>
              <w:t>th</w:t>
            </w:r>
            <w:r w:rsidRPr="002D7ECE">
              <w:rPr>
                <w:rFonts w:ascii="Times New Roman" w:hAnsi="Times New Roman" w:cs="Times New Roman"/>
              </w:rPr>
              <w:t xml:space="preserve"> 2018, we would like to kindly ask you to provide ask with the following additional information: </w:t>
            </w:r>
          </w:p>
          <w:p w:rsidR="00B46C34" w:rsidRPr="002D7ECE" w:rsidRDefault="00B46C34" w:rsidP="004E5527">
            <w:pPr>
              <w:rPr>
                <w:rFonts w:ascii="Times New Roman" w:hAnsi="Times New Roman" w:cs="Times New Roman"/>
              </w:rPr>
            </w:pPr>
          </w:p>
          <w:p w:rsidR="00925A42" w:rsidRPr="002D7ECE" w:rsidRDefault="00925A42" w:rsidP="004E5527">
            <w:pPr>
              <w:rPr>
                <w:rFonts w:ascii="Times New Roman" w:hAnsi="Times New Roman" w:cs="Times New Roman"/>
              </w:rPr>
            </w:pPr>
            <w:r w:rsidRPr="002D7ECE">
              <w:rPr>
                <w:rFonts w:ascii="Times New Roman" w:hAnsi="Times New Roman" w:cs="Times New Roman"/>
              </w:rPr>
              <w:t xml:space="preserve">Question No.1 : Service Contract Notice in section 21.3 Technical capacity of the candidate states the: </w:t>
            </w:r>
          </w:p>
          <w:p w:rsidR="00B46C34" w:rsidRPr="002D7ECE" w:rsidRDefault="00B46C34" w:rsidP="004E5527">
            <w:pPr>
              <w:rPr>
                <w:rFonts w:ascii="Times New Roman" w:hAnsi="Times New Roman" w:cs="Times New Roman"/>
              </w:rPr>
            </w:pPr>
          </w:p>
          <w:p w:rsidR="00925A42" w:rsidRPr="002D7ECE" w:rsidRDefault="00925A42" w:rsidP="00B46C34">
            <w:pPr>
              <w:rPr>
                <w:rFonts w:ascii="Times New Roman" w:hAnsi="Times New Roman" w:cs="Times New Roman"/>
              </w:rPr>
            </w:pPr>
            <w:r w:rsidRPr="002D7ECE">
              <w:rPr>
                <w:rFonts w:ascii="Times New Roman" w:hAnsi="Times New Roman" w:cs="Times New Roman"/>
              </w:rPr>
              <w:t xml:space="preserve">The candidate has provided services under at least three project with a portion of the project carried out by the legal entity being at least 500.000 EUR per project, which includes capacity building of public entities of bodies at national and sub-national level and bodies representing civil society and non-governmental organizations in the field of preparation and implementation of the project within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to </w:t>
            </w:r>
            <w:proofErr w:type="spellStart"/>
            <w:r w:rsidRPr="002D7ECE">
              <w:rPr>
                <w:rFonts w:ascii="Times New Roman" w:hAnsi="Times New Roman" w:cs="Times New Roman"/>
              </w:rPr>
              <w:t>b</w:t>
            </w:r>
            <w:bookmarkStart w:id="0" w:name="_GoBack"/>
            <w:r w:rsidRPr="002D7ECE">
              <w:rPr>
                <w:rFonts w:ascii="Times New Roman" w:hAnsi="Times New Roman" w:cs="Times New Roman"/>
              </w:rPr>
              <w:t>i</w:t>
            </w:r>
            <w:proofErr w:type="spellEnd"/>
            <w:r w:rsidRPr="002D7ECE">
              <w:rPr>
                <w:rFonts w:ascii="Times New Roman" w:hAnsi="Times New Roman" w:cs="Times New Roman"/>
              </w:rPr>
              <w:t xml:space="preserve"> </w:t>
            </w:r>
            <w:bookmarkEnd w:id="0"/>
            <w:r w:rsidRPr="002D7ECE">
              <w:rPr>
                <w:rFonts w:ascii="Times New Roman" w:hAnsi="Times New Roman" w:cs="Times New Roman"/>
              </w:rPr>
              <w:t>considered as stated in the section 7.Contract description).</w:t>
            </w:r>
          </w:p>
          <w:p w:rsidR="00B46C34" w:rsidRPr="002D7ECE" w:rsidRDefault="00B46C34" w:rsidP="00B46C34">
            <w:pPr>
              <w:rPr>
                <w:rFonts w:ascii="Times New Roman" w:hAnsi="Times New Roman" w:cs="Times New Roman"/>
              </w:rPr>
            </w:pPr>
          </w:p>
          <w:p w:rsidR="00925A42" w:rsidRPr="002D7ECE" w:rsidRDefault="00925A42" w:rsidP="00B46C34">
            <w:pPr>
              <w:rPr>
                <w:rFonts w:ascii="Times New Roman" w:hAnsi="Times New Roman" w:cs="Times New Roman"/>
              </w:rPr>
            </w:pPr>
            <w:r w:rsidRPr="002D7ECE">
              <w:rPr>
                <w:rFonts w:ascii="Times New Roman" w:hAnsi="Times New Roman" w:cs="Times New Roman"/>
              </w:rPr>
              <w:t>Section 7. Contract description states the following:</w:t>
            </w:r>
          </w:p>
          <w:p w:rsidR="00925A42" w:rsidRPr="002D7ECE" w:rsidRDefault="00925A42" w:rsidP="00B46C34">
            <w:pPr>
              <w:rPr>
                <w:rFonts w:ascii="Times New Roman" w:hAnsi="Times New Roman" w:cs="Times New Roman"/>
              </w:rPr>
            </w:pPr>
            <w:proofErr w:type="spellStart"/>
            <w:r w:rsidRPr="002D7ECE">
              <w:rPr>
                <w:rFonts w:ascii="Times New Roman" w:hAnsi="Times New Roman" w:cs="Times New Roman"/>
              </w:rPr>
              <w:t>Eu</w:t>
            </w:r>
            <w:proofErr w:type="spellEnd"/>
            <w:r w:rsidRPr="002D7ECE">
              <w:rPr>
                <w:rFonts w:ascii="Times New Roman" w:hAnsi="Times New Roman" w:cs="Times New Roman"/>
              </w:rPr>
              <w:t xml:space="preserve">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to be considered as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in which Serbia participates </w:t>
            </w:r>
            <w:r w:rsidRPr="002D7ECE">
              <w:rPr>
                <w:rFonts w:ascii="Times New Roman" w:hAnsi="Times New Roman" w:cs="Times New Roman"/>
              </w:rPr>
              <w:lastRenderedPageBreak/>
              <w:t>according to International Agreement that has been signed with the EC,  such as Erasmus +, Horizon 2020, COSME, Creative Europe/MEDIA sub-</w:t>
            </w:r>
            <w:proofErr w:type="spellStart"/>
            <w:r w:rsidRPr="002D7ECE">
              <w:rPr>
                <w:rFonts w:ascii="Times New Roman" w:hAnsi="Times New Roman" w:cs="Times New Roman"/>
              </w:rPr>
              <w:t>programme</w:t>
            </w:r>
            <w:proofErr w:type="spellEnd"/>
            <w:r w:rsidRPr="002D7ECE">
              <w:rPr>
                <w:rFonts w:ascii="Times New Roman" w:hAnsi="Times New Roman" w:cs="Times New Roman"/>
              </w:rPr>
              <w:t xml:space="preserve">, Customs 2020, </w:t>
            </w:r>
            <w:proofErr w:type="spellStart"/>
            <w:r w:rsidRPr="002D7ECE">
              <w:rPr>
                <w:rFonts w:ascii="Times New Roman" w:hAnsi="Times New Roman" w:cs="Times New Roman"/>
              </w:rPr>
              <w:t>Fiscalis</w:t>
            </w:r>
            <w:proofErr w:type="spellEnd"/>
            <w:r w:rsidRPr="002D7ECE">
              <w:rPr>
                <w:rFonts w:ascii="Times New Roman" w:hAnsi="Times New Roman" w:cs="Times New Roman"/>
              </w:rPr>
              <w:t xml:space="preserve"> 2020, Europe for Citizens, </w:t>
            </w:r>
            <w:proofErr w:type="spellStart"/>
            <w:r w:rsidRPr="002D7ECE">
              <w:rPr>
                <w:rFonts w:ascii="Times New Roman" w:hAnsi="Times New Roman" w:cs="Times New Roman"/>
              </w:rPr>
              <w:t>EaSL</w:t>
            </w:r>
            <w:proofErr w:type="spellEnd"/>
            <w:r w:rsidRPr="002D7ECE">
              <w:rPr>
                <w:rFonts w:ascii="Times New Roman" w:hAnsi="Times New Roman" w:cs="Times New Roman"/>
              </w:rPr>
              <w:t xml:space="preserve">, Health </w:t>
            </w:r>
            <w:proofErr w:type="spellStart"/>
            <w:r w:rsidRPr="002D7ECE">
              <w:rPr>
                <w:rFonts w:ascii="Times New Roman" w:hAnsi="Times New Roman" w:cs="Times New Roman"/>
              </w:rPr>
              <w:t>programme</w:t>
            </w:r>
            <w:proofErr w:type="spellEnd"/>
            <w:r w:rsidRPr="002D7ECE">
              <w:rPr>
                <w:rFonts w:ascii="Times New Roman" w:hAnsi="Times New Roman" w:cs="Times New Roman"/>
              </w:rPr>
              <w:t xml:space="preserve"> and </w:t>
            </w:r>
            <w:proofErr w:type="spellStart"/>
            <w:r w:rsidRPr="002D7ECE">
              <w:rPr>
                <w:rFonts w:ascii="Times New Roman" w:hAnsi="Times New Roman" w:cs="Times New Roman"/>
              </w:rPr>
              <w:t>Civile</w:t>
            </w:r>
            <w:proofErr w:type="spellEnd"/>
            <w:r w:rsidRPr="002D7ECE">
              <w:rPr>
                <w:rFonts w:ascii="Times New Roman" w:hAnsi="Times New Roman" w:cs="Times New Roman"/>
              </w:rPr>
              <w:t xml:space="preserve"> protection mechanism.</w:t>
            </w:r>
          </w:p>
          <w:p w:rsidR="00925A42" w:rsidRPr="002D7ECE" w:rsidRDefault="00925A42" w:rsidP="00925A42">
            <w:pPr>
              <w:pStyle w:val="ListParagraph"/>
              <w:rPr>
                <w:rFonts w:ascii="Times New Roman" w:hAnsi="Times New Roman" w:cs="Times New Roman"/>
              </w:rPr>
            </w:pPr>
          </w:p>
          <w:p w:rsidR="00B46C34" w:rsidRPr="002D7ECE" w:rsidRDefault="00925A42" w:rsidP="00B46C34">
            <w:pPr>
              <w:rPr>
                <w:rFonts w:ascii="Times New Roman" w:hAnsi="Times New Roman" w:cs="Times New Roman"/>
              </w:rPr>
            </w:pPr>
            <w:r w:rsidRPr="002D7ECE">
              <w:rPr>
                <w:rFonts w:ascii="Times New Roman" w:hAnsi="Times New Roman" w:cs="Times New Roman"/>
              </w:rPr>
              <w:t>Would you be so</w:t>
            </w:r>
            <w:r w:rsidR="00B46C34" w:rsidRPr="002D7ECE">
              <w:rPr>
                <w:rFonts w:ascii="Times New Roman" w:hAnsi="Times New Roman" w:cs="Times New Roman"/>
              </w:rPr>
              <w:t xml:space="preserve"> kind as to confirm is it correct to assume that other EU </w:t>
            </w:r>
            <w:proofErr w:type="spellStart"/>
            <w:r w:rsidR="00B46C34" w:rsidRPr="002D7ECE">
              <w:rPr>
                <w:rFonts w:ascii="Times New Roman" w:hAnsi="Times New Roman" w:cs="Times New Roman"/>
              </w:rPr>
              <w:t>programmes</w:t>
            </w:r>
            <w:proofErr w:type="spellEnd"/>
            <w:r w:rsidR="00B46C34" w:rsidRPr="002D7ECE">
              <w:rPr>
                <w:rFonts w:ascii="Times New Roman" w:hAnsi="Times New Roman" w:cs="Times New Roman"/>
              </w:rPr>
              <w:t xml:space="preserve">, such as the ones listed on the following link: </w:t>
            </w:r>
            <w:hyperlink r:id="rId9" w:history="1">
              <w:r w:rsidR="00B46C34" w:rsidRPr="002D7ECE">
                <w:rPr>
                  <w:rStyle w:val="Hyperlink"/>
                  <w:rFonts w:ascii="Times New Roman" w:hAnsi="Times New Roman" w:cs="Times New Roman"/>
                </w:rPr>
                <w:t>http://ec.europa.eu/budget/mff/programmes/index</w:t>
              </w:r>
            </w:hyperlink>
            <w:r w:rsidR="00B46C34" w:rsidRPr="002D7ECE">
              <w:rPr>
                <w:rFonts w:ascii="Times New Roman" w:hAnsi="Times New Roman" w:cs="Times New Roman"/>
                <w:u w:val="single"/>
              </w:rPr>
              <w:t>.</w:t>
            </w:r>
            <w:proofErr w:type="gramStart"/>
            <w:r w:rsidR="00B46C34" w:rsidRPr="002D7ECE">
              <w:rPr>
                <w:rFonts w:ascii="Times New Roman" w:hAnsi="Times New Roman" w:cs="Times New Roman"/>
                <w:u w:val="single"/>
              </w:rPr>
              <w:t>en.cfm</w:t>
            </w:r>
            <w:r w:rsidR="00B46C34" w:rsidRPr="002D7ECE">
              <w:rPr>
                <w:rFonts w:ascii="Times New Roman" w:hAnsi="Times New Roman" w:cs="Times New Roman"/>
              </w:rPr>
              <w:t>.</w:t>
            </w:r>
            <w:proofErr w:type="gramEnd"/>
            <w:r w:rsidR="00B46C34" w:rsidRPr="002D7ECE">
              <w:rPr>
                <w:rFonts w:ascii="Times New Roman" w:hAnsi="Times New Roman" w:cs="Times New Roman"/>
              </w:rPr>
              <w:t xml:space="preserve"> , will be taken into account?</w:t>
            </w:r>
          </w:p>
          <w:p w:rsidR="00020F46" w:rsidRPr="002D7ECE" w:rsidRDefault="00020F46" w:rsidP="00B46C34">
            <w:pPr>
              <w:rPr>
                <w:rFonts w:ascii="Times New Roman" w:hAnsi="Times New Roman" w:cs="Times New Roman"/>
              </w:rPr>
            </w:pPr>
          </w:p>
        </w:tc>
        <w:tc>
          <w:tcPr>
            <w:tcW w:w="4468" w:type="dxa"/>
          </w:tcPr>
          <w:p w:rsidR="00F365C0" w:rsidRPr="002D7ECE" w:rsidRDefault="00F365C0" w:rsidP="004E5527">
            <w:pPr>
              <w:pStyle w:val="PlainText"/>
              <w:jc w:val="both"/>
              <w:rPr>
                <w:rFonts w:ascii="Times New Roman" w:hAnsi="Times New Roman" w:cs="Times New Roman"/>
                <w:sz w:val="24"/>
                <w:szCs w:val="24"/>
              </w:rPr>
            </w:pPr>
          </w:p>
          <w:p w:rsidR="00006660" w:rsidRPr="002D7ECE" w:rsidRDefault="00006660" w:rsidP="00006660">
            <w:pPr>
              <w:rPr>
                <w:rFonts w:ascii="Times New Roman" w:hAnsi="Times New Roman" w:cs="Times New Roman"/>
              </w:rPr>
            </w:pPr>
          </w:p>
          <w:p w:rsidR="002D7ECE" w:rsidRDefault="00624FD8" w:rsidP="00006660">
            <w:pPr>
              <w:tabs>
                <w:tab w:val="left" w:pos="3465"/>
              </w:tabs>
              <w:rPr>
                <w:rFonts w:ascii="Times New Roman" w:hAnsi="Times New Roman" w:cs="Times New Roman"/>
              </w:rPr>
            </w:pPr>
            <w:r w:rsidRPr="002D7ECE">
              <w:rPr>
                <w:rFonts w:ascii="Times New Roman" w:hAnsi="Times New Roman" w:cs="Times New Roman"/>
              </w:rPr>
              <w:t xml:space="preserve">The only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that will be taken into account are the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where R</w:t>
            </w:r>
            <w:r w:rsidR="00BE4B57" w:rsidRPr="002D7ECE">
              <w:rPr>
                <w:rFonts w:ascii="Times New Roman" w:hAnsi="Times New Roman" w:cs="Times New Roman"/>
              </w:rPr>
              <w:t xml:space="preserve">epublic of </w:t>
            </w:r>
            <w:r w:rsidRPr="002D7ECE">
              <w:rPr>
                <w:rFonts w:ascii="Times New Roman" w:hAnsi="Times New Roman" w:cs="Times New Roman"/>
              </w:rPr>
              <w:t>S</w:t>
            </w:r>
            <w:r w:rsidR="00BE4B57" w:rsidRPr="002D7ECE">
              <w:rPr>
                <w:rFonts w:ascii="Times New Roman" w:hAnsi="Times New Roman" w:cs="Times New Roman"/>
              </w:rPr>
              <w:t>erbia</w:t>
            </w:r>
            <w:r w:rsidRPr="002D7ECE">
              <w:rPr>
                <w:rFonts w:ascii="Times New Roman" w:hAnsi="Times New Roman" w:cs="Times New Roman"/>
              </w:rPr>
              <w:t xml:space="preserve"> has participated since 2007 onw</w:t>
            </w:r>
            <w:r w:rsidR="00D56028">
              <w:rPr>
                <w:rFonts w:ascii="Times New Roman" w:hAnsi="Times New Roman" w:cs="Times New Roman"/>
              </w:rPr>
              <w:t>a</w:t>
            </w:r>
            <w:r w:rsidRPr="002D7ECE">
              <w:rPr>
                <w:rFonts w:ascii="Times New Roman" w:hAnsi="Times New Roman" w:cs="Times New Roman"/>
              </w:rPr>
              <w:t xml:space="preserve">rds (including on-going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w:t>
            </w:r>
          </w:p>
          <w:p w:rsidR="00843ECE" w:rsidRPr="002D7ECE" w:rsidRDefault="00624FD8" w:rsidP="00006660">
            <w:pPr>
              <w:tabs>
                <w:tab w:val="left" w:pos="3465"/>
              </w:tabs>
              <w:rPr>
                <w:rFonts w:ascii="Times New Roman" w:hAnsi="Times New Roman" w:cs="Times New Roman"/>
                <w:lang w:val="sr-Cyrl-RS"/>
              </w:rPr>
            </w:pPr>
            <w:r w:rsidRPr="002D7ECE">
              <w:rPr>
                <w:rFonts w:ascii="Times New Roman" w:hAnsi="Times New Roman" w:cs="Times New Roman"/>
              </w:rPr>
              <w:t xml:space="preserve">The </w:t>
            </w:r>
            <w:r w:rsidRPr="002D7ECE">
              <w:rPr>
                <w:rFonts w:ascii="Times New Roman" w:hAnsi="Times New Roman" w:cs="Times New Roman"/>
                <w:b/>
              </w:rPr>
              <w:t>complete list</w:t>
            </w:r>
            <w:r w:rsidRPr="002D7ECE">
              <w:rPr>
                <w:rFonts w:ascii="Times New Roman" w:hAnsi="Times New Roman" w:cs="Times New Roman"/>
              </w:rPr>
              <w:t xml:space="preserve"> of such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is as follows :</w:t>
            </w:r>
            <w:r w:rsidR="00006660" w:rsidRPr="002D7ECE">
              <w:rPr>
                <w:rFonts w:ascii="Times New Roman" w:hAnsi="Times New Roman" w:cs="Times New Roman"/>
              </w:rPr>
              <w:tab/>
            </w:r>
          </w:p>
          <w:p w:rsidR="00C47C74" w:rsidRPr="002D7ECE" w:rsidRDefault="007D70AF" w:rsidP="00CA4EA4">
            <w:pPr>
              <w:tabs>
                <w:tab w:val="left" w:pos="3465"/>
              </w:tabs>
              <w:rPr>
                <w:rFonts w:ascii="Times New Roman" w:hAnsi="Times New Roman" w:cs="Times New Roman"/>
              </w:rPr>
            </w:pPr>
            <w:r w:rsidRPr="002D7ECE">
              <w:rPr>
                <w:rStyle w:val="FontStyle11"/>
                <w:sz w:val="24"/>
                <w:szCs w:val="24"/>
              </w:rPr>
              <w:t>Culture, PROGRES</w:t>
            </w:r>
            <w:r w:rsidR="0081152E" w:rsidRPr="002D7ECE">
              <w:rPr>
                <w:rStyle w:val="FontStyle11"/>
                <w:sz w:val="24"/>
                <w:szCs w:val="24"/>
              </w:rPr>
              <w:t>S</w:t>
            </w:r>
            <w:r w:rsidRPr="002D7ECE">
              <w:rPr>
                <w:rStyle w:val="FontStyle11"/>
                <w:sz w:val="24"/>
                <w:szCs w:val="24"/>
              </w:rPr>
              <w:t xml:space="preserve">, Lifelong Learning </w:t>
            </w:r>
            <w:proofErr w:type="spellStart"/>
            <w:r w:rsidRPr="002D7ECE">
              <w:rPr>
                <w:rStyle w:val="FontStyle11"/>
                <w:sz w:val="24"/>
                <w:szCs w:val="24"/>
              </w:rPr>
              <w:t>Programe</w:t>
            </w:r>
            <w:proofErr w:type="spellEnd"/>
            <w:r w:rsidRPr="002D7ECE">
              <w:rPr>
                <w:rStyle w:val="FontStyle11"/>
                <w:sz w:val="24"/>
                <w:szCs w:val="24"/>
              </w:rPr>
              <w:t>,</w:t>
            </w:r>
            <w:r w:rsidR="0081152E" w:rsidRPr="002D7ECE">
              <w:rPr>
                <w:rStyle w:val="FontStyle11"/>
                <w:sz w:val="24"/>
                <w:szCs w:val="24"/>
              </w:rPr>
              <w:t xml:space="preserve"> </w:t>
            </w:r>
            <w:proofErr w:type="spellStart"/>
            <w:r w:rsidR="0081152E" w:rsidRPr="002D7ECE">
              <w:rPr>
                <w:rStyle w:val="FontStyle11"/>
                <w:sz w:val="24"/>
                <w:szCs w:val="24"/>
              </w:rPr>
              <w:t>Fiscalis</w:t>
            </w:r>
            <w:proofErr w:type="spellEnd"/>
            <w:r w:rsidR="0081152E" w:rsidRPr="002D7ECE">
              <w:rPr>
                <w:rStyle w:val="FontStyle11"/>
                <w:sz w:val="24"/>
                <w:szCs w:val="24"/>
              </w:rPr>
              <w:t>, CIP EIP, CIP ICT PSP,</w:t>
            </w:r>
            <w:r w:rsidRPr="002D7ECE">
              <w:rPr>
                <w:rStyle w:val="FontStyle11"/>
                <w:sz w:val="24"/>
                <w:szCs w:val="24"/>
              </w:rPr>
              <w:t xml:space="preserve"> </w:t>
            </w:r>
            <w:r w:rsidR="004A003E" w:rsidRPr="002D7ECE">
              <w:rPr>
                <w:rStyle w:val="FontStyle11"/>
                <w:sz w:val="24"/>
                <w:szCs w:val="24"/>
              </w:rPr>
              <w:t xml:space="preserve">The </w:t>
            </w:r>
            <w:r w:rsidRPr="002D7ECE">
              <w:rPr>
                <w:rStyle w:val="FontStyle11"/>
                <w:sz w:val="24"/>
                <w:szCs w:val="24"/>
              </w:rPr>
              <w:t xml:space="preserve">7th </w:t>
            </w:r>
            <w:r w:rsidR="004A003E" w:rsidRPr="002D7ECE">
              <w:rPr>
                <w:rStyle w:val="FontStyle11"/>
                <w:sz w:val="24"/>
                <w:szCs w:val="24"/>
              </w:rPr>
              <w:t xml:space="preserve">Framework </w:t>
            </w:r>
            <w:proofErr w:type="spellStart"/>
            <w:r w:rsidR="004A003E" w:rsidRPr="002D7ECE">
              <w:rPr>
                <w:rStyle w:val="FontStyle11"/>
                <w:sz w:val="24"/>
                <w:szCs w:val="24"/>
              </w:rPr>
              <w:t>Programme</w:t>
            </w:r>
            <w:proofErr w:type="spellEnd"/>
            <w:r w:rsidR="004A003E" w:rsidRPr="002D7ECE">
              <w:rPr>
                <w:rStyle w:val="FontStyle11"/>
                <w:sz w:val="24"/>
                <w:szCs w:val="24"/>
              </w:rPr>
              <w:t xml:space="preserve"> (FP7)</w:t>
            </w:r>
            <w:r w:rsidR="0081152E" w:rsidRPr="002D7ECE">
              <w:rPr>
                <w:rStyle w:val="FontStyle11"/>
                <w:sz w:val="24"/>
                <w:szCs w:val="24"/>
              </w:rPr>
              <w:t>, Safer internet</w:t>
            </w:r>
            <w:r w:rsidR="004A003E" w:rsidRPr="002D7ECE">
              <w:rPr>
                <w:rStyle w:val="FontStyle11"/>
                <w:sz w:val="24"/>
                <w:szCs w:val="24"/>
              </w:rPr>
              <w:t xml:space="preserve">, </w:t>
            </w:r>
            <w:r w:rsidRPr="002D7ECE">
              <w:rPr>
                <w:rStyle w:val="FontStyle11"/>
                <w:sz w:val="24"/>
                <w:szCs w:val="24"/>
              </w:rPr>
              <w:t xml:space="preserve">Horizon 2020, </w:t>
            </w:r>
            <w:r w:rsidR="000F67D7" w:rsidRPr="002D7ECE">
              <w:rPr>
                <w:rStyle w:val="FontStyle11"/>
                <w:sz w:val="24"/>
                <w:szCs w:val="24"/>
              </w:rPr>
              <w:t>Erasmus +, Creative Europe, Employment and Social Innovation</w:t>
            </w:r>
            <w:r w:rsidR="004A003E" w:rsidRPr="002D7ECE">
              <w:rPr>
                <w:rStyle w:val="FontStyle11"/>
                <w:sz w:val="24"/>
                <w:szCs w:val="24"/>
              </w:rPr>
              <w:t xml:space="preserve"> (</w:t>
            </w:r>
            <w:proofErr w:type="spellStart"/>
            <w:r w:rsidR="004A003E" w:rsidRPr="002D7ECE">
              <w:rPr>
                <w:rStyle w:val="FontStyle11"/>
                <w:sz w:val="24"/>
                <w:szCs w:val="24"/>
              </w:rPr>
              <w:t>EaSI</w:t>
            </w:r>
            <w:proofErr w:type="spellEnd"/>
            <w:r w:rsidR="004A003E" w:rsidRPr="002D7ECE">
              <w:rPr>
                <w:rStyle w:val="FontStyle11"/>
                <w:sz w:val="24"/>
                <w:szCs w:val="24"/>
              </w:rPr>
              <w:t>)</w:t>
            </w:r>
            <w:r w:rsidRPr="002D7ECE">
              <w:rPr>
                <w:rStyle w:val="FontStyle11"/>
                <w:sz w:val="24"/>
                <w:szCs w:val="24"/>
              </w:rPr>
              <w:t>, Europe for Citizens</w:t>
            </w:r>
            <w:r w:rsidR="000F67D7" w:rsidRPr="002D7ECE">
              <w:rPr>
                <w:rStyle w:val="FontStyle11"/>
                <w:sz w:val="24"/>
                <w:szCs w:val="24"/>
              </w:rPr>
              <w:t xml:space="preserve">, </w:t>
            </w:r>
            <w:proofErr w:type="spellStart"/>
            <w:r w:rsidR="000F67D7" w:rsidRPr="002D7ECE">
              <w:rPr>
                <w:rStyle w:val="FontStyle11"/>
                <w:sz w:val="24"/>
                <w:szCs w:val="24"/>
              </w:rPr>
              <w:t>Fi</w:t>
            </w:r>
            <w:r w:rsidR="009403AF" w:rsidRPr="002D7ECE">
              <w:rPr>
                <w:rStyle w:val="FontStyle11"/>
                <w:sz w:val="24"/>
                <w:szCs w:val="24"/>
              </w:rPr>
              <w:t>scalis</w:t>
            </w:r>
            <w:proofErr w:type="spellEnd"/>
            <w:r w:rsidR="009403AF" w:rsidRPr="002D7ECE">
              <w:rPr>
                <w:rStyle w:val="FontStyle11"/>
                <w:sz w:val="24"/>
                <w:szCs w:val="24"/>
              </w:rPr>
              <w:t xml:space="preserve"> 2020, </w:t>
            </w:r>
            <w:proofErr w:type="spellStart"/>
            <w:r w:rsidR="009403AF" w:rsidRPr="002D7ECE">
              <w:rPr>
                <w:rStyle w:val="FontStyle11"/>
                <w:sz w:val="24"/>
                <w:szCs w:val="24"/>
              </w:rPr>
              <w:t>Cutoms</w:t>
            </w:r>
            <w:proofErr w:type="spellEnd"/>
            <w:r w:rsidR="009403AF" w:rsidRPr="002D7ECE">
              <w:rPr>
                <w:rStyle w:val="FontStyle11"/>
                <w:sz w:val="24"/>
                <w:szCs w:val="24"/>
              </w:rPr>
              <w:t xml:space="preserve"> 2020, </w:t>
            </w:r>
            <w:r w:rsidR="005C747C" w:rsidRPr="002D7ECE">
              <w:rPr>
                <w:rStyle w:val="FontStyle11"/>
                <w:sz w:val="24"/>
                <w:szCs w:val="24"/>
              </w:rPr>
              <w:t>COSME, MEDIA,</w:t>
            </w:r>
            <w:r w:rsidR="000F67D7" w:rsidRPr="002D7ECE">
              <w:rPr>
                <w:rStyle w:val="FontStyle11"/>
                <w:sz w:val="24"/>
                <w:szCs w:val="24"/>
              </w:rPr>
              <w:t xml:space="preserve"> Civil Protection Mechanism and </w:t>
            </w:r>
            <w:r w:rsidR="00FA653F" w:rsidRPr="002D7ECE">
              <w:rPr>
                <w:rStyle w:val="FontStyle11"/>
                <w:sz w:val="24"/>
                <w:szCs w:val="24"/>
              </w:rPr>
              <w:t xml:space="preserve">EU </w:t>
            </w:r>
            <w:r w:rsidR="000F67D7" w:rsidRPr="002D7ECE">
              <w:rPr>
                <w:rStyle w:val="FontStyle11"/>
                <w:sz w:val="24"/>
                <w:szCs w:val="24"/>
              </w:rPr>
              <w:t xml:space="preserve">Health </w:t>
            </w:r>
            <w:proofErr w:type="spellStart"/>
            <w:r w:rsidR="000F67D7" w:rsidRPr="002D7ECE">
              <w:rPr>
                <w:rStyle w:val="FontStyle11"/>
                <w:sz w:val="24"/>
                <w:szCs w:val="24"/>
              </w:rPr>
              <w:t>programme</w:t>
            </w:r>
            <w:proofErr w:type="spellEnd"/>
            <w:r w:rsidR="000F67D7" w:rsidRPr="002D7ECE">
              <w:rPr>
                <w:rStyle w:val="FontStyle11"/>
                <w:sz w:val="24"/>
                <w:szCs w:val="24"/>
              </w:rPr>
              <w:t>.</w:t>
            </w:r>
            <w:r w:rsidR="005C747C" w:rsidRPr="002D7ECE">
              <w:rPr>
                <w:rStyle w:val="FontStyle11"/>
                <w:sz w:val="24"/>
                <w:szCs w:val="24"/>
              </w:rPr>
              <w:t xml:space="preserve"> </w:t>
            </w:r>
          </w:p>
        </w:tc>
      </w:tr>
      <w:tr w:rsidR="0059456D" w:rsidRPr="002D7ECE" w:rsidTr="00DA73E8">
        <w:tc>
          <w:tcPr>
            <w:tcW w:w="551" w:type="dxa"/>
          </w:tcPr>
          <w:p w:rsidR="0059456D" w:rsidRPr="002D7ECE" w:rsidRDefault="0059456D" w:rsidP="00020F46">
            <w:pPr>
              <w:rPr>
                <w:rFonts w:ascii="Times New Roman" w:hAnsi="Times New Roman" w:cs="Times New Roman"/>
                <w:b/>
                <w:lang w:val="en-GB"/>
              </w:rPr>
            </w:pPr>
            <w:r w:rsidRPr="002D7ECE">
              <w:rPr>
                <w:rFonts w:ascii="Times New Roman" w:hAnsi="Times New Roman" w:cs="Times New Roman"/>
                <w:b/>
                <w:lang w:val="en-GB"/>
              </w:rPr>
              <w:t>2</w:t>
            </w:r>
            <w:r w:rsidR="00DC42B7" w:rsidRPr="002D7ECE">
              <w:rPr>
                <w:rFonts w:ascii="Times New Roman" w:hAnsi="Times New Roman" w:cs="Times New Roman"/>
                <w:b/>
                <w:lang w:val="en-GB"/>
              </w:rPr>
              <w:t>.</w:t>
            </w:r>
          </w:p>
        </w:tc>
        <w:tc>
          <w:tcPr>
            <w:tcW w:w="4327" w:type="dxa"/>
          </w:tcPr>
          <w:p w:rsidR="00DC42B7" w:rsidRPr="002D7ECE" w:rsidRDefault="00DC42B7" w:rsidP="00364915">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Dear </w:t>
            </w:r>
            <w:proofErr w:type="spellStart"/>
            <w:r w:rsidRPr="002D7ECE">
              <w:rPr>
                <w:rFonts w:ascii="Times New Roman" w:hAnsi="Times New Roman" w:cs="Times New Roman"/>
              </w:rPr>
              <w:t>Ms</w:t>
            </w:r>
            <w:proofErr w:type="spellEnd"/>
            <w:r w:rsidRPr="002D7ECE">
              <w:rPr>
                <w:rFonts w:ascii="Times New Roman" w:hAnsi="Times New Roman" w:cs="Times New Roman"/>
              </w:rPr>
              <w:t>/</w:t>
            </w:r>
            <w:proofErr w:type="spellStart"/>
            <w:r w:rsidRPr="002D7ECE">
              <w:rPr>
                <w:rFonts w:ascii="Times New Roman" w:hAnsi="Times New Roman" w:cs="Times New Roman"/>
              </w:rPr>
              <w:t>Mr</w:t>
            </w:r>
            <w:proofErr w:type="spellEnd"/>
            <w:r w:rsidRPr="002D7ECE">
              <w:rPr>
                <w:rFonts w:ascii="Times New Roman" w:hAnsi="Times New Roman" w:cs="Times New Roman"/>
              </w:rPr>
              <w:t>,</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I’m writing to you regarding your tender: </w:t>
            </w:r>
            <w:proofErr w:type="spellStart"/>
            <w:r w:rsidRPr="002D7ECE">
              <w:rPr>
                <w:rFonts w:ascii="Times New Roman" w:hAnsi="Times New Roman" w:cs="Times New Roman"/>
              </w:rPr>
              <w:t>EuropeAid</w:t>
            </w:r>
            <w:proofErr w:type="spellEnd"/>
            <w:r w:rsidRPr="002D7ECE">
              <w:rPr>
                <w:rFonts w:ascii="Times New Roman" w:hAnsi="Times New Roman" w:cs="Times New Roman"/>
              </w:rPr>
              <w:t xml:space="preserve">/138040/IH/SER/RS - Support to participation in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with the following question:</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Q: The point 21. 3) a) of the published Service Contract Notice, which specifies the eligible project references for the technical capacity selection criteria, states the following:</w:t>
            </w: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“a) The candidate has provided services under at least three projects with a portion of the project carried out by the legal entity being at least 500.000 EUR per project, which includes capacity building of public entities or bodies at national and sub-national level and bodies representing civil society and non-governmental organizations in the field of preparation and implementation of the project within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to be considered as stated in the section 7. Contract description)”</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However, the referenced point 7. “Contract description” footnote 1, in our understanding does not provide a definitive list but only specifies some of the eligible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w:t>
            </w: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to be considered as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in which Serbia participates according to International Agreement that </w:t>
            </w:r>
            <w:r w:rsidRPr="002D7ECE">
              <w:rPr>
                <w:rFonts w:ascii="Times New Roman" w:hAnsi="Times New Roman" w:cs="Times New Roman"/>
              </w:rPr>
              <w:lastRenderedPageBreak/>
              <w:t>has been signed with the EC, such as Erasmus +, Horizon 2020, COSME, Creative Europe/MEDIA sub-</w:t>
            </w:r>
            <w:proofErr w:type="spellStart"/>
            <w:r w:rsidRPr="002D7ECE">
              <w:rPr>
                <w:rFonts w:ascii="Times New Roman" w:hAnsi="Times New Roman" w:cs="Times New Roman"/>
              </w:rPr>
              <w:t>programme</w:t>
            </w:r>
            <w:proofErr w:type="spellEnd"/>
            <w:r w:rsidRPr="002D7ECE">
              <w:rPr>
                <w:rFonts w:ascii="Times New Roman" w:hAnsi="Times New Roman" w:cs="Times New Roman"/>
              </w:rPr>
              <w:t xml:space="preserve">, Customs 2020, </w:t>
            </w:r>
            <w:proofErr w:type="spellStart"/>
            <w:r w:rsidRPr="002D7ECE">
              <w:rPr>
                <w:rFonts w:ascii="Times New Roman" w:hAnsi="Times New Roman" w:cs="Times New Roman"/>
              </w:rPr>
              <w:t>Fiscalis</w:t>
            </w:r>
            <w:proofErr w:type="spellEnd"/>
            <w:r w:rsidRPr="002D7ECE">
              <w:rPr>
                <w:rFonts w:ascii="Times New Roman" w:hAnsi="Times New Roman" w:cs="Times New Roman"/>
              </w:rPr>
              <w:t xml:space="preserve"> 2020, Europe for Citizens, </w:t>
            </w:r>
            <w:proofErr w:type="spellStart"/>
            <w:r w:rsidRPr="002D7ECE">
              <w:rPr>
                <w:rFonts w:ascii="Times New Roman" w:hAnsi="Times New Roman" w:cs="Times New Roman"/>
              </w:rPr>
              <w:t>EaSI</w:t>
            </w:r>
            <w:proofErr w:type="spellEnd"/>
            <w:r w:rsidRPr="002D7ECE">
              <w:rPr>
                <w:rFonts w:ascii="Times New Roman" w:hAnsi="Times New Roman" w:cs="Times New Roman"/>
              </w:rPr>
              <w:t xml:space="preserve">, Health </w:t>
            </w:r>
            <w:proofErr w:type="spellStart"/>
            <w:r w:rsidRPr="002D7ECE">
              <w:rPr>
                <w:rFonts w:ascii="Times New Roman" w:hAnsi="Times New Roman" w:cs="Times New Roman"/>
              </w:rPr>
              <w:t>programme</w:t>
            </w:r>
            <w:proofErr w:type="spellEnd"/>
            <w:r w:rsidRPr="002D7ECE">
              <w:rPr>
                <w:rFonts w:ascii="Times New Roman" w:hAnsi="Times New Roman" w:cs="Times New Roman"/>
              </w:rPr>
              <w:t xml:space="preserve"> and </w:t>
            </w:r>
            <w:proofErr w:type="spellStart"/>
            <w:r w:rsidRPr="002D7ECE">
              <w:rPr>
                <w:rFonts w:ascii="Times New Roman" w:hAnsi="Times New Roman" w:cs="Times New Roman"/>
              </w:rPr>
              <w:t>Civile</w:t>
            </w:r>
            <w:proofErr w:type="spellEnd"/>
            <w:r w:rsidRPr="002D7ECE">
              <w:rPr>
                <w:rFonts w:ascii="Times New Roman" w:hAnsi="Times New Roman" w:cs="Times New Roman"/>
              </w:rPr>
              <w:t xml:space="preserve"> protection mechanism”. </w:t>
            </w: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Would you be so kind as to provide us with a definitive list of all of the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which would be considered eligible, with regards to the technical capacity selection criteria as defined in the point </w:t>
            </w:r>
            <w:proofErr w:type="gramStart"/>
            <w:r w:rsidRPr="002D7ECE">
              <w:rPr>
                <w:rFonts w:ascii="Times New Roman" w:hAnsi="Times New Roman" w:cs="Times New Roman"/>
              </w:rPr>
              <w:t>21.</w:t>
            </w:r>
            <w:proofErr w:type="gramEnd"/>
            <w:r w:rsidRPr="002D7ECE">
              <w:rPr>
                <w:rFonts w:ascii="Times New Roman" w:hAnsi="Times New Roman" w:cs="Times New Roman"/>
              </w:rPr>
              <w:t xml:space="preserve"> 3) </w:t>
            </w:r>
            <w:proofErr w:type="gramStart"/>
            <w:r w:rsidRPr="002D7ECE">
              <w:rPr>
                <w:rFonts w:ascii="Times New Roman" w:hAnsi="Times New Roman" w:cs="Times New Roman"/>
              </w:rPr>
              <w:t>a</w:t>
            </w:r>
            <w:proofErr w:type="gramEnd"/>
            <w:r w:rsidRPr="002D7ECE">
              <w:rPr>
                <w:rFonts w:ascii="Times New Roman" w:hAnsi="Times New Roman" w:cs="Times New Roman"/>
              </w:rPr>
              <w:t xml:space="preserve">), or otherwise please clarify that only the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specifically listed in point 7. “Contract description” footnote 1, are to be considered eligible.</w:t>
            </w:r>
          </w:p>
          <w:p w:rsidR="00B46C34" w:rsidRPr="002D7ECE" w:rsidRDefault="00B46C34" w:rsidP="00B46C34">
            <w:pPr>
              <w:pStyle w:val="Default"/>
              <w:jc w:val="both"/>
              <w:rPr>
                <w:rFonts w:ascii="Times New Roman" w:hAnsi="Times New Roman" w:cs="Times New Roman"/>
              </w:rPr>
            </w:pPr>
          </w:p>
          <w:p w:rsidR="004E5527"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Thank you very much and looking forward to your answer. </w:t>
            </w:r>
          </w:p>
          <w:p w:rsidR="00B46C34" w:rsidRPr="002D7ECE" w:rsidRDefault="00B46C34" w:rsidP="00B46C34">
            <w:pPr>
              <w:pStyle w:val="Default"/>
              <w:jc w:val="both"/>
              <w:rPr>
                <w:rFonts w:ascii="Times New Roman" w:hAnsi="Times New Roman" w:cs="Times New Roman"/>
              </w:rPr>
            </w:pPr>
          </w:p>
        </w:tc>
        <w:tc>
          <w:tcPr>
            <w:tcW w:w="4468" w:type="dxa"/>
          </w:tcPr>
          <w:p w:rsidR="0094634A" w:rsidRPr="002D7ECE" w:rsidRDefault="0094634A" w:rsidP="00DA73E8">
            <w:pPr>
              <w:pStyle w:val="PlainText"/>
              <w:jc w:val="both"/>
              <w:rPr>
                <w:rFonts w:ascii="Times New Roman" w:hAnsi="Times New Roman" w:cs="Times New Roman"/>
                <w:sz w:val="24"/>
                <w:szCs w:val="24"/>
              </w:rPr>
            </w:pPr>
          </w:p>
          <w:p w:rsidR="0094634A" w:rsidRPr="002D7ECE" w:rsidRDefault="0094634A" w:rsidP="00DA73E8">
            <w:pPr>
              <w:pStyle w:val="PlainText"/>
              <w:jc w:val="both"/>
              <w:rPr>
                <w:rFonts w:ascii="Times New Roman" w:hAnsi="Times New Roman" w:cs="Times New Roman"/>
                <w:sz w:val="24"/>
                <w:szCs w:val="24"/>
              </w:rPr>
            </w:pPr>
          </w:p>
          <w:p w:rsidR="005C747C" w:rsidRPr="002D7ECE" w:rsidRDefault="005C747C" w:rsidP="00DA73E8">
            <w:pPr>
              <w:pStyle w:val="PlainText"/>
              <w:jc w:val="both"/>
              <w:rPr>
                <w:rFonts w:ascii="Times New Roman" w:hAnsi="Times New Roman" w:cs="Times New Roman"/>
                <w:sz w:val="24"/>
                <w:szCs w:val="24"/>
              </w:rPr>
            </w:pPr>
            <w:r w:rsidRPr="002D7ECE">
              <w:rPr>
                <w:rStyle w:val="FontStyle11"/>
                <w:sz w:val="24"/>
                <w:szCs w:val="24"/>
              </w:rPr>
              <w:t>P</w:t>
            </w:r>
            <w:r w:rsidR="0094634A" w:rsidRPr="002D7ECE">
              <w:rPr>
                <w:rStyle w:val="FontStyle11"/>
                <w:sz w:val="24"/>
                <w:szCs w:val="24"/>
              </w:rPr>
              <w:t>lease see the answer number 1</w:t>
            </w:r>
            <w:r w:rsidRPr="002D7ECE">
              <w:rPr>
                <w:rStyle w:val="FontStyle11"/>
                <w:sz w:val="24"/>
                <w:szCs w:val="24"/>
              </w:rPr>
              <w:t>.</w:t>
            </w:r>
          </w:p>
        </w:tc>
      </w:tr>
      <w:tr w:rsidR="009F3432" w:rsidRPr="002D7ECE" w:rsidTr="00DA73E8">
        <w:tc>
          <w:tcPr>
            <w:tcW w:w="551" w:type="dxa"/>
          </w:tcPr>
          <w:p w:rsidR="009F3432" w:rsidRPr="002D7ECE" w:rsidRDefault="00DC42B7" w:rsidP="00020F46">
            <w:pPr>
              <w:rPr>
                <w:rFonts w:ascii="Times New Roman" w:hAnsi="Times New Roman" w:cs="Times New Roman"/>
                <w:b/>
                <w:lang w:val="en-GB"/>
              </w:rPr>
            </w:pPr>
            <w:r w:rsidRPr="002D7ECE">
              <w:rPr>
                <w:rFonts w:ascii="Times New Roman" w:hAnsi="Times New Roman" w:cs="Times New Roman"/>
                <w:b/>
                <w:lang w:val="en-GB"/>
              </w:rPr>
              <w:t>3.</w:t>
            </w:r>
          </w:p>
        </w:tc>
        <w:tc>
          <w:tcPr>
            <w:tcW w:w="4327" w:type="dxa"/>
          </w:tcPr>
          <w:p w:rsidR="00B75D28" w:rsidRPr="002D7ECE" w:rsidRDefault="00B75D28" w:rsidP="00B75D28">
            <w:pPr>
              <w:pStyle w:val="Default"/>
              <w:jc w:val="both"/>
              <w:rPr>
                <w:rFonts w:ascii="Times New Roman" w:hAnsi="Times New Roman" w:cs="Times New Roman"/>
                <w:b/>
                <w:u w:val="single"/>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Dear Sir/madam;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We hope this email </w:t>
            </w:r>
            <w:proofErr w:type="spellStart"/>
            <w:r w:rsidRPr="002D7ECE">
              <w:rPr>
                <w:rFonts w:ascii="Times New Roman" w:hAnsi="Times New Roman" w:cs="Times New Roman"/>
              </w:rPr>
              <w:t>fidns</w:t>
            </w:r>
            <w:proofErr w:type="spellEnd"/>
            <w:r w:rsidRPr="002D7ECE">
              <w:rPr>
                <w:rFonts w:ascii="Times New Roman" w:hAnsi="Times New Roman" w:cs="Times New Roman"/>
              </w:rPr>
              <w:t xml:space="preserve"> you well. </w:t>
            </w: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We ask you on the tender </w:t>
            </w:r>
            <w:proofErr w:type="spellStart"/>
            <w:r w:rsidRPr="002D7ECE">
              <w:rPr>
                <w:rFonts w:ascii="Times New Roman" w:hAnsi="Times New Roman" w:cs="Times New Roman"/>
              </w:rPr>
              <w:t>EuropeAid</w:t>
            </w:r>
            <w:proofErr w:type="spellEnd"/>
            <w:r w:rsidRPr="002D7ECE">
              <w:rPr>
                <w:rFonts w:ascii="Times New Roman" w:hAnsi="Times New Roman" w:cs="Times New Roman"/>
              </w:rPr>
              <w:t xml:space="preserve">/138040/IH/SER/RS.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We would like to ask you in the requirement 21.3: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"3) Candidate's technical capacity (based on points 5 and 6 of the application form) The reference period that will be taken into account will be the last three years from the submission </w:t>
            </w:r>
            <w:proofErr w:type="gramStart"/>
            <w:r w:rsidRPr="002D7ECE">
              <w:rPr>
                <w:rFonts w:ascii="Times New Roman" w:hAnsi="Times New Roman" w:cs="Times New Roman"/>
              </w:rPr>
              <w:t>deadline .</w:t>
            </w:r>
            <w:proofErr w:type="gramEnd"/>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a) The candidate has served in at least three projects with a part of the project carried out by the legal entity of at least 500,000 EUR per project, which includes the creation of capacities of public entities or agencies at the national and subnational levels and organizations representing civil society and non-governmental organizations in the field of project preparation and implementation within EU programs (EU programs will be considered as</w:t>
            </w:r>
            <w:r w:rsidRPr="002D7ECE">
              <w:rPr>
                <w:rFonts w:ascii="Times New Roman" w:hAnsi="Times New Roman" w:cs="Times New Roman"/>
                <w:b/>
                <w:u w:val="single"/>
              </w:rPr>
              <w:t xml:space="preserve"> </w:t>
            </w:r>
            <w:r w:rsidRPr="002D7ECE">
              <w:rPr>
                <w:rFonts w:ascii="Times New Roman" w:hAnsi="Times New Roman" w:cs="Times New Roman"/>
              </w:rPr>
              <w:t>indicated in section 7. Description of the contract)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lastRenderedPageBreak/>
              <w:t xml:space="preserve">The list of programs included in point 7 is exhaustive? Are other programs valid and </w:t>
            </w:r>
            <w:proofErr w:type="gramStart"/>
            <w:r w:rsidRPr="002D7ECE">
              <w:rPr>
                <w:rFonts w:ascii="Times New Roman" w:hAnsi="Times New Roman" w:cs="Times New Roman"/>
              </w:rPr>
              <w:t>accepted.</w:t>
            </w:r>
            <w:proofErr w:type="gramEnd"/>
            <w:r w:rsidRPr="002D7ECE">
              <w:rPr>
                <w:rFonts w:ascii="Times New Roman" w:hAnsi="Times New Roman" w:cs="Times New Roman"/>
              </w:rPr>
              <w:t xml:space="preserve">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ind w:left="720"/>
              <w:jc w:val="both"/>
              <w:rPr>
                <w:rFonts w:ascii="Times New Roman" w:hAnsi="Times New Roman" w:cs="Times New Roman"/>
                <w:b/>
                <w:u w:val="single"/>
              </w:rPr>
            </w:pPr>
          </w:p>
        </w:tc>
        <w:tc>
          <w:tcPr>
            <w:tcW w:w="4468" w:type="dxa"/>
          </w:tcPr>
          <w:p w:rsidR="00FF3F25" w:rsidRPr="002D7ECE" w:rsidRDefault="00FF3F25" w:rsidP="00B75D28">
            <w:pPr>
              <w:pStyle w:val="PlainText"/>
              <w:jc w:val="both"/>
              <w:rPr>
                <w:rFonts w:ascii="Times New Roman" w:hAnsi="Times New Roman" w:cs="Times New Roman"/>
                <w:sz w:val="24"/>
                <w:szCs w:val="24"/>
              </w:rPr>
            </w:pPr>
          </w:p>
          <w:p w:rsidR="00FF3F25" w:rsidRPr="002D7ECE" w:rsidRDefault="00FF3F25" w:rsidP="00B75D28">
            <w:pPr>
              <w:pStyle w:val="PlainText"/>
              <w:jc w:val="both"/>
              <w:rPr>
                <w:rFonts w:ascii="Times New Roman" w:hAnsi="Times New Roman" w:cs="Times New Roman"/>
                <w:sz w:val="24"/>
                <w:szCs w:val="24"/>
              </w:rPr>
            </w:pPr>
          </w:p>
          <w:p w:rsidR="00524E17" w:rsidRPr="002D7ECE" w:rsidRDefault="00524E17" w:rsidP="00524E17">
            <w:pPr>
              <w:pStyle w:val="PlainText"/>
              <w:jc w:val="both"/>
              <w:rPr>
                <w:rFonts w:ascii="Times New Roman" w:hAnsi="Times New Roman" w:cs="Times New Roman"/>
                <w:sz w:val="24"/>
                <w:szCs w:val="24"/>
              </w:rPr>
            </w:pPr>
          </w:p>
          <w:p w:rsidR="0094634A" w:rsidRPr="002D7ECE" w:rsidRDefault="00524E17" w:rsidP="00524E17">
            <w:pPr>
              <w:pStyle w:val="PlainText"/>
              <w:jc w:val="both"/>
              <w:rPr>
                <w:rFonts w:ascii="Times New Roman" w:hAnsi="Times New Roman" w:cs="Times New Roman"/>
                <w:sz w:val="24"/>
                <w:szCs w:val="24"/>
              </w:rPr>
            </w:pPr>
            <w:r w:rsidRPr="002D7ECE">
              <w:rPr>
                <w:rStyle w:val="FontStyle11"/>
                <w:sz w:val="24"/>
                <w:szCs w:val="24"/>
              </w:rPr>
              <w:t>Please see the answer number 1.</w:t>
            </w:r>
          </w:p>
        </w:tc>
      </w:tr>
      <w:tr w:rsidR="00B46C34" w:rsidRPr="002D7ECE" w:rsidTr="00DA73E8">
        <w:tc>
          <w:tcPr>
            <w:tcW w:w="551" w:type="dxa"/>
          </w:tcPr>
          <w:p w:rsidR="00B46C34" w:rsidRPr="002D7ECE" w:rsidRDefault="00B46C34" w:rsidP="00020F46">
            <w:pPr>
              <w:rPr>
                <w:rFonts w:ascii="Times New Roman" w:hAnsi="Times New Roman" w:cs="Times New Roman"/>
                <w:b/>
                <w:lang w:val="en-GB"/>
              </w:rPr>
            </w:pPr>
            <w:r w:rsidRPr="002D7ECE">
              <w:rPr>
                <w:rFonts w:ascii="Times New Roman" w:hAnsi="Times New Roman" w:cs="Times New Roman"/>
                <w:b/>
                <w:lang w:val="en-GB"/>
              </w:rPr>
              <w:t>4.</w:t>
            </w:r>
          </w:p>
        </w:tc>
        <w:tc>
          <w:tcPr>
            <w:tcW w:w="4327" w:type="dxa"/>
          </w:tcPr>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Dear Sir/Madam,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With reference to the tender “Support to participation in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w:t>
            </w:r>
            <w:proofErr w:type="spellStart"/>
            <w:r w:rsidRPr="002D7ECE">
              <w:rPr>
                <w:rFonts w:ascii="Times New Roman" w:hAnsi="Times New Roman" w:cs="Times New Roman"/>
              </w:rPr>
              <w:t>EuropeAid</w:t>
            </w:r>
            <w:proofErr w:type="spellEnd"/>
            <w:r w:rsidRPr="002D7ECE">
              <w:rPr>
                <w:rFonts w:ascii="Times New Roman" w:hAnsi="Times New Roman" w:cs="Times New Roman"/>
              </w:rPr>
              <w:t xml:space="preserve">/138040/IH/SER/RS), and in particular the selection criterion concerning the technical capacity of the candidate, we would like to clarify whether the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stated in the section 7 of the Procurement notice are only indicative and therefore additional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such as EU Structural Funds are also considered eligible under this criterion, or the selection process is restricted only to EU those described in section 7.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Hence, and in case the term “EU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is restricted to those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stated under Section 7 of the procurement notice, kindly advise whether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funded by other EU instruments which however are related to the preparation and implementation of projects with goals similar or even identical to  the goals of the </w:t>
            </w:r>
            <w:proofErr w:type="spellStart"/>
            <w:r w:rsidRPr="002D7ECE">
              <w:rPr>
                <w:rFonts w:ascii="Times New Roman" w:hAnsi="Times New Roman" w:cs="Times New Roman"/>
              </w:rPr>
              <w:t>programmes</w:t>
            </w:r>
            <w:proofErr w:type="spellEnd"/>
            <w:r w:rsidRPr="002D7ECE">
              <w:rPr>
                <w:rFonts w:ascii="Times New Roman" w:hAnsi="Times New Roman" w:cs="Times New Roman"/>
              </w:rPr>
              <w:t xml:space="preserve"> described under section 7, are also eligible. </w:t>
            </w:r>
          </w:p>
          <w:p w:rsidR="00B46C34" w:rsidRPr="002D7ECE" w:rsidRDefault="00B46C34" w:rsidP="00B46C34">
            <w:pPr>
              <w:pStyle w:val="Default"/>
              <w:jc w:val="both"/>
              <w:rPr>
                <w:rFonts w:ascii="Times New Roman" w:hAnsi="Times New Roman" w:cs="Times New Roman"/>
              </w:rPr>
            </w:pPr>
          </w:p>
          <w:p w:rsidR="00B46C34" w:rsidRPr="002D7ECE" w:rsidRDefault="00B46C34" w:rsidP="00B46C34">
            <w:pPr>
              <w:pStyle w:val="Default"/>
              <w:jc w:val="both"/>
              <w:rPr>
                <w:rFonts w:ascii="Times New Roman" w:hAnsi="Times New Roman" w:cs="Times New Roman"/>
              </w:rPr>
            </w:pPr>
            <w:r w:rsidRPr="002D7ECE">
              <w:rPr>
                <w:rFonts w:ascii="Times New Roman" w:hAnsi="Times New Roman" w:cs="Times New Roman"/>
              </w:rPr>
              <w:t xml:space="preserve">Thank you very much in advance for your response. </w:t>
            </w:r>
          </w:p>
          <w:p w:rsidR="00B46C34" w:rsidRPr="002D7ECE" w:rsidRDefault="00B46C34" w:rsidP="00B75D28">
            <w:pPr>
              <w:pStyle w:val="Default"/>
              <w:jc w:val="both"/>
              <w:rPr>
                <w:rFonts w:ascii="Times New Roman" w:hAnsi="Times New Roman" w:cs="Times New Roman"/>
                <w:b/>
                <w:u w:val="single"/>
              </w:rPr>
            </w:pPr>
          </w:p>
        </w:tc>
        <w:tc>
          <w:tcPr>
            <w:tcW w:w="4468" w:type="dxa"/>
          </w:tcPr>
          <w:p w:rsidR="00B46C34" w:rsidRPr="002D7ECE" w:rsidRDefault="00B46C34" w:rsidP="00B75D28">
            <w:pPr>
              <w:pStyle w:val="PlainText"/>
              <w:jc w:val="both"/>
              <w:rPr>
                <w:rFonts w:ascii="Times New Roman" w:hAnsi="Times New Roman" w:cs="Times New Roman"/>
              </w:rPr>
            </w:pPr>
          </w:p>
          <w:p w:rsidR="002D1543" w:rsidRPr="002D7ECE" w:rsidRDefault="002D1543" w:rsidP="00B75D28">
            <w:pPr>
              <w:pStyle w:val="PlainText"/>
              <w:jc w:val="both"/>
              <w:rPr>
                <w:rFonts w:ascii="Times New Roman" w:hAnsi="Times New Roman" w:cs="Times New Roman"/>
              </w:rPr>
            </w:pPr>
          </w:p>
          <w:p w:rsidR="002D1543" w:rsidRPr="002D7ECE" w:rsidRDefault="002D1543" w:rsidP="00B75D28">
            <w:pPr>
              <w:pStyle w:val="PlainText"/>
              <w:jc w:val="both"/>
              <w:rPr>
                <w:rFonts w:ascii="Times New Roman" w:hAnsi="Times New Roman" w:cs="Times New Roman"/>
                <w:sz w:val="24"/>
                <w:szCs w:val="24"/>
              </w:rPr>
            </w:pPr>
            <w:r w:rsidRPr="002D7ECE">
              <w:rPr>
                <w:rStyle w:val="FontStyle11"/>
                <w:sz w:val="24"/>
                <w:szCs w:val="24"/>
              </w:rPr>
              <w:t>Please see the answer number 1.</w:t>
            </w:r>
          </w:p>
        </w:tc>
      </w:tr>
    </w:tbl>
    <w:p w:rsidR="004B124A" w:rsidRPr="00B46C34" w:rsidRDefault="004B124A" w:rsidP="0012304A">
      <w:pPr>
        <w:rPr>
          <w:b/>
          <w:lang w:val="en-GB"/>
        </w:rPr>
      </w:pPr>
    </w:p>
    <w:sectPr w:rsidR="004B124A" w:rsidRPr="00B46C34" w:rsidSect="003667A9">
      <w:footerReference w:type="default" r:id="rId10"/>
      <w:pgSz w:w="11909" w:h="16834" w:code="9"/>
      <w:pgMar w:top="1008" w:right="1419"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5A" w:rsidRDefault="00BB405A" w:rsidP="00345E95">
      <w:r>
        <w:separator/>
      </w:r>
    </w:p>
  </w:endnote>
  <w:endnote w:type="continuationSeparator" w:id="0">
    <w:p w:rsidR="00BB405A" w:rsidRDefault="00BB405A" w:rsidP="0034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95" w:rsidRPr="00345E95" w:rsidRDefault="00345E95">
    <w:pPr>
      <w:pStyle w:val="Footer"/>
      <w:rPr>
        <w:sz w:val="22"/>
        <w:szCs w:val="22"/>
      </w:rPr>
    </w:pPr>
    <w:proofErr w:type="spellStart"/>
    <w:r w:rsidRPr="00345E95">
      <w:rPr>
        <w:sz w:val="22"/>
        <w:szCs w:val="22"/>
      </w:rPr>
      <w:t>E</w:t>
    </w:r>
    <w:r w:rsidR="006D2BD0">
      <w:rPr>
        <w:sz w:val="22"/>
        <w:szCs w:val="22"/>
      </w:rPr>
      <w:t>uropeAid</w:t>
    </w:r>
    <w:proofErr w:type="spellEnd"/>
    <w:r w:rsidR="006D2BD0">
      <w:rPr>
        <w:sz w:val="22"/>
        <w:szCs w:val="22"/>
      </w:rPr>
      <w:t>/</w:t>
    </w:r>
    <w:r w:rsidR="004E5527">
      <w:rPr>
        <w:sz w:val="22"/>
        <w:szCs w:val="22"/>
      </w:rPr>
      <w:t>138040/</w:t>
    </w:r>
    <w:r w:rsidRPr="00345E95">
      <w:rPr>
        <w:sz w:val="22"/>
        <w:szCs w:val="22"/>
      </w:rPr>
      <w:t>IH/SER/RS</w:t>
    </w:r>
  </w:p>
  <w:p w:rsidR="00345E95" w:rsidRDefault="0034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5A" w:rsidRDefault="00BB405A" w:rsidP="00345E95">
      <w:r>
        <w:separator/>
      </w:r>
    </w:p>
  </w:footnote>
  <w:footnote w:type="continuationSeparator" w:id="0">
    <w:p w:rsidR="00BB405A" w:rsidRDefault="00BB405A" w:rsidP="00345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046FE"/>
    <w:multiLevelType w:val="hybridMultilevel"/>
    <w:tmpl w:val="E09C84A0"/>
    <w:lvl w:ilvl="0" w:tplc="C69E4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C0EFE"/>
    <w:multiLevelType w:val="hybridMultilevel"/>
    <w:tmpl w:val="9F565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9695F"/>
    <w:multiLevelType w:val="hybridMultilevel"/>
    <w:tmpl w:val="5EBA5E9A"/>
    <w:lvl w:ilvl="0" w:tplc="04090017">
      <w:start w:val="1"/>
      <w:numFmt w:val="lowerLetter"/>
      <w:lvlText w:val="%1)"/>
      <w:lvlJc w:val="left"/>
      <w:pPr>
        <w:ind w:left="720" w:hanging="360"/>
      </w:pPr>
      <w:rPr>
        <w:rFonts w:ascii="Times New Roman" w:hAnsi="Times New Roman"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E2009"/>
    <w:multiLevelType w:val="hybridMultilevel"/>
    <w:tmpl w:val="6A6C0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04CFC"/>
    <w:multiLevelType w:val="hybridMultilevel"/>
    <w:tmpl w:val="301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641C6"/>
    <w:multiLevelType w:val="hybridMultilevel"/>
    <w:tmpl w:val="051A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2F24"/>
    <w:multiLevelType w:val="hybridMultilevel"/>
    <w:tmpl w:val="082E0F30"/>
    <w:lvl w:ilvl="0" w:tplc="9048958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15:restartNumberingAfterBreak="0">
    <w:nsid w:val="6A48223A"/>
    <w:multiLevelType w:val="hybridMultilevel"/>
    <w:tmpl w:val="7F2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D7D71"/>
    <w:multiLevelType w:val="hybridMultilevel"/>
    <w:tmpl w:val="D0DE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8"/>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91DAF"/>
    <w:rsid w:val="0000480C"/>
    <w:rsid w:val="00006660"/>
    <w:rsid w:val="00020F46"/>
    <w:rsid w:val="000212F0"/>
    <w:rsid w:val="0002146F"/>
    <w:rsid w:val="0002162E"/>
    <w:rsid w:val="000226E6"/>
    <w:rsid w:val="00022812"/>
    <w:rsid w:val="00025EFB"/>
    <w:rsid w:val="0003040F"/>
    <w:rsid w:val="00036D72"/>
    <w:rsid w:val="0004188B"/>
    <w:rsid w:val="00057F0E"/>
    <w:rsid w:val="00061667"/>
    <w:rsid w:val="00066C2C"/>
    <w:rsid w:val="000672CA"/>
    <w:rsid w:val="00072BA5"/>
    <w:rsid w:val="0008323B"/>
    <w:rsid w:val="00091587"/>
    <w:rsid w:val="00095B59"/>
    <w:rsid w:val="000A232B"/>
    <w:rsid w:val="000A6DBC"/>
    <w:rsid w:val="000B03FE"/>
    <w:rsid w:val="000B3623"/>
    <w:rsid w:val="000C020C"/>
    <w:rsid w:val="000C3C1A"/>
    <w:rsid w:val="000C5C50"/>
    <w:rsid w:val="000C7015"/>
    <w:rsid w:val="000C70D8"/>
    <w:rsid w:val="000D1426"/>
    <w:rsid w:val="000E3DEB"/>
    <w:rsid w:val="000E672B"/>
    <w:rsid w:val="000F41A9"/>
    <w:rsid w:val="000F5665"/>
    <w:rsid w:val="000F67D7"/>
    <w:rsid w:val="0010218F"/>
    <w:rsid w:val="001048EB"/>
    <w:rsid w:val="00105FA6"/>
    <w:rsid w:val="0011146B"/>
    <w:rsid w:val="001114FD"/>
    <w:rsid w:val="00117DDE"/>
    <w:rsid w:val="00121498"/>
    <w:rsid w:val="0012304A"/>
    <w:rsid w:val="00124453"/>
    <w:rsid w:val="00125575"/>
    <w:rsid w:val="00130CA7"/>
    <w:rsid w:val="00133A20"/>
    <w:rsid w:val="00144EB6"/>
    <w:rsid w:val="00172D11"/>
    <w:rsid w:val="00172E0D"/>
    <w:rsid w:val="00172F9F"/>
    <w:rsid w:val="00180CE9"/>
    <w:rsid w:val="00194D2B"/>
    <w:rsid w:val="001959C3"/>
    <w:rsid w:val="001A429B"/>
    <w:rsid w:val="001B24CD"/>
    <w:rsid w:val="001C17A5"/>
    <w:rsid w:val="001D0274"/>
    <w:rsid w:val="001D5604"/>
    <w:rsid w:val="001D5FBB"/>
    <w:rsid w:val="001D704F"/>
    <w:rsid w:val="001D7944"/>
    <w:rsid w:val="001E7469"/>
    <w:rsid w:val="002034C9"/>
    <w:rsid w:val="002106E7"/>
    <w:rsid w:val="002335E9"/>
    <w:rsid w:val="002349F9"/>
    <w:rsid w:val="00235DF4"/>
    <w:rsid w:val="002369A2"/>
    <w:rsid w:val="00245795"/>
    <w:rsid w:val="00247CDB"/>
    <w:rsid w:val="00250DDE"/>
    <w:rsid w:val="002625E9"/>
    <w:rsid w:val="002626F8"/>
    <w:rsid w:val="00263C8F"/>
    <w:rsid w:val="00266321"/>
    <w:rsid w:val="0027342E"/>
    <w:rsid w:val="00287A05"/>
    <w:rsid w:val="002A367D"/>
    <w:rsid w:val="002A46D5"/>
    <w:rsid w:val="002A5145"/>
    <w:rsid w:val="002B2865"/>
    <w:rsid w:val="002B361A"/>
    <w:rsid w:val="002B5992"/>
    <w:rsid w:val="002B5A13"/>
    <w:rsid w:val="002C38B8"/>
    <w:rsid w:val="002D1543"/>
    <w:rsid w:val="002D48E0"/>
    <w:rsid w:val="002D7ECE"/>
    <w:rsid w:val="002E464E"/>
    <w:rsid w:val="002F0F09"/>
    <w:rsid w:val="00302BAE"/>
    <w:rsid w:val="00304C45"/>
    <w:rsid w:val="0031749F"/>
    <w:rsid w:val="00320B58"/>
    <w:rsid w:val="0032531D"/>
    <w:rsid w:val="00332102"/>
    <w:rsid w:val="00332B45"/>
    <w:rsid w:val="00333A46"/>
    <w:rsid w:val="00345E95"/>
    <w:rsid w:val="00352F6B"/>
    <w:rsid w:val="00353A7D"/>
    <w:rsid w:val="00364915"/>
    <w:rsid w:val="003667A9"/>
    <w:rsid w:val="0036717E"/>
    <w:rsid w:val="00372E79"/>
    <w:rsid w:val="00385906"/>
    <w:rsid w:val="00394253"/>
    <w:rsid w:val="003A1E3B"/>
    <w:rsid w:val="003A2936"/>
    <w:rsid w:val="003C00B8"/>
    <w:rsid w:val="003C3BDE"/>
    <w:rsid w:val="003C6DCC"/>
    <w:rsid w:val="003D34B1"/>
    <w:rsid w:val="003E0817"/>
    <w:rsid w:val="003E0D59"/>
    <w:rsid w:val="003E18F0"/>
    <w:rsid w:val="003E5AEA"/>
    <w:rsid w:val="003F626C"/>
    <w:rsid w:val="00411435"/>
    <w:rsid w:val="00412470"/>
    <w:rsid w:val="004233F1"/>
    <w:rsid w:val="00426D37"/>
    <w:rsid w:val="004410D1"/>
    <w:rsid w:val="00445F2D"/>
    <w:rsid w:val="0045570C"/>
    <w:rsid w:val="00455D7A"/>
    <w:rsid w:val="004571E6"/>
    <w:rsid w:val="00463FB7"/>
    <w:rsid w:val="00470D3D"/>
    <w:rsid w:val="004716FC"/>
    <w:rsid w:val="004825B8"/>
    <w:rsid w:val="00482A27"/>
    <w:rsid w:val="00494B40"/>
    <w:rsid w:val="004A003E"/>
    <w:rsid w:val="004B1101"/>
    <w:rsid w:val="004B124A"/>
    <w:rsid w:val="004B74F6"/>
    <w:rsid w:val="004C0152"/>
    <w:rsid w:val="004C3328"/>
    <w:rsid w:val="004C713B"/>
    <w:rsid w:val="004D7176"/>
    <w:rsid w:val="004E0050"/>
    <w:rsid w:val="004E498A"/>
    <w:rsid w:val="004E5527"/>
    <w:rsid w:val="004E7AD5"/>
    <w:rsid w:val="004F3E4F"/>
    <w:rsid w:val="004F66DD"/>
    <w:rsid w:val="00501351"/>
    <w:rsid w:val="00504E38"/>
    <w:rsid w:val="0050649E"/>
    <w:rsid w:val="00506E0E"/>
    <w:rsid w:val="0052181B"/>
    <w:rsid w:val="00524E17"/>
    <w:rsid w:val="0052710D"/>
    <w:rsid w:val="0053292B"/>
    <w:rsid w:val="0053724E"/>
    <w:rsid w:val="0054009E"/>
    <w:rsid w:val="00553F34"/>
    <w:rsid w:val="0056260C"/>
    <w:rsid w:val="005809B3"/>
    <w:rsid w:val="00583558"/>
    <w:rsid w:val="00593B62"/>
    <w:rsid w:val="0059456D"/>
    <w:rsid w:val="005957C4"/>
    <w:rsid w:val="00595F91"/>
    <w:rsid w:val="005A1234"/>
    <w:rsid w:val="005A55D9"/>
    <w:rsid w:val="005A6AB4"/>
    <w:rsid w:val="005B0121"/>
    <w:rsid w:val="005B4C42"/>
    <w:rsid w:val="005C747C"/>
    <w:rsid w:val="005D2B21"/>
    <w:rsid w:val="005F2AC4"/>
    <w:rsid w:val="005F3011"/>
    <w:rsid w:val="005F54DA"/>
    <w:rsid w:val="00601248"/>
    <w:rsid w:val="006072CD"/>
    <w:rsid w:val="006101B7"/>
    <w:rsid w:val="00612B8C"/>
    <w:rsid w:val="00615142"/>
    <w:rsid w:val="00622099"/>
    <w:rsid w:val="00624FD8"/>
    <w:rsid w:val="00632857"/>
    <w:rsid w:val="00632D0F"/>
    <w:rsid w:val="0064364D"/>
    <w:rsid w:val="00645C0C"/>
    <w:rsid w:val="0064725C"/>
    <w:rsid w:val="006478BF"/>
    <w:rsid w:val="00647AD8"/>
    <w:rsid w:val="00653231"/>
    <w:rsid w:val="006548F3"/>
    <w:rsid w:val="00656C37"/>
    <w:rsid w:val="00670A9E"/>
    <w:rsid w:val="0067296E"/>
    <w:rsid w:val="00695850"/>
    <w:rsid w:val="006B36F6"/>
    <w:rsid w:val="006C0EC4"/>
    <w:rsid w:val="006C3185"/>
    <w:rsid w:val="006C43BC"/>
    <w:rsid w:val="006D2BD0"/>
    <w:rsid w:val="006D476F"/>
    <w:rsid w:val="006E1146"/>
    <w:rsid w:val="006E1617"/>
    <w:rsid w:val="006E2779"/>
    <w:rsid w:val="006F0A83"/>
    <w:rsid w:val="006F1BE9"/>
    <w:rsid w:val="006F276F"/>
    <w:rsid w:val="00702E2E"/>
    <w:rsid w:val="00714996"/>
    <w:rsid w:val="00715741"/>
    <w:rsid w:val="007208C7"/>
    <w:rsid w:val="00723B45"/>
    <w:rsid w:val="007306DA"/>
    <w:rsid w:val="00733C39"/>
    <w:rsid w:val="007400D2"/>
    <w:rsid w:val="00740B9B"/>
    <w:rsid w:val="00746165"/>
    <w:rsid w:val="00752A3D"/>
    <w:rsid w:val="00754D98"/>
    <w:rsid w:val="007552BA"/>
    <w:rsid w:val="007609BB"/>
    <w:rsid w:val="00761527"/>
    <w:rsid w:val="007620F9"/>
    <w:rsid w:val="00762CAB"/>
    <w:rsid w:val="00762D8C"/>
    <w:rsid w:val="00796DE3"/>
    <w:rsid w:val="007A00BA"/>
    <w:rsid w:val="007A7B6E"/>
    <w:rsid w:val="007C19AF"/>
    <w:rsid w:val="007C3527"/>
    <w:rsid w:val="007C3AE4"/>
    <w:rsid w:val="007C5EC2"/>
    <w:rsid w:val="007D127F"/>
    <w:rsid w:val="007D51EA"/>
    <w:rsid w:val="007D70AF"/>
    <w:rsid w:val="007F089A"/>
    <w:rsid w:val="007F5B1F"/>
    <w:rsid w:val="0081152E"/>
    <w:rsid w:val="008173A0"/>
    <w:rsid w:val="00817C26"/>
    <w:rsid w:val="00826463"/>
    <w:rsid w:val="00830493"/>
    <w:rsid w:val="00843ECE"/>
    <w:rsid w:val="00855131"/>
    <w:rsid w:val="008600D0"/>
    <w:rsid w:val="00860F11"/>
    <w:rsid w:val="00861936"/>
    <w:rsid w:val="00863E23"/>
    <w:rsid w:val="00881BBD"/>
    <w:rsid w:val="008828C1"/>
    <w:rsid w:val="00884D67"/>
    <w:rsid w:val="008963CA"/>
    <w:rsid w:val="00897C1E"/>
    <w:rsid w:val="008B57E0"/>
    <w:rsid w:val="008C0B5A"/>
    <w:rsid w:val="008C7586"/>
    <w:rsid w:val="008D2240"/>
    <w:rsid w:val="008D6E51"/>
    <w:rsid w:val="008E54D7"/>
    <w:rsid w:val="008E6EFF"/>
    <w:rsid w:val="008F0D65"/>
    <w:rsid w:val="008F7E80"/>
    <w:rsid w:val="00900FB8"/>
    <w:rsid w:val="009043DE"/>
    <w:rsid w:val="00905C98"/>
    <w:rsid w:val="00910DBF"/>
    <w:rsid w:val="00921873"/>
    <w:rsid w:val="00922807"/>
    <w:rsid w:val="00925A42"/>
    <w:rsid w:val="009262AD"/>
    <w:rsid w:val="009331FD"/>
    <w:rsid w:val="009403AF"/>
    <w:rsid w:val="00941F90"/>
    <w:rsid w:val="0094634A"/>
    <w:rsid w:val="00954BF8"/>
    <w:rsid w:val="00961115"/>
    <w:rsid w:val="00975FE6"/>
    <w:rsid w:val="00977B20"/>
    <w:rsid w:val="00980DE6"/>
    <w:rsid w:val="00980ECE"/>
    <w:rsid w:val="0098319E"/>
    <w:rsid w:val="00991B56"/>
    <w:rsid w:val="00997CCB"/>
    <w:rsid w:val="009A1274"/>
    <w:rsid w:val="009C00E0"/>
    <w:rsid w:val="009C6E16"/>
    <w:rsid w:val="009D6C66"/>
    <w:rsid w:val="009E1AFE"/>
    <w:rsid w:val="009F3432"/>
    <w:rsid w:val="009F40AA"/>
    <w:rsid w:val="009F6904"/>
    <w:rsid w:val="00A00ABB"/>
    <w:rsid w:val="00A104FE"/>
    <w:rsid w:val="00A163A4"/>
    <w:rsid w:val="00A20ECF"/>
    <w:rsid w:val="00A41590"/>
    <w:rsid w:val="00A546F4"/>
    <w:rsid w:val="00A85E81"/>
    <w:rsid w:val="00A92FD4"/>
    <w:rsid w:val="00A945DB"/>
    <w:rsid w:val="00A9613A"/>
    <w:rsid w:val="00A979CD"/>
    <w:rsid w:val="00AA1FF4"/>
    <w:rsid w:val="00AA2422"/>
    <w:rsid w:val="00AA476D"/>
    <w:rsid w:val="00AA7AE7"/>
    <w:rsid w:val="00AB3CE0"/>
    <w:rsid w:val="00AC5F14"/>
    <w:rsid w:val="00AD2D3B"/>
    <w:rsid w:val="00AD6607"/>
    <w:rsid w:val="00AF1DE3"/>
    <w:rsid w:val="00AF49EC"/>
    <w:rsid w:val="00B22325"/>
    <w:rsid w:val="00B4535D"/>
    <w:rsid w:val="00B46C34"/>
    <w:rsid w:val="00B543F6"/>
    <w:rsid w:val="00B6760F"/>
    <w:rsid w:val="00B67CBE"/>
    <w:rsid w:val="00B72246"/>
    <w:rsid w:val="00B75D28"/>
    <w:rsid w:val="00B770B7"/>
    <w:rsid w:val="00B77BE7"/>
    <w:rsid w:val="00B84F9A"/>
    <w:rsid w:val="00B9295E"/>
    <w:rsid w:val="00BA2005"/>
    <w:rsid w:val="00BB0EAF"/>
    <w:rsid w:val="00BB3E2F"/>
    <w:rsid w:val="00BB405A"/>
    <w:rsid w:val="00BB657B"/>
    <w:rsid w:val="00BC04D6"/>
    <w:rsid w:val="00BC4198"/>
    <w:rsid w:val="00BD34C2"/>
    <w:rsid w:val="00BD5FBD"/>
    <w:rsid w:val="00BE1A44"/>
    <w:rsid w:val="00BE4B57"/>
    <w:rsid w:val="00BE7387"/>
    <w:rsid w:val="00BE73F7"/>
    <w:rsid w:val="00BF2361"/>
    <w:rsid w:val="00C02A4B"/>
    <w:rsid w:val="00C03A70"/>
    <w:rsid w:val="00C07289"/>
    <w:rsid w:val="00C16BD6"/>
    <w:rsid w:val="00C20295"/>
    <w:rsid w:val="00C20C6B"/>
    <w:rsid w:val="00C269C3"/>
    <w:rsid w:val="00C27D11"/>
    <w:rsid w:val="00C3270F"/>
    <w:rsid w:val="00C41A0F"/>
    <w:rsid w:val="00C43A80"/>
    <w:rsid w:val="00C47C74"/>
    <w:rsid w:val="00C54B49"/>
    <w:rsid w:val="00C57100"/>
    <w:rsid w:val="00C6300F"/>
    <w:rsid w:val="00C7493B"/>
    <w:rsid w:val="00C800BF"/>
    <w:rsid w:val="00C85392"/>
    <w:rsid w:val="00C91DAF"/>
    <w:rsid w:val="00C93703"/>
    <w:rsid w:val="00CA1C9C"/>
    <w:rsid w:val="00CA420C"/>
    <w:rsid w:val="00CA4EA4"/>
    <w:rsid w:val="00CB1EAB"/>
    <w:rsid w:val="00CB5A1B"/>
    <w:rsid w:val="00CC03CC"/>
    <w:rsid w:val="00CE000C"/>
    <w:rsid w:val="00CE5621"/>
    <w:rsid w:val="00CF0D9C"/>
    <w:rsid w:val="00D05508"/>
    <w:rsid w:val="00D1173D"/>
    <w:rsid w:val="00D14B0F"/>
    <w:rsid w:val="00D21A5A"/>
    <w:rsid w:val="00D246E1"/>
    <w:rsid w:val="00D27CA7"/>
    <w:rsid w:val="00D35CEB"/>
    <w:rsid w:val="00D40EC1"/>
    <w:rsid w:val="00D434E3"/>
    <w:rsid w:val="00D45B6E"/>
    <w:rsid w:val="00D523B4"/>
    <w:rsid w:val="00D54660"/>
    <w:rsid w:val="00D56028"/>
    <w:rsid w:val="00D56A0C"/>
    <w:rsid w:val="00D56C46"/>
    <w:rsid w:val="00D6027C"/>
    <w:rsid w:val="00D627BC"/>
    <w:rsid w:val="00D62BA8"/>
    <w:rsid w:val="00D6487F"/>
    <w:rsid w:val="00D82632"/>
    <w:rsid w:val="00D82763"/>
    <w:rsid w:val="00D83497"/>
    <w:rsid w:val="00D85F16"/>
    <w:rsid w:val="00D917D9"/>
    <w:rsid w:val="00D94172"/>
    <w:rsid w:val="00D95F76"/>
    <w:rsid w:val="00D966CC"/>
    <w:rsid w:val="00D9749D"/>
    <w:rsid w:val="00DA73E8"/>
    <w:rsid w:val="00DB3D97"/>
    <w:rsid w:val="00DC0057"/>
    <w:rsid w:val="00DC42B7"/>
    <w:rsid w:val="00DC5A27"/>
    <w:rsid w:val="00DC7A97"/>
    <w:rsid w:val="00DD345E"/>
    <w:rsid w:val="00DE5ED6"/>
    <w:rsid w:val="00E069C1"/>
    <w:rsid w:val="00E17C18"/>
    <w:rsid w:val="00E20A99"/>
    <w:rsid w:val="00E2351B"/>
    <w:rsid w:val="00E240E6"/>
    <w:rsid w:val="00E26EB7"/>
    <w:rsid w:val="00E32CFC"/>
    <w:rsid w:val="00E46E6A"/>
    <w:rsid w:val="00E622F2"/>
    <w:rsid w:val="00E62E2E"/>
    <w:rsid w:val="00E671BF"/>
    <w:rsid w:val="00E67ED5"/>
    <w:rsid w:val="00EA78AE"/>
    <w:rsid w:val="00EB1A96"/>
    <w:rsid w:val="00EB2A31"/>
    <w:rsid w:val="00EB4055"/>
    <w:rsid w:val="00EB746A"/>
    <w:rsid w:val="00EC5184"/>
    <w:rsid w:val="00ED2C22"/>
    <w:rsid w:val="00EE25AD"/>
    <w:rsid w:val="00EF0943"/>
    <w:rsid w:val="00EF3151"/>
    <w:rsid w:val="00F01C67"/>
    <w:rsid w:val="00F024F7"/>
    <w:rsid w:val="00F05A3E"/>
    <w:rsid w:val="00F07FA0"/>
    <w:rsid w:val="00F11A0A"/>
    <w:rsid w:val="00F12788"/>
    <w:rsid w:val="00F136BE"/>
    <w:rsid w:val="00F13EF4"/>
    <w:rsid w:val="00F1641A"/>
    <w:rsid w:val="00F17F03"/>
    <w:rsid w:val="00F218F4"/>
    <w:rsid w:val="00F23F46"/>
    <w:rsid w:val="00F30D35"/>
    <w:rsid w:val="00F336A1"/>
    <w:rsid w:val="00F33A35"/>
    <w:rsid w:val="00F365C0"/>
    <w:rsid w:val="00F36F80"/>
    <w:rsid w:val="00F37526"/>
    <w:rsid w:val="00F436A1"/>
    <w:rsid w:val="00F436A7"/>
    <w:rsid w:val="00F464CD"/>
    <w:rsid w:val="00F65A12"/>
    <w:rsid w:val="00F661E4"/>
    <w:rsid w:val="00F715B6"/>
    <w:rsid w:val="00F75463"/>
    <w:rsid w:val="00F85FAB"/>
    <w:rsid w:val="00F900C9"/>
    <w:rsid w:val="00F967B5"/>
    <w:rsid w:val="00FA097C"/>
    <w:rsid w:val="00FA584E"/>
    <w:rsid w:val="00FA653F"/>
    <w:rsid w:val="00FB1338"/>
    <w:rsid w:val="00FB633B"/>
    <w:rsid w:val="00FC393F"/>
    <w:rsid w:val="00FD4525"/>
    <w:rsid w:val="00FD74A8"/>
    <w:rsid w:val="00FE3D09"/>
    <w:rsid w:val="00FE51C9"/>
    <w:rsid w:val="00FE783B"/>
    <w:rsid w:val="00FF3F25"/>
    <w:rsid w:val="00FF4D0A"/>
    <w:rsid w:val="00FF6E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672A45-492E-4520-84DC-39BC5FD0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70F"/>
    <w:rPr>
      <w:sz w:val="24"/>
      <w:szCs w:val="24"/>
    </w:rPr>
  </w:style>
  <w:style w:type="paragraph" w:styleId="Heading1">
    <w:name w:val="heading 1"/>
    <w:basedOn w:val="Normal"/>
    <w:next w:val="Normal"/>
    <w:qFormat/>
    <w:rsid w:val="00C3270F"/>
    <w:pPr>
      <w:keepNext/>
      <w:outlineLvl w:val="0"/>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3270F"/>
    <w:pPr>
      <w:ind w:firstLine="720"/>
      <w:jc w:val="both"/>
    </w:pPr>
    <w:rPr>
      <w:lang w:val="sr-Cyrl-CS"/>
    </w:rPr>
  </w:style>
  <w:style w:type="paragraph" w:styleId="BodyTextIndent2">
    <w:name w:val="Body Text Indent 2"/>
    <w:basedOn w:val="Normal"/>
    <w:rsid w:val="00C3270F"/>
    <w:pPr>
      <w:ind w:left="5760"/>
      <w:jc w:val="center"/>
    </w:pPr>
    <w:rPr>
      <w:lang w:val="sr-Cyrl-CS"/>
    </w:rPr>
  </w:style>
  <w:style w:type="paragraph" w:customStyle="1" w:styleId="rvps1">
    <w:name w:val="rvps1"/>
    <w:basedOn w:val="Normal"/>
    <w:rsid w:val="00BD34C2"/>
  </w:style>
  <w:style w:type="paragraph" w:customStyle="1" w:styleId="rvps6">
    <w:name w:val="rvps6"/>
    <w:basedOn w:val="Normal"/>
    <w:rsid w:val="00BD34C2"/>
    <w:pPr>
      <w:ind w:left="450" w:hanging="300"/>
    </w:pPr>
  </w:style>
  <w:style w:type="character" w:customStyle="1" w:styleId="rvts3">
    <w:name w:val="rvts3"/>
    <w:rsid w:val="00BD34C2"/>
    <w:rPr>
      <w:b w:val="0"/>
      <w:bCs w:val="0"/>
      <w:color w:val="000000"/>
      <w:sz w:val="20"/>
      <w:szCs w:val="20"/>
    </w:rPr>
  </w:style>
  <w:style w:type="character" w:customStyle="1" w:styleId="rvts12">
    <w:name w:val="rvts12"/>
    <w:rsid w:val="00BD34C2"/>
    <w:rPr>
      <w:color w:val="FF0000"/>
      <w:sz w:val="20"/>
      <w:szCs w:val="20"/>
    </w:rPr>
  </w:style>
  <w:style w:type="character" w:styleId="Hyperlink">
    <w:name w:val="Hyperlink"/>
    <w:uiPriority w:val="99"/>
    <w:unhideWhenUsed/>
    <w:rsid w:val="00D523B4"/>
    <w:rPr>
      <w:color w:val="0000FF"/>
      <w:u w:val="single"/>
    </w:rPr>
  </w:style>
  <w:style w:type="character" w:styleId="CommentReference">
    <w:name w:val="annotation reference"/>
    <w:uiPriority w:val="99"/>
    <w:semiHidden/>
    <w:unhideWhenUsed/>
    <w:rsid w:val="00D523B4"/>
    <w:rPr>
      <w:sz w:val="16"/>
      <w:szCs w:val="16"/>
    </w:rPr>
  </w:style>
  <w:style w:type="paragraph" w:styleId="CommentText">
    <w:name w:val="annotation text"/>
    <w:basedOn w:val="Normal"/>
    <w:link w:val="CommentTextChar"/>
    <w:uiPriority w:val="99"/>
    <w:semiHidden/>
    <w:unhideWhenUsed/>
    <w:rsid w:val="00D523B4"/>
    <w:rPr>
      <w:sz w:val="20"/>
      <w:szCs w:val="20"/>
    </w:rPr>
  </w:style>
  <w:style w:type="character" w:customStyle="1" w:styleId="CommentTextChar">
    <w:name w:val="Comment Text Char"/>
    <w:basedOn w:val="DefaultParagraphFont"/>
    <w:link w:val="CommentText"/>
    <w:uiPriority w:val="99"/>
    <w:semiHidden/>
    <w:rsid w:val="00D523B4"/>
  </w:style>
  <w:style w:type="paragraph" w:styleId="CommentSubject">
    <w:name w:val="annotation subject"/>
    <w:basedOn w:val="CommentText"/>
    <w:next w:val="CommentText"/>
    <w:link w:val="CommentSubjectChar"/>
    <w:uiPriority w:val="99"/>
    <w:semiHidden/>
    <w:unhideWhenUsed/>
    <w:rsid w:val="00D523B4"/>
    <w:rPr>
      <w:b/>
      <w:bCs/>
    </w:rPr>
  </w:style>
  <w:style w:type="character" w:customStyle="1" w:styleId="CommentSubjectChar">
    <w:name w:val="Comment Subject Char"/>
    <w:link w:val="CommentSubject"/>
    <w:uiPriority w:val="99"/>
    <w:semiHidden/>
    <w:rsid w:val="00D523B4"/>
    <w:rPr>
      <w:b/>
      <w:bCs/>
    </w:rPr>
  </w:style>
  <w:style w:type="paragraph" w:styleId="BalloonText">
    <w:name w:val="Balloon Text"/>
    <w:basedOn w:val="Normal"/>
    <w:link w:val="BalloonTextChar"/>
    <w:uiPriority w:val="99"/>
    <w:semiHidden/>
    <w:unhideWhenUsed/>
    <w:rsid w:val="00D523B4"/>
    <w:rPr>
      <w:rFonts w:ascii="Tahoma" w:hAnsi="Tahoma"/>
      <w:sz w:val="16"/>
      <w:szCs w:val="16"/>
    </w:rPr>
  </w:style>
  <w:style w:type="character" w:customStyle="1" w:styleId="BalloonTextChar">
    <w:name w:val="Balloon Text Char"/>
    <w:link w:val="BalloonText"/>
    <w:uiPriority w:val="99"/>
    <w:semiHidden/>
    <w:rsid w:val="00D523B4"/>
    <w:rPr>
      <w:rFonts w:ascii="Tahoma" w:hAnsi="Tahoma" w:cs="Tahoma"/>
      <w:sz w:val="16"/>
      <w:szCs w:val="16"/>
    </w:rPr>
  </w:style>
  <w:style w:type="paragraph" w:customStyle="1" w:styleId="Blockquote">
    <w:name w:val="Blockquote"/>
    <w:basedOn w:val="Normal"/>
    <w:rsid w:val="00997CCB"/>
    <w:pPr>
      <w:snapToGrid w:val="0"/>
      <w:spacing w:before="100" w:after="100"/>
      <w:ind w:left="360" w:right="360"/>
    </w:pPr>
    <w:rPr>
      <w:rFonts w:eastAsiaTheme="minorHAnsi"/>
    </w:rPr>
  </w:style>
  <w:style w:type="table" w:styleId="TableGrid">
    <w:name w:val="Table Grid"/>
    <w:basedOn w:val="TableNormal"/>
    <w:uiPriority w:val="59"/>
    <w:rsid w:val="00020F4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740B9B"/>
    <w:rPr>
      <w:i/>
    </w:rPr>
  </w:style>
  <w:style w:type="character" w:styleId="Strong">
    <w:name w:val="Strong"/>
    <w:qFormat/>
    <w:rsid w:val="00740B9B"/>
    <w:rPr>
      <w:b/>
    </w:rPr>
  </w:style>
  <w:style w:type="paragraph" w:customStyle="1" w:styleId="Default">
    <w:name w:val="Default"/>
    <w:basedOn w:val="Normal"/>
    <w:rsid w:val="002C38B8"/>
    <w:pPr>
      <w:autoSpaceDE w:val="0"/>
      <w:autoSpaceDN w:val="0"/>
    </w:pPr>
    <w:rPr>
      <w:rFonts w:eastAsiaTheme="minorHAnsi"/>
      <w:color w:val="000000"/>
    </w:rPr>
  </w:style>
  <w:style w:type="paragraph" w:styleId="PlainText">
    <w:name w:val="Plain Text"/>
    <w:basedOn w:val="Normal"/>
    <w:link w:val="PlainTextChar"/>
    <w:uiPriority w:val="99"/>
    <w:unhideWhenUsed/>
    <w:rsid w:val="00D35CE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D35CEB"/>
    <w:rPr>
      <w:rFonts w:ascii="Calibri" w:eastAsiaTheme="minorHAnsi" w:hAnsi="Calibri" w:cs="Consolas"/>
      <w:sz w:val="22"/>
      <w:szCs w:val="21"/>
    </w:rPr>
  </w:style>
  <w:style w:type="paragraph" w:styleId="Header">
    <w:name w:val="header"/>
    <w:basedOn w:val="Normal"/>
    <w:link w:val="HeaderChar"/>
    <w:uiPriority w:val="99"/>
    <w:unhideWhenUsed/>
    <w:rsid w:val="00345E95"/>
    <w:pPr>
      <w:tabs>
        <w:tab w:val="center" w:pos="4680"/>
        <w:tab w:val="right" w:pos="9360"/>
      </w:tabs>
    </w:pPr>
  </w:style>
  <w:style w:type="character" w:customStyle="1" w:styleId="HeaderChar">
    <w:name w:val="Header Char"/>
    <w:basedOn w:val="DefaultParagraphFont"/>
    <w:link w:val="Header"/>
    <w:uiPriority w:val="99"/>
    <w:rsid w:val="00345E95"/>
    <w:rPr>
      <w:sz w:val="24"/>
      <w:szCs w:val="24"/>
    </w:rPr>
  </w:style>
  <w:style w:type="paragraph" w:styleId="Footer">
    <w:name w:val="footer"/>
    <w:basedOn w:val="Normal"/>
    <w:link w:val="FooterChar"/>
    <w:uiPriority w:val="99"/>
    <w:unhideWhenUsed/>
    <w:rsid w:val="00345E95"/>
    <w:pPr>
      <w:tabs>
        <w:tab w:val="center" w:pos="4680"/>
        <w:tab w:val="right" w:pos="9360"/>
      </w:tabs>
    </w:pPr>
  </w:style>
  <w:style w:type="character" w:customStyle="1" w:styleId="FooterChar">
    <w:name w:val="Footer Char"/>
    <w:basedOn w:val="DefaultParagraphFont"/>
    <w:link w:val="Footer"/>
    <w:uiPriority w:val="99"/>
    <w:rsid w:val="00345E95"/>
    <w:rPr>
      <w:sz w:val="24"/>
      <w:szCs w:val="24"/>
    </w:rPr>
  </w:style>
  <w:style w:type="paragraph" w:styleId="FootnoteText">
    <w:name w:val="footnote text"/>
    <w:basedOn w:val="Normal"/>
    <w:link w:val="FootnoteTextChar"/>
    <w:uiPriority w:val="99"/>
    <w:semiHidden/>
    <w:unhideWhenUsed/>
    <w:rsid w:val="006D2BD0"/>
    <w:rPr>
      <w:sz w:val="20"/>
      <w:szCs w:val="20"/>
    </w:rPr>
  </w:style>
  <w:style w:type="character" w:customStyle="1" w:styleId="FootnoteTextChar">
    <w:name w:val="Footnote Text Char"/>
    <w:basedOn w:val="DefaultParagraphFont"/>
    <w:link w:val="FootnoteText"/>
    <w:uiPriority w:val="99"/>
    <w:semiHidden/>
    <w:rsid w:val="006D2BD0"/>
  </w:style>
  <w:style w:type="character" w:styleId="FootnoteReference">
    <w:name w:val="footnote reference"/>
    <w:basedOn w:val="DefaultParagraphFont"/>
    <w:uiPriority w:val="99"/>
    <w:semiHidden/>
    <w:unhideWhenUsed/>
    <w:rsid w:val="006D2BD0"/>
    <w:rPr>
      <w:vertAlign w:val="superscript"/>
    </w:rPr>
  </w:style>
  <w:style w:type="paragraph" w:styleId="EndnoteText">
    <w:name w:val="endnote text"/>
    <w:basedOn w:val="Normal"/>
    <w:link w:val="EndnoteTextChar"/>
    <w:uiPriority w:val="99"/>
    <w:semiHidden/>
    <w:unhideWhenUsed/>
    <w:rsid w:val="004E5527"/>
    <w:pPr>
      <w:spacing w:after="240"/>
    </w:pPr>
    <w:rPr>
      <w:rFonts w:ascii="Arial" w:eastAsiaTheme="minorHAnsi" w:hAnsi="Arial" w:cs="Arial"/>
      <w:sz w:val="20"/>
      <w:szCs w:val="20"/>
      <w:lang w:eastAsia="x-none"/>
    </w:rPr>
  </w:style>
  <w:style w:type="character" w:customStyle="1" w:styleId="EndnoteTextChar">
    <w:name w:val="Endnote Text Char"/>
    <w:basedOn w:val="DefaultParagraphFont"/>
    <w:link w:val="EndnoteText"/>
    <w:uiPriority w:val="99"/>
    <w:semiHidden/>
    <w:rsid w:val="004E5527"/>
    <w:rPr>
      <w:rFonts w:ascii="Arial" w:eastAsiaTheme="minorHAnsi" w:hAnsi="Arial" w:cs="Arial"/>
      <w:lang w:eastAsia="x-none"/>
    </w:rPr>
  </w:style>
  <w:style w:type="character" w:styleId="EndnoteReference">
    <w:name w:val="endnote reference"/>
    <w:basedOn w:val="DefaultParagraphFont"/>
    <w:uiPriority w:val="99"/>
    <w:semiHidden/>
    <w:unhideWhenUsed/>
    <w:rsid w:val="004E5527"/>
    <w:rPr>
      <w:vertAlign w:val="superscript"/>
    </w:rPr>
  </w:style>
  <w:style w:type="paragraph" w:styleId="ListParagraph">
    <w:name w:val="List Paragraph"/>
    <w:basedOn w:val="Normal"/>
    <w:uiPriority w:val="34"/>
    <w:qFormat/>
    <w:rsid w:val="00925A42"/>
    <w:pPr>
      <w:ind w:left="720"/>
      <w:contextualSpacing/>
    </w:pPr>
  </w:style>
  <w:style w:type="character" w:styleId="FollowedHyperlink">
    <w:name w:val="FollowedHyperlink"/>
    <w:basedOn w:val="DefaultParagraphFont"/>
    <w:uiPriority w:val="99"/>
    <w:semiHidden/>
    <w:unhideWhenUsed/>
    <w:rsid w:val="00EB1A96"/>
    <w:rPr>
      <w:color w:val="800080" w:themeColor="followedHyperlink"/>
      <w:u w:val="single"/>
    </w:rPr>
  </w:style>
  <w:style w:type="character" w:customStyle="1" w:styleId="FontStyle11">
    <w:name w:val="Font Style11"/>
    <w:uiPriority w:val="99"/>
    <w:rsid w:val="007D70A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5089">
      <w:bodyDiv w:val="1"/>
      <w:marLeft w:val="0"/>
      <w:marRight w:val="0"/>
      <w:marTop w:val="0"/>
      <w:marBottom w:val="0"/>
      <w:divBdr>
        <w:top w:val="none" w:sz="0" w:space="0" w:color="auto"/>
        <w:left w:val="none" w:sz="0" w:space="0" w:color="auto"/>
        <w:bottom w:val="none" w:sz="0" w:space="0" w:color="auto"/>
        <w:right w:val="none" w:sz="0" w:space="0" w:color="auto"/>
      </w:divBdr>
    </w:div>
    <w:div w:id="153573250">
      <w:bodyDiv w:val="1"/>
      <w:marLeft w:val="0"/>
      <w:marRight w:val="0"/>
      <w:marTop w:val="0"/>
      <w:marBottom w:val="0"/>
      <w:divBdr>
        <w:top w:val="none" w:sz="0" w:space="0" w:color="auto"/>
        <w:left w:val="none" w:sz="0" w:space="0" w:color="auto"/>
        <w:bottom w:val="none" w:sz="0" w:space="0" w:color="auto"/>
        <w:right w:val="none" w:sz="0" w:space="0" w:color="auto"/>
      </w:divBdr>
    </w:div>
    <w:div w:id="509684309">
      <w:bodyDiv w:val="1"/>
      <w:marLeft w:val="0"/>
      <w:marRight w:val="0"/>
      <w:marTop w:val="0"/>
      <w:marBottom w:val="0"/>
      <w:divBdr>
        <w:top w:val="none" w:sz="0" w:space="0" w:color="auto"/>
        <w:left w:val="none" w:sz="0" w:space="0" w:color="auto"/>
        <w:bottom w:val="none" w:sz="0" w:space="0" w:color="auto"/>
        <w:right w:val="none" w:sz="0" w:space="0" w:color="auto"/>
      </w:divBdr>
      <w:divsChild>
        <w:div w:id="1588727633">
          <w:marLeft w:val="-7500"/>
          <w:marRight w:val="0"/>
          <w:marTop w:val="0"/>
          <w:marBottom w:val="0"/>
          <w:divBdr>
            <w:top w:val="single" w:sz="6" w:space="0" w:color="DDDDDD"/>
            <w:left w:val="single" w:sz="6" w:space="0" w:color="DDDDDD"/>
            <w:bottom w:val="single" w:sz="6" w:space="0" w:color="DDDDDD"/>
            <w:right w:val="single" w:sz="6" w:space="0" w:color="DDDDDD"/>
          </w:divBdr>
          <w:divsChild>
            <w:div w:id="663049931">
              <w:marLeft w:val="0"/>
              <w:marRight w:val="0"/>
              <w:marTop w:val="0"/>
              <w:marBottom w:val="0"/>
              <w:divBdr>
                <w:top w:val="none" w:sz="0" w:space="0" w:color="auto"/>
                <w:left w:val="none" w:sz="0" w:space="0" w:color="auto"/>
                <w:bottom w:val="none" w:sz="0" w:space="0" w:color="auto"/>
                <w:right w:val="none" w:sz="0" w:space="0" w:color="auto"/>
              </w:divBdr>
              <w:divsChild>
                <w:div w:id="18978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0122">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sChild>
        <w:div w:id="1468623654">
          <w:marLeft w:val="-7500"/>
          <w:marRight w:val="0"/>
          <w:marTop w:val="0"/>
          <w:marBottom w:val="0"/>
          <w:divBdr>
            <w:top w:val="single" w:sz="6" w:space="0" w:color="DDDDDD"/>
            <w:left w:val="single" w:sz="6" w:space="0" w:color="DDDDDD"/>
            <w:bottom w:val="single" w:sz="6" w:space="0" w:color="DDDDDD"/>
            <w:right w:val="single" w:sz="6" w:space="0" w:color="DDDDDD"/>
          </w:divBdr>
          <w:divsChild>
            <w:div w:id="263657783">
              <w:marLeft w:val="0"/>
              <w:marRight w:val="0"/>
              <w:marTop w:val="0"/>
              <w:marBottom w:val="0"/>
              <w:divBdr>
                <w:top w:val="none" w:sz="0" w:space="0" w:color="auto"/>
                <w:left w:val="none" w:sz="0" w:space="0" w:color="auto"/>
                <w:bottom w:val="none" w:sz="0" w:space="0" w:color="auto"/>
                <w:right w:val="none" w:sz="0" w:space="0" w:color="auto"/>
              </w:divBdr>
              <w:divsChild>
                <w:div w:id="1685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283">
      <w:bodyDiv w:val="1"/>
      <w:marLeft w:val="0"/>
      <w:marRight w:val="0"/>
      <w:marTop w:val="0"/>
      <w:marBottom w:val="0"/>
      <w:divBdr>
        <w:top w:val="none" w:sz="0" w:space="0" w:color="auto"/>
        <w:left w:val="none" w:sz="0" w:space="0" w:color="auto"/>
        <w:bottom w:val="none" w:sz="0" w:space="0" w:color="auto"/>
        <w:right w:val="none" w:sz="0" w:space="0" w:color="auto"/>
      </w:divBdr>
    </w:div>
    <w:div w:id="1960258227">
      <w:bodyDiv w:val="1"/>
      <w:marLeft w:val="0"/>
      <w:marRight w:val="0"/>
      <w:marTop w:val="0"/>
      <w:marBottom w:val="0"/>
      <w:divBdr>
        <w:top w:val="none" w:sz="0" w:space="0" w:color="auto"/>
        <w:left w:val="none" w:sz="0" w:space="0" w:color="auto"/>
        <w:bottom w:val="none" w:sz="0" w:space="0" w:color="auto"/>
        <w:right w:val="none" w:sz="0" w:space="0" w:color="auto"/>
      </w:divBdr>
    </w:div>
    <w:div w:id="1972978605">
      <w:bodyDiv w:val="1"/>
      <w:marLeft w:val="0"/>
      <w:marRight w:val="0"/>
      <w:marTop w:val="0"/>
      <w:marBottom w:val="0"/>
      <w:divBdr>
        <w:top w:val="none" w:sz="0" w:space="0" w:color="auto"/>
        <w:left w:val="none" w:sz="0" w:space="0" w:color="auto"/>
        <w:bottom w:val="none" w:sz="0" w:space="0" w:color="auto"/>
        <w:right w:val="none" w:sz="0" w:space="0" w:color="auto"/>
      </w:divBdr>
    </w:div>
    <w:div w:id="1989479704">
      <w:bodyDiv w:val="1"/>
      <w:marLeft w:val="0"/>
      <w:marRight w:val="0"/>
      <w:marTop w:val="0"/>
      <w:marBottom w:val="0"/>
      <w:divBdr>
        <w:top w:val="none" w:sz="0" w:space="0" w:color="auto"/>
        <w:left w:val="none" w:sz="0" w:space="0" w:color="auto"/>
        <w:bottom w:val="none" w:sz="0" w:space="0" w:color="auto"/>
        <w:right w:val="none" w:sz="0" w:space="0" w:color="auto"/>
      </w:divBdr>
      <w:divsChild>
        <w:div w:id="1725762484">
          <w:marLeft w:val="-7500"/>
          <w:marRight w:val="0"/>
          <w:marTop w:val="0"/>
          <w:marBottom w:val="0"/>
          <w:divBdr>
            <w:top w:val="single" w:sz="6" w:space="0" w:color="DDDDDD"/>
            <w:left w:val="single" w:sz="6" w:space="0" w:color="DDDDDD"/>
            <w:bottom w:val="single" w:sz="6" w:space="0" w:color="DDDDDD"/>
            <w:right w:val="single" w:sz="6" w:space="0" w:color="DDDDDD"/>
          </w:divBdr>
          <w:divsChild>
            <w:div w:id="1881938505">
              <w:marLeft w:val="0"/>
              <w:marRight w:val="0"/>
              <w:marTop w:val="0"/>
              <w:marBottom w:val="0"/>
              <w:divBdr>
                <w:top w:val="none" w:sz="0" w:space="0" w:color="auto"/>
                <w:left w:val="none" w:sz="0" w:space="0" w:color="auto"/>
                <w:bottom w:val="none" w:sz="0" w:space="0" w:color="auto"/>
                <w:right w:val="none" w:sz="0" w:space="0" w:color="auto"/>
              </w:divBdr>
              <w:divsChild>
                <w:div w:id="6478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budget/mff/programme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A382-EFAC-43BF-99B8-22F2AD32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Danijel Nikolic</dc:creator>
  <cp:lastModifiedBy>Jovana Jovcic</cp:lastModifiedBy>
  <cp:revision>2</cp:revision>
  <cp:lastPrinted>2012-08-02T11:29:00Z</cp:lastPrinted>
  <dcterms:created xsi:type="dcterms:W3CDTF">2018-06-07T08:19:00Z</dcterms:created>
  <dcterms:modified xsi:type="dcterms:W3CDTF">2018-06-07T08:19:00Z</dcterms:modified>
</cp:coreProperties>
</file>