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8F506" w14:textId="77777777" w:rsidR="00ED2F75" w:rsidRDefault="00ED2F75" w:rsidP="00ED2F75">
      <w:pPr>
        <w:pStyle w:val="Default"/>
        <w:jc w:val="center"/>
        <w:rPr>
          <w:b/>
          <w:bCs/>
          <w:sz w:val="23"/>
          <w:szCs w:val="23"/>
        </w:rPr>
      </w:pPr>
      <w:r>
        <w:rPr>
          <w:b/>
          <w:bCs/>
          <w:sz w:val="23"/>
          <w:szCs w:val="23"/>
        </w:rPr>
        <w:t>CALL FOR EXPRESSION OF INTEREST</w:t>
      </w:r>
    </w:p>
    <w:p w14:paraId="7C2C981B" w14:textId="77777777" w:rsidR="00ED2F75" w:rsidRDefault="00ED2F75" w:rsidP="00ED2F75">
      <w:pPr>
        <w:pStyle w:val="Default"/>
        <w:jc w:val="center"/>
        <w:rPr>
          <w:sz w:val="23"/>
          <w:szCs w:val="23"/>
        </w:rPr>
      </w:pPr>
    </w:p>
    <w:p w14:paraId="55D43519" w14:textId="77777777" w:rsidR="00ED2F75" w:rsidRDefault="00ED2F75" w:rsidP="00ED2F75">
      <w:pPr>
        <w:pStyle w:val="Default"/>
        <w:jc w:val="both"/>
        <w:rPr>
          <w:sz w:val="22"/>
          <w:szCs w:val="22"/>
        </w:rPr>
      </w:pPr>
      <w:r>
        <w:rPr>
          <w:sz w:val="22"/>
          <w:szCs w:val="22"/>
        </w:rPr>
        <w:t>The Ministry of European Integration of the Government of the Republic of Serbia, as Contracting Authority, launches call for expression of the interest for the assessment of the project proposals received under the:</w:t>
      </w:r>
    </w:p>
    <w:p w14:paraId="4905F27F" w14:textId="77777777" w:rsidR="00ED2F75" w:rsidRDefault="00ED2F75" w:rsidP="00ED2F75">
      <w:pPr>
        <w:pStyle w:val="Default"/>
        <w:jc w:val="both"/>
        <w:rPr>
          <w:sz w:val="22"/>
          <w:szCs w:val="22"/>
        </w:rPr>
      </w:pPr>
    </w:p>
    <w:p w14:paraId="0434D9FE" w14:textId="0B811311" w:rsidR="00ED2F75" w:rsidRDefault="00693A36" w:rsidP="00D27B57">
      <w:pPr>
        <w:pStyle w:val="Default"/>
        <w:jc w:val="both"/>
        <w:rPr>
          <w:sz w:val="22"/>
          <w:szCs w:val="22"/>
        </w:rPr>
      </w:pPr>
      <w:r>
        <w:rPr>
          <w:i/>
          <w:iCs/>
          <w:sz w:val="22"/>
          <w:szCs w:val="22"/>
        </w:rPr>
        <w:t>3</w:t>
      </w:r>
      <w:r w:rsidRPr="00693A36">
        <w:rPr>
          <w:i/>
          <w:iCs/>
          <w:sz w:val="22"/>
          <w:szCs w:val="22"/>
          <w:vertAlign w:val="superscript"/>
        </w:rPr>
        <w:t>rd</w:t>
      </w:r>
      <w:r>
        <w:rPr>
          <w:i/>
          <w:iCs/>
          <w:sz w:val="22"/>
          <w:szCs w:val="22"/>
        </w:rPr>
        <w:t xml:space="preserve"> </w:t>
      </w:r>
      <w:r w:rsidR="00ED2F75">
        <w:rPr>
          <w:i/>
          <w:iCs/>
          <w:sz w:val="22"/>
          <w:szCs w:val="22"/>
        </w:rPr>
        <w:t xml:space="preserve">Call for Proposals of the Cross-Border Cooperation Programme Serbia – </w:t>
      </w:r>
      <w:r w:rsidR="0048732D">
        <w:rPr>
          <w:i/>
          <w:iCs/>
          <w:sz w:val="22"/>
          <w:szCs w:val="22"/>
        </w:rPr>
        <w:t>Bosnia and Herzegovina</w:t>
      </w:r>
      <w:r w:rsidR="00ED2F75">
        <w:rPr>
          <w:i/>
          <w:iCs/>
          <w:sz w:val="22"/>
          <w:szCs w:val="22"/>
        </w:rPr>
        <w:t xml:space="preserve"> </w:t>
      </w:r>
      <w:r w:rsidR="00ED2F75">
        <w:rPr>
          <w:sz w:val="22"/>
          <w:szCs w:val="22"/>
        </w:rPr>
        <w:t>2014-2020 under the Instrument of Pre-accession Assis</w:t>
      </w:r>
      <w:r>
        <w:rPr>
          <w:sz w:val="22"/>
          <w:szCs w:val="22"/>
        </w:rPr>
        <w:t xml:space="preserve">tance (IPA II), allocations </w:t>
      </w:r>
      <w:r w:rsidR="00501025">
        <w:rPr>
          <w:sz w:val="22"/>
          <w:szCs w:val="22"/>
        </w:rPr>
        <w:t xml:space="preserve">2018 (leftover) </w:t>
      </w:r>
      <w:r w:rsidR="0048732D">
        <w:rPr>
          <w:sz w:val="22"/>
          <w:szCs w:val="22"/>
        </w:rPr>
        <w:t xml:space="preserve">and </w:t>
      </w:r>
      <w:r w:rsidR="00501025">
        <w:rPr>
          <w:sz w:val="22"/>
          <w:szCs w:val="22"/>
        </w:rPr>
        <w:t>2019</w:t>
      </w:r>
      <w:r w:rsidR="00ED2F75">
        <w:rPr>
          <w:sz w:val="22"/>
          <w:szCs w:val="22"/>
        </w:rPr>
        <w:t xml:space="preserve"> </w:t>
      </w:r>
      <w:r w:rsidR="00ED2F75" w:rsidRPr="00ED2F75">
        <w:rPr>
          <w:b/>
          <w:bCs/>
          <w:iCs/>
          <w:sz w:val="22"/>
          <w:szCs w:val="22"/>
        </w:rPr>
        <w:t>(</w:t>
      </w:r>
      <w:r w:rsidR="00ED2F75" w:rsidRPr="00D27B57">
        <w:rPr>
          <w:b/>
          <w:bCs/>
          <w:iCs/>
          <w:sz w:val="22"/>
          <w:szCs w:val="22"/>
        </w:rPr>
        <w:t xml:space="preserve">reference: </w:t>
      </w:r>
      <w:r w:rsidR="0048732D" w:rsidRPr="00D27B57">
        <w:rPr>
          <w:b/>
          <w:bCs/>
          <w:iCs/>
          <w:sz w:val="22"/>
          <w:szCs w:val="22"/>
        </w:rPr>
        <w:t>EuropeAid</w:t>
      </w:r>
      <w:r w:rsidR="0048732D" w:rsidRPr="0061369A">
        <w:rPr>
          <w:b/>
          <w:bCs/>
          <w:iCs/>
          <w:sz w:val="22"/>
          <w:szCs w:val="22"/>
        </w:rPr>
        <w:t>/</w:t>
      </w:r>
      <w:r w:rsidR="0061369A" w:rsidRPr="00A33369">
        <w:rPr>
          <w:b/>
          <w:bCs/>
          <w:iCs/>
          <w:sz w:val="22"/>
          <w:szCs w:val="22"/>
        </w:rPr>
        <w:t>173</w:t>
      </w:r>
      <w:r w:rsidR="0061369A" w:rsidRPr="0061369A">
        <w:rPr>
          <w:b/>
          <w:bCs/>
          <w:iCs/>
          <w:sz w:val="22"/>
          <w:szCs w:val="22"/>
        </w:rPr>
        <w:t>817</w:t>
      </w:r>
      <w:r w:rsidR="0048732D" w:rsidRPr="0061369A">
        <w:rPr>
          <w:b/>
          <w:bCs/>
          <w:iCs/>
          <w:sz w:val="22"/>
          <w:szCs w:val="22"/>
        </w:rPr>
        <w:t>/ID/A</w:t>
      </w:r>
      <w:r w:rsidR="0048732D" w:rsidRPr="00D27B57">
        <w:rPr>
          <w:b/>
          <w:bCs/>
          <w:iCs/>
          <w:sz w:val="22"/>
          <w:szCs w:val="22"/>
        </w:rPr>
        <w:t>CT/Multi</w:t>
      </w:r>
      <w:r w:rsidR="00ED2F75" w:rsidRPr="00D27B57">
        <w:rPr>
          <w:b/>
          <w:bCs/>
          <w:iCs/>
          <w:sz w:val="22"/>
          <w:szCs w:val="22"/>
        </w:rPr>
        <w:t>)</w:t>
      </w:r>
      <w:r w:rsidR="00ED2F75">
        <w:rPr>
          <w:b/>
          <w:bCs/>
          <w:i/>
          <w:iCs/>
          <w:sz w:val="22"/>
          <w:szCs w:val="22"/>
        </w:rPr>
        <w:t xml:space="preserve"> </w:t>
      </w:r>
    </w:p>
    <w:p w14:paraId="7A9B8F4E" w14:textId="77777777" w:rsidR="00ED2F75" w:rsidRDefault="00ED2F75" w:rsidP="00ED2F75">
      <w:pPr>
        <w:pStyle w:val="Default"/>
        <w:rPr>
          <w:sz w:val="22"/>
          <w:szCs w:val="22"/>
        </w:rPr>
      </w:pPr>
    </w:p>
    <w:p w14:paraId="3CD59FB8" w14:textId="77777777" w:rsidR="00ED2F75" w:rsidRDefault="00ED2F75" w:rsidP="00ED2F75">
      <w:pPr>
        <w:pStyle w:val="Default"/>
        <w:rPr>
          <w:sz w:val="22"/>
          <w:szCs w:val="22"/>
        </w:rPr>
      </w:pPr>
      <w:r>
        <w:rPr>
          <w:sz w:val="22"/>
          <w:szCs w:val="22"/>
        </w:rPr>
        <w:t xml:space="preserve">The potential Candidates have to meet the following requirements set as minimum: </w:t>
      </w:r>
    </w:p>
    <w:p w14:paraId="7D616D01" w14:textId="77777777" w:rsidR="00E81DEA" w:rsidRDefault="00E81DEA" w:rsidP="00ED2F75">
      <w:pPr>
        <w:pStyle w:val="Default"/>
        <w:rPr>
          <w:sz w:val="22"/>
          <w:szCs w:val="22"/>
        </w:rPr>
      </w:pPr>
    </w:p>
    <w:p w14:paraId="113DBDCE" w14:textId="1684415D" w:rsidR="00ED2F75" w:rsidRDefault="00ED2F75" w:rsidP="00ED2F75">
      <w:pPr>
        <w:pStyle w:val="Default"/>
        <w:rPr>
          <w:sz w:val="22"/>
          <w:szCs w:val="22"/>
        </w:rPr>
      </w:pPr>
      <w:r>
        <w:rPr>
          <w:sz w:val="22"/>
          <w:szCs w:val="22"/>
        </w:rPr>
        <w:t xml:space="preserve">Qualifications and skills: </w:t>
      </w:r>
    </w:p>
    <w:p w14:paraId="08A742F5" w14:textId="77777777" w:rsidR="00ED2F75" w:rsidRPr="00D27B57" w:rsidRDefault="00ED2F75" w:rsidP="00ED2F75">
      <w:pPr>
        <w:pStyle w:val="Default"/>
        <w:numPr>
          <w:ilvl w:val="0"/>
          <w:numId w:val="1"/>
        </w:numPr>
        <w:spacing w:after="38"/>
        <w:rPr>
          <w:sz w:val="22"/>
          <w:szCs w:val="22"/>
        </w:rPr>
      </w:pPr>
      <w:r w:rsidRPr="00D27B57">
        <w:rPr>
          <w:sz w:val="22"/>
          <w:szCs w:val="22"/>
        </w:rPr>
        <w:t xml:space="preserve">A university degree </w:t>
      </w:r>
    </w:p>
    <w:p w14:paraId="13C0708C" w14:textId="77777777" w:rsidR="00ED2F75" w:rsidRPr="00D27B57" w:rsidRDefault="00ED2F75" w:rsidP="00ED2F75">
      <w:pPr>
        <w:pStyle w:val="Default"/>
        <w:numPr>
          <w:ilvl w:val="0"/>
          <w:numId w:val="1"/>
        </w:numPr>
        <w:spacing w:after="38"/>
        <w:rPr>
          <w:sz w:val="22"/>
          <w:szCs w:val="22"/>
        </w:rPr>
      </w:pPr>
      <w:r w:rsidRPr="00D27B57">
        <w:rPr>
          <w:sz w:val="22"/>
          <w:szCs w:val="22"/>
        </w:rPr>
        <w:t xml:space="preserve">Excellent knowledge of the English language </w:t>
      </w:r>
    </w:p>
    <w:p w14:paraId="58AA5F88" w14:textId="77777777" w:rsidR="00ED2F75" w:rsidRPr="00D27B57" w:rsidRDefault="00ED2F75" w:rsidP="00ED2F75">
      <w:pPr>
        <w:pStyle w:val="Default"/>
        <w:numPr>
          <w:ilvl w:val="0"/>
          <w:numId w:val="1"/>
        </w:numPr>
        <w:spacing w:after="38"/>
        <w:rPr>
          <w:sz w:val="22"/>
          <w:szCs w:val="22"/>
        </w:rPr>
      </w:pPr>
      <w:r w:rsidRPr="00D27B57">
        <w:rPr>
          <w:sz w:val="22"/>
          <w:szCs w:val="22"/>
        </w:rPr>
        <w:t xml:space="preserve">Computer literacy </w:t>
      </w:r>
    </w:p>
    <w:p w14:paraId="1B1FD8D9" w14:textId="77777777" w:rsidR="00ED2F75" w:rsidRPr="00D27B57" w:rsidRDefault="00ED2F75" w:rsidP="00ED2F75">
      <w:pPr>
        <w:pStyle w:val="Default"/>
        <w:numPr>
          <w:ilvl w:val="0"/>
          <w:numId w:val="1"/>
        </w:numPr>
        <w:spacing w:after="38"/>
        <w:rPr>
          <w:sz w:val="22"/>
          <w:szCs w:val="22"/>
        </w:rPr>
      </w:pPr>
      <w:r w:rsidRPr="00D27B57">
        <w:rPr>
          <w:sz w:val="22"/>
          <w:szCs w:val="22"/>
        </w:rPr>
        <w:t xml:space="preserve">Good analytical and writing skills </w:t>
      </w:r>
    </w:p>
    <w:p w14:paraId="2FCEBAA6" w14:textId="77777777" w:rsidR="00ED2F75" w:rsidRPr="00D27B57" w:rsidRDefault="00ED2F75" w:rsidP="00ED2F75">
      <w:pPr>
        <w:pStyle w:val="Default"/>
        <w:numPr>
          <w:ilvl w:val="0"/>
          <w:numId w:val="1"/>
        </w:numPr>
        <w:rPr>
          <w:sz w:val="22"/>
          <w:szCs w:val="22"/>
        </w:rPr>
      </w:pPr>
      <w:r w:rsidRPr="00D27B57">
        <w:rPr>
          <w:sz w:val="22"/>
          <w:szCs w:val="22"/>
        </w:rPr>
        <w:t xml:space="preserve">Proficiency in report drafting. </w:t>
      </w:r>
    </w:p>
    <w:p w14:paraId="28DB4687" w14:textId="77777777" w:rsidR="00ED2F75" w:rsidRPr="00D27B57" w:rsidRDefault="00ED2F75" w:rsidP="00ED2F75">
      <w:pPr>
        <w:pStyle w:val="Default"/>
        <w:rPr>
          <w:sz w:val="22"/>
          <w:szCs w:val="22"/>
        </w:rPr>
      </w:pPr>
    </w:p>
    <w:p w14:paraId="7F2D62CF" w14:textId="77777777" w:rsidR="0098237C" w:rsidRPr="00D27B57" w:rsidRDefault="0098237C" w:rsidP="0098237C">
      <w:pPr>
        <w:tabs>
          <w:tab w:val="left" w:pos="720"/>
        </w:tabs>
        <w:suppressAutoHyphens/>
        <w:spacing w:after="0"/>
        <w:rPr>
          <w:szCs w:val="22"/>
          <w:lang w:val="en-US" w:eastAsia="hu-HU"/>
        </w:rPr>
      </w:pPr>
      <w:r w:rsidRPr="00D27B57">
        <w:rPr>
          <w:szCs w:val="22"/>
          <w:lang w:val="en-US" w:eastAsia="hu-HU"/>
        </w:rPr>
        <w:t>General professional experience:</w:t>
      </w:r>
    </w:p>
    <w:p w14:paraId="0B34A121" w14:textId="72C4C005" w:rsidR="0098237C" w:rsidRPr="00D27B57" w:rsidRDefault="00501025" w:rsidP="002C0C5B">
      <w:pPr>
        <w:numPr>
          <w:ilvl w:val="0"/>
          <w:numId w:val="3"/>
        </w:numPr>
        <w:tabs>
          <w:tab w:val="left" w:pos="720"/>
        </w:tabs>
        <w:suppressAutoHyphens/>
        <w:spacing w:after="0"/>
        <w:ind w:left="709"/>
        <w:rPr>
          <w:szCs w:val="22"/>
          <w:lang w:val="en-US" w:eastAsia="hu-HU"/>
        </w:rPr>
      </w:pPr>
      <w:bookmarkStart w:id="0" w:name="_Hlk97018871"/>
      <w:r w:rsidRPr="00501025">
        <w:rPr>
          <w:szCs w:val="22"/>
          <w:lang w:val="en-US" w:eastAsia="hu-HU"/>
        </w:rPr>
        <w:t>The experts need to have minimum 9 years of general working experience</w:t>
      </w:r>
      <w:r w:rsidRPr="00501025" w:rsidDel="00501025">
        <w:rPr>
          <w:szCs w:val="22"/>
          <w:lang w:val="en-US" w:eastAsia="hu-HU"/>
        </w:rPr>
        <w:t xml:space="preserve"> </w:t>
      </w:r>
      <w:bookmarkEnd w:id="0"/>
      <w:r w:rsidR="0098237C" w:rsidRPr="00D27B57">
        <w:rPr>
          <w:szCs w:val="22"/>
          <w:lang w:val="en-US" w:eastAsia="hu-HU"/>
        </w:rPr>
        <w:t xml:space="preserve"> </w:t>
      </w:r>
    </w:p>
    <w:p w14:paraId="7D162143" w14:textId="77777777" w:rsidR="0098237C" w:rsidRPr="00D27B57" w:rsidRDefault="0098237C" w:rsidP="0098237C">
      <w:pPr>
        <w:tabs>
          <w:tab w:val="left" w:pos="720"/>
        </w:tabs>
        <w:suppressAutoHyphens/>
        <w:spacing w:after="0"/>
        <w:rPr>
          <w:szCs w:val="22"/>
          <w:lang w:val="en-US" w:eastAsia="hu-HU"/>
        </w:rPr>
      </w:pPr>
    </w:p>
    <w:p w14:paraId="550702F8" w14:textId="77777777" w:rsidR="0098237C" w:rsidRPr="00D27B57" w:rsidRDefault="0098237C" w:rsidP="0098237C">
      <w:pPr>
        <w:tabs>
          <w:tab w:val="left" w:pos="720"/>
        </w:tabs>
        <w:suppressAutoHyphens/>
        <w:spacing w:after="0"/>
        <w:rPr>
          <w:szCs w:val="22"/>
          <w:lang w:val="en-US" w:eastAsia="hu-HU"/>
        </w:rPr>
      </w:pPr>
      <w:r w:rsidRPr="00D27B57">
        <w:rPr>
          <w:szCs w:val="22"/>
          <w:lang w:val="en-US" w:eastAsia="hu-HU"/>
        </w:rPr>
        <w:t>Specific professional experience:</w:t>
      </w:r>
    </w:p>
    <w:p w14:paraId="1425BDE4" w14:textId="60F2799A" w:rsidR="00A40725" w:rsidRPr="00D91E1E" w:rsidRDefault="0098237C" w:rsidP="00D91E1E">
      <w:pPr>
        <w:pStyle w:val="ListParagraph"/>
        <w:numPr>
          <w:ilvl w:val="0"/>
          <w:numId w:val="4"/>
        </w:numPr>
        <w:spacing w:after="0"/>
        <w:ind w:left="709" w:right="-45"/>
        <w:rPr>
          <w:szCs w:val="22"/>
          <w:lang w:val="hu-HU" w:eastAsia="hu-HU"/>
        </w:rPr>
      </w:pPr>
      <w:r w:rsidRPr="00D91E1E">
        <w:rPr>
          <w:szCs w:val="22"/>
          <w:lang w:val="hu-HU" w:eastAsia="hu-HU"/>
        </w:rPr>
        <w:t xml:space="preserve">At least 6, preferably 10 years of relevant working experience in one or more fields related to the thematic priorities of the call </w:t>
      </w:r>
      <w:r w:rsidR="003419AB" w:rsidRPr="00D91E1E">
        <w:rPr>
          <w:szCs w:val="22"/>
          <w:lang w:val="hu-HU" w:eastAsia="hu-HU"/>
        </w:rPr>
        <w:t>(</w:t>
      </w:r>
      <w:r w:rsidR="00392BC3" w:rsidRPr="00D91E1E">
        <w:rPr>
          <w:szCs w:val="22"/>
          <w:lang w:val="hu-HU" w:eastAsia="hu-HU"/>
        </w:rPr>
        <w:t>Promoting employment, labour mobility, social and cultural inclusion across the</w:t>
      </w:r>
      <w:r w:rsidR="00392BC3" w:rsidRPr="00D91E1E">
        <w:t xml:space="preserve"> border and</w:t>
      </w:r>
      <w:r w:rsidR="0046356A" w:rsidRPr="00D91E1E">
        <w:t>/or</w:t>
      </w:r>
      <w:r w:rsidR="00392BC3" w:rsidRPr="00D91E1E">
        <w:t xml:space="preserve"> Encouraging tourism and cultural and natural heritage</w:t>
      </w:r>
      <w:r w:rsidR="003419AB" w:rsidRPr="00D91E1E">
        <w:rPr>
          <w:szCs w:val="22"/>
          <w:lang w:eastAsia="hu-HU"/>
        </w:rPr>
        <w:t>)</w:t>
      </w:r>
      <w:r w:rsidRPr="00D91E1E">
        <w:rPr>
          <w:szCs w:val="22"/>
          <w:lang w:val="bs-Latn-BA" w:eastAsia="hu-HU"/>
        </w:rPr>
        <w:t>;</w:t>
      </w:r>
    </w:p>
    <w:p w14:paraId="59DE9C6C" w14:textId="6D73F25D" w:rsidR="0098237C" w:rsidRPr="00D91E1E" w:rsidRDefault="0098237C" w:rsidP="002C0C5B">
      <w:pPr>
        <w:numPr>
          <w:ilvl w:val="0"/>
          <w:numId w:val="3"/>
        </w:numPr>
        <w:spacing w:after="0"/>
        <w:ind w:left="709" w:right="-45"/>
        <w:rPr>
          <w:szCs w:val="22"/>
          <w:lang w:val="hu-HU" w:eastAsia="hu-HU"/>
        </w:rPr>
      </w:pPr>
      <w:r w:rsidRPr="00D91E1E">
        <w:rPr>
          <w:szCs w:val="22"/>
          <w:lang w:val="hu-HU" w:eastAsia="hu-HU"/>
        </w:rPr>
        <w:t>At least 2 years of working experience in management, supervision or design of assistance programmes and/or projects</w:t>
      </w:r>
      <w:r w:rsidRPr="00D91E1E">
        <w:rPr>
          <w:szCs w:val="22"/>
          <w:lang w:val="bs-Latn-BA" w:eastAsia="hu-HU"/>
        </w:rPr>
        <w:t xml:space="preserve">; </w:t>
      </w:r>
    </w:p>
    <w:p w14:paraId="4C23B0BA" w14:textId="77777777" w:rsidR="0098237C" w:rsidRPr="00D27B57" w:rsidRDefault="0098237C" w:rsidP="002C0C5B">
      <w:pPr>
        <w:numPr>
          <w:ilvl w:val="0"/>
          <w:numId w:val="3"/>
        </w:numPr>
        <w:spacing w:after="0"/>
        <w:ind w:left="709" w:right="-45"/>
        <w:rPr>
          <w:szCs w:val="22"/>
          <w:lang w:val="hu-HU" w:eastAsia="hu-HU"/>
        </w:rPr>
      </w:pPr>
      <w:r w:rsidRPr="00D27B57">
        <w:rPr>
          <w:szCs w:val="22"/>
          <w:lang w:val="hu-HU" w:eastAsia="hu-HU"/>
        </w:rPr>
        <w:t xml:space="preserve">Previous experience in project proposal assessment(s) of EU funded programmes and projects or other donors in the Western Balkan countries and related calls for proposals will be considered an advantage; </w:t>
      </w:r>
    </w:p>
    <w:p w14:paraId="103FB314" w14:textId="77777777" w:rsidR="00ED2F75" w:rsidRPr="00D27B57" w:rsidRDefault="0098237C" w:rsidP="002C0C5B">
      <w:pPr>
        <w:numPr>
          <w:ilvl w:val="0"/>
          <w:numId w:val="3"/>
        </w:numPr>
        <w:spacing w:after="0"/>
        <w:ind w:left="709" w:right="-45"/>
        <w:rPr>
          <w:szCs w:val="22"/>
          <w:lang w:val="hu-HU" w:eastAsia="hu-HU"/>
        </w:rPr>
      </w:pPr>
      <w:r w:rsidRPr="00D27B57">
        <w:rPr>
          <w:szCs w:val="22"/>
          <w:lang w:val="hu-HU" w:eastAsia="hu-HU"/>
        </w:rPr>
        <w:t>Knowledge of local languages will be considered an advantage.</w:t>
      </w:r>
    </w:p>
    <w:p w14:paraId="76C5C221" w14:textId="77777777" w:rsidR="0098237C" w:rsidRPr="00693A36" w:rsidRDefault="0098237C" w:rsidP="0098237C">
      <w:pPr>
        <w:pStyle w:val="Default"/>
        <w:rPr>
          <w:sz w:val="22"/>
          <w:szCs w:val="22"/>
          <w:highlight w:val="lightGray"/>
        </w:rPr>
      </w:pPr>
    </w:p>
    <w:p w14:paraId="1BB57137" w14:textId="1D540293" w:rsidR="00ED2F75" w:rsidRDefault="00102907" w:rsidP="00ED2F75">
      <w:pPr>
        <w:pStyle w:val="Default"/>
        <w:rPr>
          <w:sz w:val="22"/>
          <w:szCs w:val="22"/>
        </w:rPr>
      </w:pPr>
      <w:r w:rsidRPr="00102907">
        <w:rPr>
          <w:sz w:val="22"/>
          <w:szCs w:val="22"/>
        </w:rPr>
        <w:t>Willingness to travel to the Belgrade, Serbia if requested is required</w:t>
      </w:r>
      <w:r w:rsidR="00ED2F75" w:rsidRPr="00D27B57">
        <w:rPr>
          <w:sz w:val="22"/>
          <w:szCs w:val="22"/>
        </w:rPr>
        <w:t>.</w:t>
      </w:r>
      <w:r w:rsidR="00ED2F75">
        <w:rPr>
          <w:sz w:val="22"/>
          <w:szCs w:val="22"/>
        </w:rPr>
        <w:t xml:space="preserve"> </w:t>
      </w:r>
    </w:p>
    <w:p w14:paraId="1AC4FCF6" w14:textId="77777777" w:rsidR="00ED2F75" w:rsidRDefault="00ED2F75" w:rsidP="00ED2F75">
      <w:pPr>
        <w:pStyle w:val="Default"/>
        <w:rPr>
          <w:sz w:val="22"/>
          <w:szCs w:val="22"/>
        </w:rPr>
      </w:pPr>
    </w:p>
    <w:p w14:paraId="122922C4" w14:textId="77777777" w:rsidR="00ED2F75" w:rsidRDefault="00ED2F75" w:rsidP="00ED2F75">
      <w:pPr>
        <w:pStyle w:val="Default"/>
        <w:rPr>
          <w:sz w:val="22"/>
          <w:szCs w:val="22"/>
        </w:rPr>
      </w:pPr>
      <w:r>
        <w:rPr>
          <w:sz w:val="22"/>
          <w:szCs w:val="22"/>
        </w:rPr>
        <w:t xml:space="preserve">The objective of this call for expressions of interest is to set up a list of interested candidates. </w:t>
      </w:r>
    </w:p>
    <w:p w14:paraId="4F2771EC" w14:textId="77777777" w:rsidR="00ED2F75" w:rsidRDefault="00ED2F75" w:rsidP="00ED2F75">
      <w:pPr>
        <w:pStyle w:val="Default"/>
        <w:rPr>
          <w:sz w:val="22"/>
          <w:szCs w:val="22"/>
        </w:rPr>
      </w:pPr>
    </w:p>
    <w:p w14:paraId="374A57D5" w14:textId="3AF386B6" w:rsidR="00ED2F75" w:rsidRPr="00D428C4" w:rsidRDefault="00D05AB4" w:rsidP="00ED2F75">
      <w:pPr>
        <w:pStyle w:val="Default"/>
        <w:jc w:val="both"/>
        <w:rPr>
          <w:b/>
          <w:bCs/>
          <w:i/>
          <w:iCs/>
          <w:sz w:val="22"/>
          <w:szCs w:val="22"/>
        </w:rPr>
      </w:pPr>
      <w:r w:rsidRPr="002C0C5B">
        <w:rPr>
          <w:rStyle w:val="Bodytext2"/>
          <w:sz w:val="22"/>
          <w:szCs w:val="22"/>
        </w:rPr>
        <w:t>Once the list is drawn up the Contracting Authority will select and invite qualified candidates to participate in the second step of the selection - written test and interview</w:t>
      </w:r>
      <w:r w:rsidR="00ED2F75" w:rsidRPr="00D428C4">
        <w:rPr>
          <w:sz w:val="22"/>
          <w:szCs w:val="22"/>
        </w:rPr>
        <w:t xml:space="preserve">. The conditions for the later participation and the selection of the successful candidates are specified in the detailed “Terms of Reference for experts ("assessors") to assist in the evaluation of grant applications received in the framework of the call for proposals” </w:t>
      </w:r>
      <w:r w:rsidR="00ED2F75" w:rsidRPr="00D428C4">
        <w:rPr>
          <w:b/>
          <w:bCs/>
          <w:iCs/>
          <w:sz w:val="22"/>
          <w:szCs w:val="22"/>
        </w:rPr>
        <w:t xml:space="preserve">(reference: </w:t>
      </w:r>
      <w:r w:rsidR="0048732D" w:rsidRPr="00D428C4">
        <w:rPr>
          <w:b/>
          <w:bCs/>
          <w:iCs/>
          <w:sz w:val="22"/>
          <w:szCs w:val="22"/>
        </w:rPr>
        <w:t>EuropeAid/</w:t>
      </w:r>
      <w:r w:rsidR="0061369A" w:rsidRPr="0061369A">
        <w:rPr>
          <w:b/>
          <w:bCs/>
          <w:iCs/>
          <w:sz w:val="22"/>
          <w:szCs w:val="22"/>
        </w:rPr>
        <w:t>173817</w:t>
      </w:r>
      <w:r w:rsidR="0048732D" w:rsidRPr="00D428C4">
        <w:rPr>
          <w:b/>
          <w:bCs/>
          <w:iCs/>
          <w:sz w:val="22"/>
          <w:szCs w:val="22"/>
        </w:rPr>
        <w:t>/ID/ACT/Multi</w:t>
      </w:r>
      <w:r w:rsidR="00ED2F75" w:rsidRPr="00D428C4">
        <w:rPr>
          <w:b/>
          <w:bCs/>
          <w:iCs/>
          <w:sz w:val="22"/>
          <w:szCs w:val="22"/>
        </w:rPr>
        <w:t>)</w:t>
      </w:r>
    </w:p>
    <w:p w14:paraId="3A184BD7" w14:textId="77777777" w:rsidR="00ED2F75" w:rsidRPr="00D27B57" w:rsidRDefault="00ED2F75" w:rsidP="00ED2F75">
      <w:pPr>
        <w:pStyle w:val="Default"/>
        <w:jc w:val="both"/>
        <w:rPr>
          <w:sz w:val="22"/>
          <w:szCs w:val="22"/>
        </w:rPr>
      </w:pPr>
      <w:r w:rsidRPr="00D27B57">
        <w:rPr>
          <w:b/>
          <w:bCs/>
          <w:i/>
          <w:iCs/>
          <w:sz w:val="22"/>
          <w:szCs w:val="22"/>
        </w:rPr>
        <w:t xml:space="preserve"> </w:t>
      </w:r>
    </w:p>
    <w:p w14:paraId="51223931" w14:textId="7A9AE082" w:rsidR="00ED2F75" w:rsidRPr="00D27B57" w:rsidRDefault="00ED2F75" w:rsidP="00ED2F75">
      <w:pPr>
        <w:pStyle w:val="Default"/>
        <w:jc w:val="both"/>
        <w:rPr>
          <w:sz w:val="22"/>
          <w:szCs w:val="22"/>
        </w:rPr>
      </w:pPr>
      <w:r w:rsidRPr="00D27B57">
        <w:rPr>
          <w:sz w:val="22"/>
          <w:szCs w:val="22"/>
        </w:rPr>
        <w:t xml:space="preserve">If you are interested in participating in the subject call for expression of interest, please send an email to the functional mailbox of the Department for cross-border and transnational cooperation </w:t>
      </w:r>
      <w:proofErr w:type="spellStart"/>
      <w:r w:rsidRPr="00D27B57">
        <w:rPr>
          <w:sz w:val="22"/>
          <w:szCs w:val="22"/>
        </w:rPr>
        <w:t>programmes</w:t>
      </w:r>
      <w:proofErr w:type="spellEnd"/>
      <w:r w:rsidRPr="00D27B57">
        <w:rPr>
          <w:sz w:val="22"/>
          <w:szCs w:val="22"/>
        </w:rPr>
        <w:t xml:space="preserve"> and cooperation with local and regional authorities and organizations for more efficient use of funds: </w:t>
      </w:r>
      <w:hyperlink r:id="rId6" w:history="1">
        <w:r w:rsidR="00D27B57" w:rsidRPr="00D27B57">
          <w:rPr>
            <w:rStyle w:val="Hyperlink"/>
            <w:sz w:val="22"/>
            <w:szCs w:val="22"/>
          </w:rPr>
          <w:t>cbc@mei.gov.rs</w:t>
        </w:r>
      </w:hyperlink>
      <w:r w:rsidR="00D27B57" w:rsidRPr="00D27B57">
        <w:rPr>
          <w:sz w:val="22"/>
          <w:szCs w:val="22"/>
        </w:rPr>
        <w:t xml:space="preserve"> </w:t>
      </w:r>
      <w:r w:rsidR="00A40725" w:rsidRPr="00A40725">
        <w:rPr>
          <w:sz w:val="22"/>
          <w:szCs w:val="22"/>
        </w:rPr>
        <w:t>with CV in prescribed format in English language and Cover letter attached</w:t>
      </w:r>
      <w:r w:rsidRPr="00D27B57">
        <w:rPr>
          <w:sz w:val="22"/>
          <w:szCs w:val="22"/>
        </w:rPr>
        <w:t xml:space="preserve">. </w:t>
      </w:r>
    </w:p>
    <w:p w14:paraId="28F8EE95" w14:textId="77777777" w:rsidR="00ED2F75" w:rsidRPr="00D27B57" w:rsidRDefault="00ED2F75" w:rsidP="00ED2F75">
      <w:pPr>
        <w:pStyle w:val="Default"/>
        <w:jc w:val="both"/>
        <w:rPr>
          <w:sz w:val="22"/>
          <w:szCs w:val="22"/>
        </w:rPr>
      </w:pPr>
    </w:p>
    <w:p w14:paraId="70E5A58A" w14:textId="659089C0" w:rsidR="00ED2F75" w:rsidRDefault="00ED2F75" w:rsidP="00ED2F75">
      <w:pPr>
        <w:pStyle w:val="Default"/>
        <w:jc w:val="both"/>
        <w:rPr>
          <w:i/>
          <w:iCs/>
          <w:sz w:val="22"/>
          <w:szCs w:val="22"/>
        </w:rPr>
      </w:pPr>
      <w:r w:rsidRPr="00D27B57">
        <w:rPr>
          <w:sz w:val="22"/>
          <w:szCs w:val="22"/>
        </w:rPr>
        <w:t xml:space="preserve">When sending an e-mail please indicate the following reference in the subject line: </w:t>
      </w:r>
      <w:r w:rsidRPr="00D27B57">
        <w:rPr>
          <w:b/>
          <w:bCs/>
          <w:iCs/>
          <w:sz w:val="22"/>
          <w:szCs w:val="22"/>
        </w:rPr>
        <w:t>"</w:t>
      </w:r>
      <w:r w:rsidR="00802396" w:rsidRPr="00D27B57">
        <w:rPr>
          <w:b/>
          <w:bCs/>
          <w:iCs/>
          <w:sz w:val="22"/>
          <w:szCs w:val="22"/>
        </w:rPr>
        <w:t>Cross-b</w:t>
      </w:r>
      <w:r w:rsidR="0048732D" w:rsidRPr="00D27B57">
        <w:rPr>
          <w:b/>
          <w:bCs/>
          <w:iCs/>
          <w:sz w:val="22"/>
          <w:szCs w:val="22"/>
        </w:rPr>
        <w:t xml:space="preserve">order </w:t>
      </w:r>
      <w:r w:rsidR="00E81DEA">
        <w:rPr>
          <w:b/>
          <w:bCs/>
          <w:iCs/>
          <w:sz w:val="22"/>
          <w:szCs w:val="22"/>
        </w:rPr>
        <w:t xml:space="preserve">Cooperation </w:t>
      </w:r>
      <w:r w:rsidR="0048732D" w:rsidRPr="00D27B57">
        <w:rPr>
          <w:b/>
          <w:bCs/>
          <w:iCs/>
          <w:sz w:val="22"/>
          <w:szCs w:val="22"/>
        </w:rPr>
        <w:t xml:space="preserve">Programme Serbia – Bosnia and Herzegovina - </w:t>
      </w:r>
      <w:r w:rsidRPr="00D27B57">
        <w:rPr>
          <w:b/>
          <w:bCs/>
          <w:iCs/>
          <w:sz w:val="22"/>
          <w:szCs w:val="22"/>
        </w:rPr>
        <w:t>Expression of interest</w:t>
      </w:r>
      <w:r w:rsidRPr="00D27B57">
        <w:rPr>
          <w:b/>
          <w:bCs/>
          <w:i/>
          <w:iCs/>
          <w:sz w:val="22"/>
          <w:szCs w:val="22"/>
        </w:rPr>
        <w:t xml:space="preserve"> </w:t>
      </w:r>
      <w:r w:rsidRPr="00D27B57">
        <w:rPr>
          <w:b/>
          <w:bCs/>
          <w:iCs/>
          <w:sz w:val="22"/>
          <w:szCs w:val="22"/>
        </w:rPr>
        <w:t xml:space="preserve">(reference: </w:t>
      </w:r>
      <w:r w:rsidR="0048732D" w:rsidRPr="00D27B57">
        <w:rPr>
          <w:b/>
          <w:bCs/>
          <w:iCs/>
          <w:sz w:val="22"/>
          <w:szCs w:val="22"/>
        </w:rPr>
        <w:t>EuropeAid/</w:t>
      </w:r>
      <w:r w:rsidR="0061369A" w:rsidRPr="0061369A">
        <w:rPr>
          <w:b/>
          <w:bCs/>
          <w:iCs/>
          <w:sz w:val="22"/>
          <w:szCs w:val="22"/>
        </w:rPr>
        <w:t>173817</w:t>
      </w:r>
      <w:r w:rsidR="0048732D" w:rsidRPr="00D27B57">
        <w:rPr>
          <w:b/>
          <w:bCs/>
          <w:iCs/>
          <w:sz w:val="22"/>
          <w:szCs w:val="22"/>
        </w:rPr>
        <w:t>/ID/ACT/Multi</w:t>
      </w:r>
      <w:r w:rsidRPr="00D27B57">
        <w:rPr>
          <w:b/>
          <w:bCs/>
          <w:iCs/>
          <w:sz w:val="22"/>
          <w:szCs w:val="22"/>
        </w:rPr>
        <w:t>)"</w:t>
      </w:r>
      <w:r w:rsidRPr="00D27B57">
        <w:rPr>
          <w:iCs/>
          <w:sz w:val="22"/>
          <w:szCs w:val="22"/>
        </w:rPr>
        <w:t>.</w:t>
      </w:r>
    </w:p>
    <w:p w14:paraId="350C900D" w14:textId="77777777" w:rsidR="00ED2F75" w:rsidRDefault="00ED2F75" w:rsidP="00ED2F75">
      <w:pPr>
        <w:pStyle w:val="Default"/>
        <w:jc w:val="both"/>
        <w:rPr>
          <w:sz w:val="22"/>
          <w:szCs w:val="22"/>
        </w:rPr>
      </w:pPr>
      <w:r>
        <w:rPr>
          <w:i/>
          <w:iCs/>
          <w:sz w:val="22"/>
          <w:szCs w:val="22"/>
        </w:rPr>
        <w:t xml:space="preserve"> </w:t>
      </w:r>
    </w:p>
    <w:p w14:paraId="3DFF125F" w14:textId="58E5300F" w:rsidR="00ED2F75" w:rsidRDefault="00ED2F75" w:rsidP="00DD0791">
      <w:pPr>
        <w:pStyle w:val="Default"/>
        <w:jc w:val="both"/>
        <w:rPr>
          <w:sz w:val="22"/>
          <w:szCs w:val="22"/>
        </w:rPr>
      </w:pPr>
      <w:r>
        <w:rPr>
          <w:sz w:val="22"/>
          <w:szCs w:val="22"/>
        </w:rPr>
        <w:lastRenderedPageBreak/>
        <w:t>All interested parties who have submitted the above ment</w:t>
      </w:r>
      <w:r w:rsidRPr="00BD5465">
        <w:rPr>
          <w:sz w:val="22"/>
          <w:szCs w:val="22"/>
        </w:rPr>
        <w:t xml:space="preserve">ioned </w:t>
      </w:r>
      <w:r w:rsidR="00E81DEA" w:rsidRPr="00BD5465">
        <w:rPr>
          <w:sz w:val="22"/>
          <w:szCs w:val="22"/>
        </w:rPr>
        <w:t xml:space="preserve">documents </w:t>
      </w:r>
      <w:r w:rsidRPr="00BD5465">
        <w:rPr>
          <w:b/>
          <w:bCs/>
          <w:sz w:val="22"/>
          <w:szCs w:val="22"/>
        </w:rPr>
        <w:t xml:space="preserve">by 15:00 hours CET on </w:t>
      </w:r>
      <w:r w:rsidR="00BD5465" w:rsidRPr="00BD5465">
        <w:rPr>
          <w:b/>
          <w:bCs/>
          <w:sz w:val="22"/>
          <w:szCs w:val="22"/>
        </w:rPr>
        <w:t>01</w:t>
      </w:r>
      <w:r w:rsidRPr="00BD5465">
        <w:rPr>
          <w:b/>
          <w:bCs/>
          <w:sz w:val="22"/>
          <w:szCs w:val="22"/>
        </w:rPr>
        <w:t>/</w:t>
      </w:r>
      <w:r w:rsidR="00BD5465" w:rsidRPr="00BD5465">
        <w:rPr>
          <w:b/>
          <w:bCs/>
          <w:sz w:val="22"/>
          <w:szCs w:val="22"/>
        </w:rPr>
        <w:t>04</w:t>
      </w:r>
      <w:r w:rsidR="00802396" w:rsidRPr="00BD5465">
        <w:rPr>
          <w:b/>
          <w:bCs/>
          <w:sz w:val="22"/>
          <w:szCs w:val="22"/>
        </w:rPr>
        <w:t>/</w:t>
      </w:r>
      <w:r w:rsidR="00BD5465" w:rsidRPr="00BD5465">
        <w:rPr>
          <w:b/>
          <w:bCs/>
          <w:sz w:val="22"/>
          <w:szCs w:val="22"/>
        </w:rPr>
        <w:t>2022</w:t>
      </w:r>
      <w:r w:rsidRPr="00BD5465">
        <w:rPr>
          <w:b/>
          <w:bCs/>
          <w:sz w:val="22"/>
          <w:szCs w:val="22"/>
        </w:rPr>
        <w:t xml:space="preserve"> </w:t>
      </w:r>
      <w:r w:rsidRPr="00BD5465">
        <w:rPr>
          <w:sz w:val="22"/>
          <w:szCs w:val="22"/>
        </w:rPr>
        <w:t>will be included in the list.</w:t>
      </w:r>
      <w:r>
        <w:rPr>
          <w:sz w:val="22"/>
          <w:szCs w:val="22"/>
        </w:rPr>
        <w:t xml:space="preserve"> </w:t>
      </w:r>
    </w:p>
    <w:p w14:paraId="7D70A392" w14:textId="77777777" w:rsidR="0048732D" w:rsidRDefault="0048732D" w:rsidP="00DD0791"/>
    <w:p w14:paraId="654008CE" w14:textId="77777777" w:rsidR="001409DA" w:rsidRPr="00ED2F75" w:rsidRDefault="00ED2F75" w:rsidP="00DD0791">
      <w:r w:rsidRPr="00ED2F75">
        <w:t>N.B. Inclusion on the list does not commit the Contracting Authority to invite potential candidate to participate in exercise and interview.</w:t>
      </w:r>
      <w:bookmarkStart w:id="1" w:name="_GoBack"/>
      <w:bookmarkEnd w:id="1"/>
    </w:p>
    <w:sectPr w:rsidR="001409DA" w:rsidRPr="00ED2F75" w:rsidSect="0098237C">
      <w:pgSz w:w="11907" w:h="16839" w:code="9"/>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7C46B" w16cex:dateUtc="2022-02-28T21:00:00Z"/>
  <w16cex:commentExtensible w16cex:durableId="25C7C4B2" w16cex:dateUtc="2022-02-28T21:01:00Z"/>
  <w16cex:commentExtensible w16cex:durableId="25C7C95D" w16cex:dateUtc="2022-02-28T21:21:00Z"/>
  <w16cex:commentExtensible w16cex:durableId="25C712FB" w16cex:dateUtc="2022-02-17T13:11:00Z"/>
  <w16cex:commentExtensible w16cex:durableId="25C736C7" w16cex:dateUtc="2022-02-28T10:55:00Z"/>
  <w16cex:commentExtensible w16cex:durableId="25C7C2E4" w16cex:dateUtc="2022-02-28T20:53: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47E32"/>
    <w:multiLevelType w:val="hybridMultilevel"/>
    <w:tmpl w:val="F7984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214FE7"/>
    <w:multiLevelType w:val="hybridMultilevel"/>
    <w:tmpl w:val="36CCBDF2"/>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6A057E0E"/>
    <w:multiLevelType w:val="hybridMultilevel"/>
    <w:tmpl w:val="21DE8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96140C7"/>
    <w:multiLevelType w:val="hybridMultilevel"/>
    <w:tmpl w:val="4E4895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A1NLc0MjQzMTYytjRR0lEKTi0uzszPAykwqgUARaAu9SwAAAA="/>
    <w:docVar w:name="LW_DocType" w:val="NORMAL"/>
  </w:docVars>
  <w:rsids>
    <w:rsidRoot w:val="00ED2F75"/>
    <w:rsid w:val="00102907"/>
    <w:rsid w:val="001409DA"/>
    <w:rsid w:val="002C0C5B"/>
    <w:rsid w:val="002F2BC3"/>
    <w:rsid w:val="003419AB"/>
    <w:rsid w:val="00392BC3"/>
    <w:rsid w:val="003F2734"/>
    <w:rsid w:val="004416BA"/>
    <w:rsid w:val="0046356A"/>
    <w:rsid w:val="0048732D"/>
    <w:rsid w:val="004D3969"/>
    <w:rsid w:val="00501025"/>
    <w:rsid w:val="0061369A"/>
    <w:rsid w:val="0066272C"/>
    <w:rsid w:val="00693A36"/>
    <w:rsid w:val="00802396"/>
    <w:rsid w:val="008E13BB"/>
    <w:rsid w:val="008F022B"/>
    <w:rsid w:val="009801E4"/>
    <w:rsid w:val="0098237C"/>
    <w:rsid w:val="009C5D80"/>
    <w:rsid w:val="00A22AA3"/>
    <w:rsid w:val="00A256E2"/>
    <w:rsid w:val="00A33369"/>
    <w:rsid w:val="00A40725"/>
    <w:rsid w:val="00BD5465"/>
    <w:rsid w:val="00D05AB4"/>
    <w:rsid w:val="00D27B57"/>
    <w:rsid w:val="00D428C4"/>
    <w:rsid w:val="00D91E1E"/>
    <w:rsid w:val="00DA3E00"/>
    <w:rsid w:val="00DD0791"/>
    <w:rsid w:val="00E81DEA"/>
    <w:rsid w:val="00ED2F75"/>
    <w:rsid w:val="00F349AD"/>
    <w:rsid w:val="00F45A93"/>
    <w:rsid w:val="00F923C1"/>
    <w:rsid w:val="00FC3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A437B"/>
  <w15:chartTrackingRefBased/>
  <w15:docId w15:val="{4AA7980E-361C-44C5-BF5E-30E3840EB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37C"/>
    <w:pPr>
      <w:spacing w:after="240" w:line="240" w:lineRule="auto"/>
      <w:jc w:val="both"/>
    </w:pPr>
    <w:rPr>
      <w:rFonts w:ascii="Times New Roman" w:eastAsia="Times New Roman" w:hAnsi="Times New Roman" w:cs="Times New Roman"/>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D2F75"/>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801E4"/>
    <w:pPr>
      <w:ind w:left="720"/>
      <w:contextualSpacing/>
    </w:pPr>
  </w:style>
  <w:style w:type="paragraph" w:customStyle="1" w:styleId="Text1">
    <w:name w:val="Text 1"/>
    <w:basedOn w:val="Normal"/>
    <w:rsid w:val="0098237C"/>
    <w:pPr>
      <w:ind w:left="482"/>
    </w:pPr>
  </w:style>
  <w:style w:type="character" w:styleId="CommentReference">
    <w:name w:val="annotation reference"/>
    <w:basedOn w:val="DefaultParagraphFont"/>
    <w:uiPriority w:val="99"/>
    <w:semiHidden/>
    <w:unhideWhenUsed/>
    <w:rsid w:val="009C5D80"/>
    <w:rPr>
      <w:sz w:val="16"/>
      <w:szCs w:val="16"/>
    </w:rPr>
  </w:style>
  <w:style w:type="paragraph" w:styleId="CommentText">
    <w:name w:val="annotation text"/>
    <w:basedOn w:val="Normal"/>
    <w:link w:val="CommentTextChar"/>
    <w:uiPriority w:val="99"/>
    <w:semiHidden/>
    <w:unhideWhenUsed/>
    <w:rsid w:val="009C5D80"/>
    <w:rPr>
      <w:sz w:val="20"/>
    </w:rPr>
  </w:style>
  <w:style w:type="character" w:customStyle="1" w:styleId="CommentTextChar">
    <w:name w:val="Comment Text Char"/>
    <w:basedOn w:val="DefaultParagraphFont"/>
    <w:link w:val="CommentText"/>
    <w:uiPriority w:val="99"/>
    <w:semiHidden/>
    <w:rsid w:val="009C5D80"/>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9C5D80"/>
    <w:rPr>
      <w:b/>
      <w:bCs/>
    </w:rPr>
  </w:style>
  <w:style w:type="character" w:customStyle="1" w:styleId="CommentSubjectChar">
    <w:name w:val="Comment Subject Char"/>
    <w:basedOn w:val="CommentTextChar"/>
    <w:link w:val="CommentSubject"/>
    <w:uiPriority w:val="99"/>
    <w:semiHidden/>
    <w:rsid w:val="009C5D80"/>
    <w:rPr>
      <w:rFonts w:ascii="Times New Roman" w:eastAsia="Times New Roman" w:hAnsi="Times New Roman" w:cs="Times New Roman"/>
      <w:b/>
      <w:bCs/>
      <w:sz w:val="20"/>
      <w:szCs w:val="20"/>
      <w:lang w:val="en-GB" w:eastAsia="en-GB"/>
    </w:rPr>
  </w:style>
  <w:style w:type="paragraph" w:styleId="BalloonText">
    <w:name w:val="Balloon Text"/>
    <w:basedOn w:val="Normal"/>
    <w:link w:val="BalloonTextChar"/>
    <w:uiPriority w:val="99"/>
    <w:semiHidden/>
    <w:unhideWhenUsed/>
    <w:rsid w:val="009C5D8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5D80"/>
    <w:rPr>
      <w:rFonts w:ascii="Segoe UI" w:eastAsia="Times New Roman" w:hAnsi="Segoe UI" w:cs="Segoe UI"/>
      <w:sz w:val="18"/>
      <w:szCs w:val="18"/>
      <w:lang w:val="en-GB" w:eastAsia="en-GB"/>
    </w:rPr>
  </w:style>
  <w:style w:type="character" w:styleId="Hyperlink">
    <w:name w:val="Hyperlink"/>
    <w:basedOn w:val="DefaultParagraphFont"/>
    <w:uiPriority w:val="99"/>
    <w:unhideWhenUsed/>
    <w:rsid w:val="00D27B57"/>
    <w:rPr>
      <w:color w:val="0563C1" w:themeColor="hyperlink"/>
      <w:u w:val="single"/>
    </w:rPr>
  </w:style>
  <w:style w:type="character" w:customStyle="1" w:styleId="Bodytext2">
    <w:name w:val="Body text (2)_"/>
    <w:basedOn w:val="DefaultParagraphFont"/>
    <w:link w:val="Bodytext21"/>
    <w:uiPriority w:val="99"/>
    <w:locked/>
    <w:rsid w:val="00D05AB4"/>
    <w:rPr>
      <w:rFonts w:ascii="Times New Roman" w:hAnsi="Times New Roman" w:cs="Times New Roman"/>
      <w:shd w:val="clear" w:color="auto" w:fill="FFFFFF"/>
    </w:rPr>
  </w:style>
  <w:style w:type="paragraph" w:customStyle="1" w:styleId="Bodytext21">
    <w:name w:val="Body text (2)1"/>
    <w:basedOn w:val="Normal"/>
    <w:link w:val="Bodytext2"/>
    <w:uiPriority w:val="99"/>
    <w:rsid w:val="00D05AB4"/>
    <w:pPr>
      <w:widowControl w:val="0"/>
      <w:shd w:val="clear" w:color="auto" w:fill="FFFFFF"/>
      <w:spacing w:before="840" w:after="300" w:line="250" w:lineRule="exact"/>
      <w:ind w:hanging="360"/>
    </w:pPr>
    <w:rPr>
      <w:rFonts w:eastAsiaTheme="minorHAnsi"/>
      <w:szCs w:val="22"/>
      <w:lang w:val="en-US" w:eastAsia="en-US"/>
    </w:rPr>
  </w:style>
  <w:style w:type="paragraph" w:styleId="Revision">
    <w:name w:val="Revision"/>
    <w:hidden/>
    <w:uiPriority w:val="99"/>
    <w:semiHidden/>
    <w:rsid w:val="00E81DEA"/>
    <w:pPr>
      <w:spacing w:after="0" w:line="240" w:lineRule="auto"/>
    </w:pPr>
    <w:rPr>
      <w:rFonts w:ascii="Times New Roman" w:eastAsia="Times New Roman" w:hAnsi="Times New Roman" w:cs="Times New Roman"/>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bc@mei.gov.r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C965B-1EBC-4E94-BFE9-39BF4FBF4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Ministarstvo za evropske integracije</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Darko Čukuranović</dc:creator>
  <cp:keywords/>
  <dc:description/>
  <cp:lastModifiedBy>Irena Markovic</cp:lastModifiedBy>
  <cp:revision>8</cp:revision>
  <dcterms:created xsi:type="dcterms:W3CDTF">2022-03-01T08:22:00Z</dcterms:created>
  <dcterms:modified xsi:type="dcterms:W3CDTF">2022-03-10T13:03:00Z</dcterms:modified>
</cp:coreProperties>
</file>