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F2CD5"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4F7E0B1" w14:textId="77777777" w:rsidR="004D2FD8" w:rsidRPr="000726B9" w:rsidRDefault="004D2FD8">
      <w:pPr>
        <w:spacing w:before="0" w:after="0"/>
        <w:ind w:left="567" w:hanging="567"/>
        <w:rPr>
          <w:rFonts w:ascii="Times New Roman" w:hAnsi="Times New Roman"/>
          <w:lang w:val="en-GB"/>
        </w:rPr>
      </w:pPr>
    </w:p>
    <w:p w14:paraId="34739CC6" w14:textId="6CEDE24B"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D32A3F" w:rsidRPr="00D32A3F">
        <w:rPr>
          <w:rFonts w:ascii="Times New Roman" w:hAnsi="Times New Roman"/>
          <w:b/>
          <w:sz w:val="22"/>
          <w:szCs w:val="22"/>
          <w:lang w:val="en-GB"/>
        </w:rPr>
        <w:t>Supply of equipment for demining and destruction of unexploded ordnance</w:t>
      </w:r>
      <w:r w:rsidRPr="002B0798">
        <w:rPr>
          <w:rFonts w:ascii="Times New Roman" w:hAnsi="Times New Roman"/>
          <w:b/>
          <w:sz w:val="22"/>
          <w:szCs w:val="22"/>
          <w:lang w:val="en-GB"/>
        </w:rPr>
        <w:tab/>
      </w:r>
      <w:r w:rsidRPr="002B0798">
        <w:rPr>
          <w:rFonts w:ascii="Times New Roman" w:hAnsi="Times New Roman"/>
          <w:b/>
          <w:sz w:val="22"/>
          <w:lang w:val="en-GB"/>
        </w:rPr>
        <w:t>p 1 /…</w:t>
      </w:r>
    </w:p>
    <w:p w14:paraId="525233CA" w14:textId="4136A3E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8D1B01" w:rsidRPr="008D1B01">
        <w:rPr>
          <w:rFonts w:ascii="Times New Roman" w:hAnsi="Times New Roman"/>
          <w:sz w:val="22"/>
          <w:lang w:val="en-GB"/>
        </w:rPr>
        <w:t>NEAR/BEG/2023/EA-OP/0149</w:t>
      </w:r>
      <w:bookmarkStart w:id="1" w:name="_GoBack"/>
      <w:bookmarkEnd w:id="1"/>
    </w:p>
    <w:p w14:paraId="3699C0BF" w14:textId="1F23FCC7" w:rsidR="008766DD" w:rsidRDefault="00C23065" w:rsidP="000F3878">
      <w:pPr>
        <w:tabs>
          <w:tab w:val="left" w:pos="7491"/>
        </w:tabs>
        <w:rPr>
          <w:rFonts w:ascii="Times New Roman" w:hAnsi="Times New Roman"/>
          <w:b/>
          <w:sz w:val="22"/>
          <w:lang w:val="en-GB"/>
        </w:rPr>
      </w:pPr>
      <w:r w:rsidRPr="00B2567C">
        <w:rPr>
          <w:rFonts w:ascii="Times New Roman" w:hAnsi="Times New Roman"/>
          <w:b/>
          <w:sz w:val="22"/>
          <w:szCs w:val="22"/>
          <w:lang w:val="en-US"/>
        </w:rPr>
        <w:t xml:space="preserve">LOT 3 – </w:t>
      </w:r>
      <w:r w:rsidR="00D32A3F" w:rsidRPr="00D32A3F">
        <w:rPr>
          <w:rFonts w:ascii="Times New Roman" w:hAnsi="Times New Roman"/>
          <w:b/>
          <w:sz w:val="22"/>
          <w:szCs w:val="22"/>
          <w:lang w:val="en-US"/>
        </w:rPr>
        <w:t>Supply of medical equipment</w:t>
      </w:r>
    </w:p>
    <w:p w14:paraId="43843C99" w14:textId="77777777" w:rsidR="008766DD" w:rsidRDefault="008766DD" w:rsidP="000F3878">
      <w:pPr>
        <w:tabs>
          <w:tab w:val="left" w:pos="7491"/>
        </w:tabs>
        <w:rPr>
          <w:rFonts w:ascii="Times New Roman" w:hAnsi="Times New Roman"/>
          <w:b/>
          <w:sz w:val="22"/>
          <w:lang w:val="en-GB"/>
        </w:rPr>
      </w:pPr>
    </w:p>
    <w:p w14:paraId="431591EC" w14:textId="77777777" w:rsidR="004D2FD8" w:rsidRPr="000726B9" w:rsidRDefault="004D2FD8">
      <w:pPr>
        <w:spacing w:before="0" w:after="0"/>
        <w:ind w:left="567" w:hanging="567"/>
        <w:rPr>
          <w:rFonts w:ascii="Times New Roman" w:hAnsi="Times New Roman"/>
          <w:b/>
          <w:sz w:val="22"/>
          <w:szCs w:val="22"/>
          <w:lang w:val="en-GB"/>
        </w:rPr>
      </w:pPr>
    </w:p>
    <w:p w14:paraId="2D8BEA7F" w14:textId="77777777" w:rsidR="00301346" w:rsidRPr="000726B9" w:rsidRDefault="00301346">
      <w:pPr>
        <w:spacing w:before="0" w:after="0"/>
        <w:ind w:left="567" w:hanging="567"/>
        <w:rPr>
          <w:rFonts w:ascii="Times New Roman" w:hAnsi="Times New Roman"/>
          <w:b/>
          <w:sz w:val="22"/>
          <w:szCs w:val="22"/>
          <w:lang w:val="en-GB"/>
        </w:rPr>
      </w:pPr>
    </w:p>
    <w:p w14:paraId="6BAFC2DB" w14:textId="77777777" w:rsidR="00301346" w:rsidRPr="000726B9" w:rsidRDefault="00301346" w:rsidP="00B25580">
      <w:pPr>
        <w:spacing w:before="0" w:after="0"/>
        <w:rPr>
          <w:rFonts w:ascii="Times New Roman" w:hAnsi="Times New Roman"/>
          <w:b/>
          <w:sz w:val="22"/>
          <w:szCs w:val="22"/>
          <w:highlight w:val="yellow"/>
          <w:lang w:val="en-GB"/>
        </w:rPr>
      </w:pPr>
    </w:p>
    <w:p w14:paraId="50D338A7" w14:textId="77777777" w:rsidR="00EB4039" w:rsidRDefault="00EB4039" w:rsidP="00301346">
      <w:pPr>
        <w:spacing w:before="0" w:after="0"/>
        <w:ind w:left="567" w:hanging="567"/>
        <w:rPr>
          <w:rFonts w:ascii="Times New Roman" w:hAnsi="Times New Roman"/>
          <w:b/>
          <w:sz w:val="22"/>
          <w:szCs w:val="22"/>
          <w:highlight w:val="yellow"/>
          <w:lang w:val="en-GB"/>
        </w:rPr>
      </w:pPr>
    </w:p>
    <w:p w14:paraId="52314A7D"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80385DC"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A332AB4"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7FA16C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049A76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64A776E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7895204"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A1C0B9E"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60F66DA9"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8D9CE40"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E2152B1" w14:textId="2B88A0D0" w:rsidR="00650A38" w:rsidRPr="00B2567C" w:rsidRDefault="002F6A44" w:rsidP="00650A38">
      <w:pPr>
        <w:spacing w:before="0" w:after="0"/>
        <w:rPr>
          <w:rFonts w:ascii="Times New Roman" w:hAnsi="Times New Roman"/>
          <w:b/>
          <w:lang w:val="en-US"/>
        </w:rPr>
      </w:pPr>
      <w:r w:rsidRPr="00535D75">
        <w:rPr>
          <w:rFonts w:ascii="Times New Roman" w:hAnsi="Times New Roman"/>
          <w:sz w:val="22"/>
          <w:szCs w:val="22"/>
          <w:lang w:val="en-GB"/>
        </w:rPr>
        <w:t>Unless otherwise specified, the requirements in these Technical Specifications are presented as a minimum standard which the offered goods must meet.</w:t>
      </w:r>
      <w:r w:rsidR="005C4176">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445"/>
        <w:gridCol w:w="5445"/>
        <w:gridCol w:w="1710"/>
        <w:gridCol w:w="1384"/>
      </w:tblGrid>
      <w:tr w:rsidR="0007443F" w:rsidRPr="00B2567C" w14:paraId="480CD40A" w14:textId="77777777" w:rsidTr="002138D1">
        <w:trPr>
          <w:trHeight w:val="879"/>
          <w:tblHeader/>
        </w:trPr>
        <w:tc>
          <w:tcPr>
            <w:tcW w:w="900" w:type="dxa"/>
            <w:shd w:val="pct5" w:color="auto" w:fill="FFFFFF"/>
          </w:tcPr>
          <w:p w14:paraId="3B82E3CC" w14:textId="77777777" w:rsidR="0007443F" w:rsidRPr="00B2567C" w:rsidRDefault="0007443F" w:rsidP="002138D1">
            <w:pPr>
              <w:jc w:val="center"/>
              <w:rPr>
                <w:rFonts w:ascii="Times New Roman" w:hAnsi="Times New Roman"/>
                <w:b/>
                <w:sz w:val="22"/>
                <w:szCs w:val="22"/>
                <w:lang w:val="en-US"/>
              </w:rPr>
            </w:pPr>
            <w:r w:rsidRPr="00B2567C">
              <w:rPr>
                <w:rFonts w:ascii="Times New Roman" w:hAnsi="Times New Roman"/>
                <w:b/>
                <w:sz w:val="22"/>
                <w:szCs w:val="22"/>
                <w:lang w:val="en-US"/>
              </w:rPr>
              <w:lastRenderedPageBreak/>
              <w:t>1.</w:t>
            </w:r>
          </w:p>
          <w:p w14:paraId="2769CA39" w14:textId="77777777" w:rsidR="0007443F" w:rsidRPr="00B2567C" w:rsidRDefault="0007443F" w:rsidP="002138D1">
            <w:pPr>
              <w:spacing w:before="0" w:after="0"/>
              <w:jc w:val="center"/>
              <w:rPr>
                <w:rFonts w:ascii="Times New Roman" w:hAnsi="Times New Roman"/>
                <w:b/>
                <w:sz w:val="22"/>
                <w:szCs w:val="22"/>
                <w:lang w:val="en-US"/>
              </w:rPr>
            </w:pPr>
          </w:p>
          <w:p w14:paraId="207FC0A1" w14:textId="77777777" w:rsidR="0007443F" w:rsidRPr="00B2567C" w:rsidRDefault="0007443F" w:rsidP="002138D1">
            <w:pPr>
              <w:jc w:val="center"/>
              <w:rPr>
                <w:rFonts w:ascii="Times New Roman" w:hAnsi="Times New Roman"/>
                <w:b/>
                <w:sz w:val="22"/>
                <w:szCs w:val="22"/>
                <w:lang w:val="en-US"/>
              </w:rPr>
            </w:pPr>
            <w:r w:rsidRPr="00B2567C">
              <w:rPr>
                <w:rFonts w:ascii="Times New Roman" w:hAnsi="Times New Roman"/>
                <w:b/>
                <w:sz w:val="22"/>
                <w:szCs w:val="22"/>
                <w:lang w:val="en-US"/>
              </w:rPr>
              <w:t>No.</w:t>
            </w:r>
          </w:p>
        </w:tc>
        <w:tc>
          <w:tcPr>
            <w:tcW w:w="5445" w:type="dxa"/>
            <w:shd w:val="pct5" w:color="auto" w:fill="FFFFFF"/>
          </w:tcPr>
          <w:p w14:paraId="600DA4BF" w14:textId="77777777" w:rsidR="0007443F" w:rsidRPr="00B2567C" w:rsidRDefault="0007443F" w:rsidP="002138D1">
            <w:pPr>
              <w:jc w:val="center"/>
              <w:rPr>
                <w:rFonts w:ascii="Times New Roman" w:hAnsi="Times New Roman"/>
                <w:b/>
                <w:sz w:val="22"/>
                <w:szCs w:val="22"/>
                <w:lang w:val="en-US"/>
              </w:rPr>
            </w:pPr>
            <w:r w:rsidRPr="00B2567C">
              <w:rPr>
                <w:rFonts w:ascii="Times New Roman" w:hAnsi="Times New Roman"/>
                <w:b/>
                <w:sz w:val="22"/>
                <w:szCs w:val="22"/>
                <w:lang w:val="en-US"/>
              </w:rPr>
              <w:t>2.</w:t>
            </w:r>
          </w:p>
          <w:p w14:paraId="06761F70" w14:textId="77777777" w:rsidR="0007443F" w:rsidRPr="00B2567C" w:rsidRDefault="0007443F" w:rsidP="002138D1">
            <w:pPr>
              <w:spacing w:before="0" w:after="0"/>
              <w:jc w:val="center"/>
              <w:rPr>
                <w:rFonts w:ascii="Times New Roman" w:hAnsi="Times New Roman"/>
                <w:b/>
                <w:sz w:val="22"/>
                <w:szCs w:val="22"/>
                <w:lang w:val="en-US"/>
              </w:rPr>
            </w:pPr>
          </w:p>
          <w:p w14:paraId="7CA0BC50" w14:textId="77777777" w:rsidR="0007443F" w:rsidRPr="00B2567C" w:rsidRDefault="0007443F" w:rsidP="002138D1">
            <w:pPr>
              <w:jc w:val="center"/>
              <w:rPr>
                <w:rFonts w:ascii="Times New Roman" w:hAnsi="Times New Roman"/>
                <w:b/>
                <w:sz w:val="22"/>
                <w:szCs w:val="22"/>
                <w:lang w:val="en-US"/>
              </w:rPr>
            </w:pPr>
            <w:r w:rsidRPr="00B2567C">
              <w:rPr>
                <w:rFonts w:ascii="Times New Roman" w:hAnsi="Times New Roman"/>
                <w:b/>
                <w:sz w:val="22"/>
                <w:szCs w:val="22"/>
                <w:lang w:val="en-US"/>
              </w:rPr>
              <w:t>Mandatory specifications</w:t>
            </w:r>
          </w:p>
        </w:tc>
        <w:tc>
          <w:tcPr>
            <w:tcW w:w="5445" w:type="dxa"/>
            <w:shd w:val="pct5" w:color="auto" w:fill="FFFFFF"/>
          </w:tcPr>
          <w:p w14:paraId="3D6544D8" w14:textId="77777777" w:rsidR="0007443F" w:rsidRPr="00B2567C" w:rsidRDefault="0007443F"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3.</w:t>
            </w:r>
          </w:p>
          <w:p w14:paraId="710EEF01" w14:textId="77777777" w:rsidR="0007443F" w:rsidRPr="00B2567C" w:rsidRDefault="0007443F" w:rsidP="002138D1">
            <w:pPr>
              <w:tabs>
                <w:tab w:val="left" w:pos="729"/>
              </w:tabs>
              <w:spacing w:before="0" w:after="0"/>
              <w:jc w:val="center"/>
              <w:rPr>
                <w:rFonts w:ascii="Times New Roman" w:hAnsi="Times New Roman"/>
                <w:b/>
                <w:sz w:val="22"/>
                <w:szCs w:val="22"/>
                <w:lang w:val="en-US"/>
              </w:rPr>
            </w:pPr>
          </w:p>
          <w:p w14:paraId="64F3DFB7" w14:textId="77777777" w:rsidR="0007443F" w:rsidRPr="00B2567C" w:rsidRDefault="0007443F"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Offered specifications</w:t>
            </w:r>
          </w:p>
        </w:tc>
        <w:tc>
          <w:tcPr>
            <w:tcW w:w="1710" w:type="dxa"/>
            <w:shd w:val="pct5" w:color="auto" w:fill="FFFFFF"/>
          </w:tcPr>
          <w:p w14:paraId="7ADA4E1D" w14:textId="77777777" w:rsidR="0007443F" w:rsidRPr="00B2567C" w:rsidRDefault="0007443F"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 xml:space="preserve">4. </w:t>
            </w:r>
          </w:p>
          <w:p w14:paraId="23F39830" w14:textId="77777777" w:rsidR="0007443F" w:rsidRPr="00B2567C" w:rsidRDefault="0007443F"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Notes, remarks, reference to documents</w:t>
            </w:r>
          </w:p>
        </w:tc>
        <w:tc>
          <w:tcPr>
            <w:tcW w:w="1384" w:type="dxa"/>
            <w:shd w:val="pct5" w:color="auto" w:fill="FFFFFF"/>
          </w:tcPr>
          <w:p w14:paraId="53222168" w14:textId="77777777" w:rsidR="0007443F" w:rsidRPr="00B2567C" w:rsidRDefault="0007443F"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5.</w:t>
            </w:r>
          </w:p>
          <w:p w14:paraId="5F6886EB" w14:textId="77777777" w:rsidR="0007443F" w:rsidRPr="00B2567C" w:rsidRDefault="0007443F"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Notes of the evaluation committee</w:t>
            </w:r>
          </w:p>
        </w:tc>
      </w:tr>
      <w:tr w:rsidR="0007443F" w:rsidRPr="00B2567C" w14:paraId="780C212E" w14:textId="77777777" w:rsidTr="001F43F6">
        <w:trPr>
          <w:trHeight w:val="1038"/>
        </w:trPr>
        <w:tc>
          <w:tcPr>
            <w:tcW w:w="900" w:type="dxa"/>
            <w:tcBorders>
              <w:bottom w:val="nil"/>
            </w:tcBorders>
          </w:tcPr>
          <w:p w14:paraId="2F2F6856"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1.</w:t>
            </w:r>
          </w:p>
        </w:tc>
        <w:tc>
          <w:tcPr>
            <w:tcW w:w="5445" w:type="dxa"/>
            <w:vAlign w:val="center"/>
          </w:tcPr>
          <w:p w14:paraId="48C289E0"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Combined first aid kit for demining</w:t>
            </w:r>
          </w:p>
          <w:p w14:paraId="6A304006"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Quantity: 25 Sets</w:t>
            </w:r>
          </w:p>
          <w:p w14:paraId="5815045D"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sz w:val="18"/>
                <w:szCs w:val="18"/>
                <w:lang w:val="en-US"/>
              </w:rPr>
              <w:t>Note: an individual kit for providing first aid to the injured during demining</w:t>
            </w:r>
          </w:p>
        </w:tc>
        <w:tc>
          <w:tcPr>
            <w:tcW w:w="5445" w:type="dxa"/>
            <w:vAlign w:val="center"/>
          </w:tcPr>
          <w:p w14:paraId="395549FD" w14:textId="77777777" w:rsidR="0007443F" w:rsidRPr="00B2567C" w:rsidRDefault="0007443F" w:rsidP="002138D1">
            <w:pPr>
              <w:spacing w:before="0" w:after="0"/>
              <w:rPr>
                <w:rFonts w:ascii="Times New Roman" w:hAnsi="Times New Roman"/>
                <w:b/>
                <w:lang w:val="en-US"/>
              </w:rPr>
            </w:pPr>
          </w:p>
        </w:tc>
        <w:tc>
          <w:tcPr>
            <w:tcW w:w="1710" w:type="dxa"/>
          </w:tcPr>
          <w:p w14:paraId="18043F76" w14:textId="77777777" w:rsidR="0007443F" w:rsidRPr="00B2567C" w:rsidRDefault="0007443F" w:rsidP="002138D1">
            <w:pPr>
              <w:spacing w:before="0" w:after="0"/>
              <w:rPr>
                <w:rFonts w:ascii="Times New Roman" w:hAnsi="Times New Roman"/>
                <w:b/>
                <w:lang w:val="en-US"/>
              </w:rPr>
            </w:pPr>
          </w:p>
        </w:tc>
        <w:tc>
          <w:tcPr>
            <w:tcW w:w="1384" w:type="dxa"/>
          </w:tcPr>
          <w:p w14:paraId="76034F75"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585C1EC8" w14:textId="77777777" w:rsidTr="002138D1">
        <w:trPr>
          <w:trHeight w:val="3821"/>
        </w:trPr>
        <w:tc>
          <w:tcPr>
            <w:tcW w:w="900" w:type="dxa"/>
            <w:tcBorders>
              <w:top w:val="nil"/>
              <w:bottom w:val="single" w:sz="4" w:space="0" w:color="auto"/>
            </w:tcBorders>
          </w:tcPr>
          <w:p w14:paraId="0461CE49" w14:textId="77777777" w:rsidR="0007443F" w:rsidRPr="00B2567C" w:rsidRDefault="0007443F" w:rsidP="002138D1">
            <w:pPr>
              <w:spacing w:before="0" w:after="0"/>
              <w:rPr>
                <w:rFonts w:ascii="Times New Roman" w:hAnsi="Times New Roman"/>
                <w:b/>
                <w:color w:val="FF0000"/>
                <w:lang w:val="en-US"/>
              </w:rPr>
            </w:pPr>
          </w:p>
        </w:tc>
        <w:tc>
          <w:tcPr>
            <w:tcW w:w="5445" w:type="dxa"/>
            <w:vAlign w:val="center"/>
          </w:tcPr>
          <w:p w14:paraId="373381A4" w14:textId="77777777" w:rsidR="0007443F" w:rsidRPr="00B2567C" w:rsidRDefault="0007443F" w:rsidP="002138D1">
            <w:pPr>
              <w:spacing w:before="0" w:after="0"/>
              <w:rPr>
                <w:rFonts w:ascii="Times New Roman" w:hAnsi="Times New Roman"/>
                <w:b/>
                <w:sz w:val="18"/>
                <w:szCs w:val="18"/>
                <w:lang w:val="en-US"/>
              </w:rPr>
            </w:pPr>
            <w:r w:rsidRPr="00B2567C">
              <w:rPr>
                <w:rFonts w:ascii="Times New Roman" w:hAnsi="Times New Roman"/>
                <w:b/>
                <w:sz w:val="18"/>
                <w:szCs w:val="18"/>
                <w:lang w:val="en-US"/>
              </w:rPr>
              <w:t>Set composition:</w:t>
            </w:r>
          </w:p>
          <w:p w14:paraId="4E01301E" w14:textId="77777777" w:rsidR="0007443F" w:rsidRPr="00B2567C" w:rsidRDefault="0007443F" w:rsidP="0007443F">
            <w:pPr>
              <w:pStyle w:val="ListParagraph"/>
              <w:numPr>
                <w:ilvl w:val="0"/>
                <w:numId w:val="43"/>
              </w:numPr>
              <w:ind w:left="160" w:hanging="160"/>
              <w:rPr>
                <w:sz w:val="18"/>
                <w:szCs w:val="18"/>
                <w:lang w:val="en-US"/>
              </w:rPr>
            </w:pPr>
            <w:r w:rsidRPr="00B2567C">
              <w:rPr>
                <w:sz w:val="18"/>
                <w:szCs w:val="18"/>
                <w:lang w:val="en-US"/>
              </w:rPr>
              <w:t>gauze compresses of different sizes, 10 pcs,</w:t>
            </w:r>
          </w:p>
          <w:p w14:paraId="1E9FC9F0" w14:textId="77777777" w:rsidR="0007443F" w:rsidRPr="00B2567C" w:rsidRDefault="0007443F" w:rsidP="0007443F">
            <w:pPr>
              <w:pStyle w:val="ListParagraph"/>
              <w:numPr>
                <w:ilvl w:val="0"/>
                <w:numId w:val="43"/>
              </w:numPr>
              <w:ind w:left="154" w:hanging="154"/>
              <w:rPr>
                <w:sz w:val="18"/>
                <w:szCs w:val="18"/>
                <w:lang w:val="en-US"/>
              </w:rPr>
            </w:pPr>
            <w:r w:rsidRPr="00B2567C">
              <w:rPr>
                <w:sz w:val="18"/>
                <w:szCs w:val="18"/>
                <w:lang w:val="en-US"/>
              </w:rPr>
              <w:t>calico bandage, 3 pcs,</w:t>
            </w:r>
          </w:p>
          <w:p w14:paraId="7312CA43" w14:textId="77777777" w:rsidR="0007443F" w:rsidRPr="00B2567C" w:rsidRDefault="0007443F" w:rsidP="0007443F">
            <w:pPr>
              <w:pStyle w:val="ListParagraph"/>
              <w:numPr>
                <w:ilvl w:val="0"/>
                <w:numId w:val="43"/>
              </w:numPr>
              <w:ind w:left="160" w:hanging="160"/>
              <w:rPr>
                <w:sz w:val="18"/>
                <w:szCs w:val="18"/>
                <w:lang w:val="en-US"/>
              </w:rPr>
            </w:pPr>
            <w:r w:rsidRPr="00B2567C">
              <w:rPr>
                <w:sz w:val="18"/>
                <w:szCs w:val="18"/>
                <w:lang w:val="en-US"/>
              </w:rPr>
              <w:t>triangle scarf, 1 pcs,</w:t>
            </w:r>
          </w:p>
          <w:p w14:paraId="32E65085" w14:textId="77777777" w:rsidR="0007443F" w:rsidRPr="00B2567C" w:rsidRDefault="0007443F" w:rsidP="0007443F">
            <w:pPr>
              <w:pStyle w:val="ListParagraph"/>
              <w:numPr>
                <w:ilvl w:val="0"/>
                <w:numId w:val="43"/>
              </w:numPr>
              <w:ind w:left="160" w:hanging="160"/>
              <w:rPr>
                <w:sz w:val="18"/>
                <w:szCs w:val="18"/>
                <w:lang w:val="en-US"/>
              </w:rPr>
            </w:pPr>
            <w:r w:rsidRPr="00B2567C">
              <w:rPr>
                <w:sz w:val="18"/>
                <w:szCs w:val="18"/>
                <w:lang w:val="en-US"/>
              </w:rPr>
              <w:t>nitrile gloves, 2 pairs,</w:t>
            </w:r>
          </w:p>
          <w:p w14:paraId="48ABD29C" w14:textId="77777777" w:rsidR="0007443F" w:rsidRPr="00B2567C" w:rsidRDefault="0007443F" w:rsidP="0007443F">
            <w:pPr>
              <w:pStyle w:val="ListParagraph"/>
              <w:numPr>
                <w:ilvl w:val="0"/>
                <w:numId w:val="43"/>
              </w:numPr>
              <w:ind w:left="160" w:hanging="160"/>
              <w:rPr>
                <w:sz w:val="18"/>
                <w:szCs w:val="18"/>
                <w:lang w:val="en-US"/>
              </w:rPr>
            </w:pPr>
            <w:r w:rsidRPr="00B2567C">
              <w:rPr>
                <w:sz w:val="18"/>
                <w:szCs w:val="18"/>
                <w:lang w:val="en-US"/>
              </w:rPr>
              <w:t>safety pins, 5 pcs,</w:t>
            </w:r>
          </w:p>
          <w:p w14:paraId="02BB91C7" w14:textId="77777777" w:rsidR="0007443F" w:rsidRPr="00B2567C" w:rsidRDefault="0007443F" w:rsidP="0007443F">
            <w:pPr>
              <w:pStyle w:val="ListParagraph"/>
              <w:numPr>
                <w:ilvl w:val="0"/>
                <w:numId w:val="43"/>
              </w:numPr>
              <w:ind w:left="154" w:hanging="154"/>
              <w:rPr>
                <w:sz w:val="18"/>
                <w:szCs w:val="18"/>
                <w:lang w:val="en-US"/>
              </w:rPr>
            </w:pPr>
            <w:r w:rsidRPr="00B2567C">
              <w:rPr>
                <w:sz w:val="18"/>
                <w:szCs w:val="18"/>
                <w:lang w:val="en-US"/>
              </w:rPr>
              <w:t xml:space="preserve"> Adhesive strip plaster 2,5 cm x 5 m, 2 pcs,</w:t>
            </w:r>
          </w:p>
          <w:p w14:paraId="70D4305E" w14:textId="77777777" w:rsidR="0007443F" w:rsidRPr="00B2567C" w:rsidRDefault="0007443F" w:rsidP="0007443F">
            <w:pPr>
              <w:pStyle w:val="ListParagraph"/>
              <w:numPr>
                <w:ilvl w:val="0"/>
                <w:numId w:val="43"/>
              </w:numPr>
              <w:ind w:left="160" w:hanging="160"/>
              <w:rPr>
                <w:sz w:val="18"/>
                <w:szCs w:val="18"/>
                <w:lang w:val="en-US"/>
              </w:rPr>
            </w:pPr>
            <w:r w:rsidRPr="00B2567C">
              <w:rPr>
                <w:sz w:val="18"/>
                <w:szCs w:val="18"/>
                <w:lang w:val="en-US"/>
              </w:rPr>
              <w:t>sterile cotton wool, 1 package,</w:t>
            </w:r>
          </w:p>
          <w:p w14:paraId="17508562" w14:textId="77777777" w:rsidR="0007443F" w:rsidRPr="00B2567C" w:rsidRDefault="0007443F" w:rsidP="0007443F">
            <w:pPr>
              <w:pStyle w:val="ListParagraph"/>
              <w:numPr>
                <w:ilvl w:val="0"/>
                <w:numId w:val="43"/>
              </w:numPr>
              <w:ind w:left="154" w:hanging="154"/>
              <w:rPr>
                <w:sz w:val="18"/>
                <w:szCs w:val="18"/>
                <w:lang w:val="en-US"/>
              </w:rPr>
            </w:pPr>
            <w:proofErr w:type="spellStart"/>
            <w:r w:rsidRPr="00B2567C">
              <w:rPr>
                <w:sz w:val="18"/>
                <w:szCs w:val="18"/>
                <w:lang w:val="en-US"/>
              </w:rPr>
              <w:t>Esmarch</w:t>
            </w:r>
            <w:proofErr w:type="spellEnd"/>
            <w:r w:rsidRPr="00B2567C">
              <w:rPr>
                <w:sz w:val="18"/>
                <w:szCs w:val="18"/>
                <w:lang w:val="en-US"/>
              </w:rPr>
              <w:t> bandages / Tourniquet, 1 pcs,</w:t>
            </w:r>
          </w:p>
          <w:p w14:paraId="0719B521" w14:textId="77777777" w:rsidR="0007443F" w:rsidRPr="00B2567C" w:rsidRDefault="0007443F" w:rsidP="0007443F">
            <w:pPr>
              <w:pStyle w:val="ListParagraph"/>
              <w:numPr>
                <w:ilvl w:val="0"/>
                <w:numId w:val="43"/>
              </w:numPr>
              <w:ind w:left="154" w:hanging="154"/>
              <w:rPr>
                <w:sz w:val="18"/>
                <w:szCs w:val="18"/>
                <w:lang w:val="en-US"/>
              </w:rPr>
            </w:pPr>
            <w:r w:rsidRPr="00B2567C">
              <w:rPr>
                <w:sz w:val="18"/>
                <w:szCs w:val="18"/>
                <w:lang w:val="en-US"/>
              </w:rPr>
              <w:t>First aid bandage, 5 pcs,</w:t>
            </w:r>
          </w:p>
          <w:p w14:paraId="00467322" w14:textId="77777777" w:rsidR="0007443F" w:rsidRPr="00B2567C" w:rsidRDefault="0007443F" w:rsidP="0007443F">
            <w:pPr>
              <w:pStyle w:val="ListParagraph"/>
              <w:numPr>
                <w:ilvl w:val="0"/>
                <w:numId w:val="43"/>
              </w:numPr>
              <w:ind w:left="154" w:hanging="154"/>
              <w:rPr>
                <w:sz w:val="18"/>
                <w:szCs w:val="18"/>
                <w:lang w:val="en-US"/>
              </w:rPr>
            </w:pPr>
            <w:r w:rsidRPr="00B2567C">
              <w:rPr>
                <w:sz w:val="18"/>
                <w:szCs w:val="18"/>
                <w:lang w:val="en-US"/>
              </w:rPr>
              <w:t>first aid bandage for burns, 5 pcs,</w:t>
            </w:r>
          </w:p>
          <w:p w14:paraId="29BB7F0C" w14:textId="77777777" w:rsidR="0007443F" w:rsidRPr="00B2567C" w:rsidRDefault="0007443F" w:rsidP="0007443F">
            <w:pPr>
              <w:pStyle w:val="ListParagraph"/>
              <w:numPr>
                <w:ilvl w:val="0"/>
                <w:numId w:val="43"/>
              </w:numPr>
              <w:ind w:left="154" w:hanging="154"/>
              <w:rPr>
                <w:sz w:val="18"/>
                <w:szCs w:val="18"/>
                <w:lang w:val="en-US"/>
              </w:rPr>
            </w:pPr>
            <w:r w:rsidRPr="00B2567C">
              <w:rPr>
                <w:sz w:val="18"/>
                <w:szCs w:val="18"/>
                <w:lang w:val="en-US"/>
              </w:rPr>
              <w:t>first aid abdominal bandage, 1 pcs,</w:t>
            </w:r>
          </w:p>
          <w:p w14:paraId="1905C2D5" w14:textId="77777777" w:rsidR="0007443F" w:rsidRPr="00B2567C" w:rsidRDefault="0007443F" w:rsidP="0007443F">
            <w:pPr>
              <w:pStyle w:val="ListParagraph"/>
              <w:numPr>
                <w:ilvl w:val="0"/>
                <w:numId w:val="43"/>
              </w:numPr>
              <w:ind w:left="160" w:hanging="160"/>
              <w:rPr>
                <w:sz w:val="18"/>
                <w:szCs w:val="18"/>
                <w:lang w:val="en-US"/>
              </w:rPr>
            </w:pPr>
            <w:r w:rsidRPr="00B2567C">
              <w:rPr>
                <w:sz w:val="18"/>
                <w:szCs w:val="18"/>
                <w:lang w:val="en-US"/>
              </w:rPr>
              <w:t>isothermal cover, 1 pcs,</w:t>
            </w:r>
          </w:p>
          <w:p w14:paraId="0D103495" w14:textId="77777777" w:rsidR="0007443F" w:rsidRPr="00B2567C" w:rsidRDefault="0007443F" w:rsidP="0007443F">
            <w:pPr>
              <w:pStyle w:val="ListParagraph"/>
              <w:numPr>
                <w:ilvl w:val="0"/>
                <w:numId w:val="43"/>
              </w:numPr>
              <w:ind w:left="160" w:hanging="160"/>
              <w:rPr>
                <w:sz w:val="18"/>
                <w:szCs w:val="18"/>
                <w:lang w:val="en-US"/>
              </w:rPr>
            </w:pPr>
            <w:r w:rsidRPr="00B2567C">
              <w:rPr>
                <w:sz w:val="18"/>
                <w:szCs w:val="18"/>
                <w:lang w:val="en-US"/>
              </w:rPr>
              <w:t>hemostatic gauze, 1 pcs,</w:t>
            </w:r>
          </w:p>
          <w:p w14:paraId="41BDEB61" w14:textId="77777777" w:rsidR="0007443F" w:rsidRPr="00B2567C" w:rsidRDefault="0007443F" w:rsidP="0007443F">
            <w:pPr>
              <w:pStyle w:val="ListParagraph"/>
              <w:numPr>
                <w:ilvl w:val="0"/>
                <w:numId w:val="43"/>
              </w:numPr>
              <w:ind w:left="160" w:hanging="142"/>
              <w:rPr>
                <w:sz w:val="18"/>
                <w:szCs w:val="18"/>
                <w:lang w:val="en-US"/>
              </w:rPr>
            </w:pPr>
            <w:r w:rsidRPr="00B2567C">
              <w:rPr>
                <w:sz w:val="18"/>
                <w:szCs w:val="18"/>
                <w:lang w:val="en-US"/>
              </w:rPr>
              <w:t>scissors with a curved tip, 1 pcs,</w:t>
            </w:r>
          </w:p>
          <w:p w14:paraId="2DFBCB5F" w14:textId="77777777" w:rsidR="0007443F" w:rsidRPr="00B2567C" w:rsidRDefault="0007443F" w:rsidP="0007443F">
            <w:pPr>
              <w:pStyle w:val="ListParagraph"/>
              <w:numPr>
                <w:ilvl w:val="0"/>
                <w:numId w:val="43"/>
              </w:numPr>
              <w:ind w:left="160" w:hanging="160"/>
              <w:rPr>
                <w:sz w:val="18"/>
                <w:szCs w:val="18"/>
                <w:lang w:val="en-US"/>
              </w:rPr>
            </w:pPr>
            <w:r w:rsidRPr="00B2567C">
              <w:rPr>
                <w:sz w:val="18"/>
                <w:szCs w:val="18"/>
                <w:lang w:val="en-US"/>
              </w:rPr>
              <w:t>kit case, MOLLE SYSTEM, made of polyamide or polyester.</w:t>
            </w:r>
          </w:p>
        </w:tc>
        <w:tc>
          <w:tcPr>
            <w:tcW w:w="5445" w:type="dxa"/>
            <w:vAlign w:val="center"/>
          </w:tcPr>
          <w:p w14:paraId="2FB5BAE7" w14:textId="77777777" w:rsidR="0007443F" w:rsidRPr="00B2567C" w:rsidRDefault="0007443F" w:rsidP="002138D1">
            <w:pPr>
              <w:spacing w:before="0" w:after="0"/>
              <w:rPr>
                <w:rFonts w:ascii="Times New Roman" w:hAnsi="Times New Roman"/>
                <w:b/>
                <w:lang w:val="en-US"/>
              </w:rPr>
            </w:pPr>
          </w:p>
        </w:tc>
        <w:tc>
          <w:tcPr>
            <w:tcW w:w="1710" w:type="dxa"/>
          </w:tcPr>
          <w:p w14:paraId="69CFFD04" w14:textId="77777777" w:rsidR="0007443F" w:rsidRPr="00B2567C" w:rsidRDefault="0007443F" w:rsidP="002138D1">
            <w:pPr>
              <w:spacing w:before="0" w:after="0"/>
              <w:rPr>
                <w:rFonts w:ascii="Times New Roman" w:hAnsi="Times New Roman"/>
                <w:b/>
                <w:lang w:val="en-US"/>
              </w:rPr>
            </w:pPr>
          </w:p>
        </w:tc>
        <w:tc>
          <w:tcPr>
            <w:tcW w:w="1384" w:type="dxa"/>
          </w:tcPr>
          <w:p w14:paraId="6B2A7F22"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66A76D53" w14:textId="77777777" w:rsidTr="002138D1">
        <w:trPr>
          <w:trHeight w:val="1155"/>
        </w:trPr>
        <w:tc>
          <w:tcPr>
            <w:tcW w:w="900" w:type="dxa"/>
            <w:tcBorders>
              <w:bottom w:val="single" w:sz="4" w:space="0" w:color="auto"/>
            </w:tcBorders>
          </w:tcPr>
          <w:p w14:paraId="6115B9FE"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2.</w:t>
            </w:r>
          </w:p>
        </w:tc>
        <w:tc>
          <w:tcPr>
            <w:tcW w:w="5445" w:type="dxa"/>
            <w:vAlign w:val="center"/>
          </w:tcPr>
          <w:p w14:paraId="198D2F3A"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Trauma kit and set for evacuation of victims</w:t>
            </w:r>
          </w:p>
          <w:p w14:paraId="58597167"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Quantity: 25 Sets</w:t>
            </w:r>
          </w:p>
          <w:p w14:paraId="7A605222" w14:textId="77777777" w:rsidR="0007443F" w:rsidRPr="00B2567C" w:rsidRDefault="0007443F" w:rsidP="002138D1">
            <w:pPr>
              <w:spacing w:before="0" w:after="0"/>
              <w:rPr>
                <w:rFonts w:ascii="Times New Roman" w:hAnsi="Times New Roman"/>
                <w:b/>
                <w:color w:val="FF0000"/>
                <w:lang w:val="en-US"/>
              </w:rPr>
            </w:pPr>
            <w:r w:rsidRPr="00B2567C">
              <w:rPr>
                <w:rFonts w:ascii="Times New Roman" w:hAnsi="Times New Roman"/>
                <w:sz w:val="18"/>
                <w:szCs w:val="18"/>
                <w:lang w:val="en-US"/>
              </w:rPr>
              <w:t>Note: care for traumatic injuries caused during demining and evacuation of the injured</w:t>
            </w:r>
          </w:p>
        </w:tc>
        <w:tc>
          <w:tcPr>
            <w:tcW w:w="5445" w:type="dxa"/>
            <w:vAlign w:val="center"/>
          </w:tcPr>
          <w:p w14:paraId="5C3BDAC3" w14:textId="77777777" w:rsidR="0007443F" w:rsidRPr="00B2567C" w:rsidRDefault="0007443F" w:rsidP="002138D1">
            <w:pPr>
              <w:spacing w:before="0" w:after="0"/>
              <w:rPr>
                <w:rFonts w:ascii="Times New Roman" w:hAnsi="Times New Roman"/>
                <w:b/>
                <w:lang w:val="en-US"/>
              </w:rPr>
            </w:pPr>
          </w:p>
        </w:tc>
        <w:tc>
          <w:tcPr>
            <w:tcW w:w="1710" w:type="dxa"/>
          </w:tcPr>
          <w:p w14:paraId="7F4440C7" w14:textId="77777777" w:rsidR="0007443F" w:rsidRPr="00B2567C" w:rsidRDefault="0007443F" w:rsidP="002138D1">
            <w:pPr>
              <w:spacing w:before="0" w:after="0"/>
              <w:rPr>
                <w:rFonts w:ascii="Times New Roman" w:hAnsi="Times New Roman"/>
                <w:b/>
                <w:lang w:val="en-US"/>
              </w:rPr>
            </w:pPr>
          </w:p>
        </w:tc>
        <w:tc>
          <w:tcPr>
            <w:tcW w:w="1384" w:type="dxa"/>
          </w:tcPr>
          <w:p w14:paraId="78761F9B"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356AA916" w14:textId="77777777" w:rsidTr="002138D1">
        <w:trPr>
          <w:trHeight w:val="1348"/>
        </w:trPr>
        <w:tc>
          <w:tcPr>
            <w:tcW w:w="900" w:type="dxa"/>
            <w:tcBorders>
              <w:top w:val="single" w:sz="4" w:space="0" w:color="auto"/>
            </w:tcBorders>
          </w:tcPr>
          <w:p w14:paraId="4019F845" w14:textId="77777777" w:rsidR="0007443F" w:rsidRPr="00B2567C" w:rsidRDefault="0007443F" w:rsidP="002138D1">
            <w:pPr>
              <w:spacing w:before="0" w:after="0"/>
              <w:rPr>
                <w:rFonts w:ascii="Times New Roman" w:hAnsi="Times New Roman"/>
                <w:b/>
                <w:lang w:val="en-US"/>
              </w:rPr>
            </w:pPr>
          </w:p>
        </w:tc>
        <w:tc>
          <w:tcPr>
            <w:tcW w:w="5445" w:type="dxa"/>
            <w:vAlign w:val="center"/>
          </w:tcPr>
          <w:p w14:paraId="3F565738" w14:textId="77777777" w:rsidR="0007443F" w:rsidRPr="00B2567C" w:rsidRDefault="0007443F" w:rsidP="002138D1">
            <w:pPr>
              <w:spacing w:before="0" w:after="0"/>
              <w:rPr>
                <w:rFonts w:ascii="Times New Roman" w:hAnsi="Times New Roman"/>
                <w:bCs/>
                <w:sz w:val="18"/>
                <w:szCs w:val="18"/>
                <w:lang w:val="en-US"/>
              </w:rPr>
            </w:pPr>
            <w:r w:rsidRPr="00B2567C">
              <w:rPr>
                <w:rFonts w:ascii="Times New Roman" w:hAnsi="Times New Roman"/>
                <w:b/>
                <w:sz w:val="18"/>
                <w:szCs w:val="18"/>
                <w:lang w:val="en-US"/>
              </w:rPr>
              <w:t>Set composition</w:t>
            </w:r>
            <w:r w:rsidRPr="00B2567C">
              <w:rPr>
                <w:rFonts w:ascii="Times New Roman" w:hAnsi="Times New Roman"/>
                <w:bCs/>
                <w:sz w:val="18"/>
                <w:szCs w:val="18"/>
                <w:lang w:val="en-US"/>
              </w:rPr>
              <w:t>:</w:t>
            </w:r>
          </w:p>
          <w:p w14:paraId="6E5CC540"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 xml:space="preserve">set of vacuum splints, </w:t>
            </w:r>
          </w:p>
          <w:p w14:paraId="78081425" w14:textId="69A62231"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 xml:space="preserve">set of </w:t>
            </w:r>
            <w:r w:rsidR="00D349E8">
              <w:rPr>
                <w:sz w:val="18"/>
                <w:szCs w:val="18"/>
                <w:lang w:val="en-US"/>
              </w:rPr>
              <w:t>C</w:t>
            </w:r>
            <w:r w:rsidRPr="00B2567C">
              <w:rPr>
                <w:sz w:val="18"/>
                <w:szCs w:val="18"/>
                <w:lang w:val="en-US"/>
              </w:rPr>
              <w:t>ramer splints,</w:t>
            </w:r>
          </w:p>
          <w:p w14:paraId="68F9BEDC"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 xml:space="preserve">spinal board with straps for fixing </w:t>
            </w:r>
            <w:proofErr w:type="spellStart"/>
            <w:r w:rsidRPr="00B2567C">
              <w:rPr>
                <w:sz w:val="18"/>
                <w:szCs w:val="18"/>
                <w:lang w:val="en-US"/>
              </w:rPr>
              <w:t>Schanz</w:t>
            </w:r>
            <w:proofErr w:type="spellEnd"/>
            <w:r w:rsidRPr="00B2567C">
              <w:rPr>
                <w:sz w:val="18"/>
                <w:szCs w:val="18"/>
                <w:lang w:val="en-US"/>
              </w:rPr>
              <w:t xml:space="preserve"> collar, 1 pcs,</w:t>
            </w:r>
          </w:p>
          <w:p w14:paraId="501BDBA8" w14:textId="77777777" w:rsidR="0007443F" w:rsidRPr="00B2567C" w:rsidRDefault="0007443F" w:rsidP="0007443F">
            <w:pPr>
              <w:pStyle w:val="ListParagraph"/>
              <w:numPr>
                <w:ilvl w:val="0"/>
                <w:numId w:val="43"/>
              </w:numPr>
              <w:ind w:left="156" w:hanging="156"/>
              <w:rPr>
                <w:bCs/>
                <w:sz w:val="18"/>
                <w:szCs w:val="18"/>
                <w:lang w:val="en-US"/>
              </w:rPr>
            </w:pPr>
            <w:r w:rsidRPr="00B2567C">
              <w:rPr>
                <w:sz w:val="18"/>
                <w:szCs w:val="18"/>
                <w:lang w:val="en-US"/>
              </w:rPr>
              <w:t xml:space="preserve"> </w:t>
            </w:r>
            <w:proofErr w:type="spellStart"/>
            <w:r w:rsidRPr="00B2567C">
              <w:rPr>
                <w:sz w:val="18"/>
                <w:szCs w:val="18"/>
                <w:lang w:val="en-US"/>
              </w:rPr>
              <w:t>Esmarch</w:t>
            </w:r>
            <w:proofErr w:type="spellEnd"/>
            <w:r w:rsidRPr="00B2567C">
              <w:rPr>
                <w:sz w:val="18"/>
                <w:szCs w:val="18"/>
                <w:lang w:val="en-US"/>
              </w:rPr>
              <w:t> bandages / Tourniquet, 1  pcs</w:t>
            </w:r>
          </w:p>
        </w:tc>
        <w:tc>
          <w:tcPr>
            <w:tcW w:w="5445" w:type="dxa"/>
            <w:vAlign w:val="center"/>
          </w:tcPr>
          <w:p w14:paraId="57C69EC9" w14:textId="77777777" w:rsidR="0007443F" w:rsidRPr="00B2567C" w:rsidRDefault="0007443F" w:rsidP="002138D1">
            <w:pPr>
              <w:spacing w:before="0" w:after="0"/>
              <w:rPr>
                <w:rFonts w:ascii="Times New Roman" w:hAnsi="Times New Roman"/>
                <w:b/>
                <w:lang w:val="en-US"/>
              </w:rPr>
            </w:pPr>
          </w:p>
        </w:tc>
        <w:tc>
          <w:tcPr>
            <w:tcW w:w="1710" w:type="dxa"/>
          </w:tcPr>
          <w:p w14:paraId="79C66E4A" w14:textId="77777777" w:rsidR="0007443F" w:rsidRPr="00B2567C" w:rsidRDefault="0007443F" w:rsidP="002138D1">
            <w:pPr>
              <w:spacing w:before="0" w:after="0"/>
              <w:rPr>
                <w:rFonts w:ascii="Times New Roman" w:hAnsi="Times New Roman"/>
                <w:b/>
                <w:lang w:val="en-US"/>
              </w:rPr>
            </w:pPr>
          </w:p>
        </w:tc>
        <w:tc>
          <w:tcPr>
            <w:tcW w:w="1384" w:type="dxa"/>
          </w:tcPr>
          <w:p w14:paraId="4C8214F4"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3CFCA656" w14:textId="77777777" w:rsidTr="002138D1">
        <w:trPr>
          <w:trHeight w:val="942"/>
        </w:trPr>
        <w:tc>
          <w:tcPr>
            <w:tcW w:w="900" w:type="dxa"/>
            <w:tcBorders>
              <w:bottom w:val="nil"/>
            </w:tcBorders>
          </w:tcPr>
          <w:p w14:paraId="57E57FAA"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lastRenderedPageBreak/>
              <w:t>3.</w:t>
            </w:r>
          </w:p>
        </w:tc>
        <w:tc>
          <w:tcPr>
            <w:tcW w:w="5445" w:type="dxa"/>
            <w:vAlign w:val="center"/>
          </w:tcPr>
          <w:p w14:paraId="1A5F9253"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Manikin for medical trauma training can be disassembled</w:t>
            </w:r>
          </w:p>
          <w:p w14:paraId="5F7D2D67" w14:textId="45FEEE09"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 xml:space="preserve">Quantity: 1 </w:t>
            </w:r>
            <w:r w:rsidR="00F82D88">
              <w:rPr>
                <w:rFonts w:ascii="Times New Roman" w:hAnsi="Times New Roman"/>
                <w:b/>
                <w:lang w:val="en-US"/>
              </w:rPr>
              <w:t>unit</w:t>
            </w:r>
          </w:p>
          <w:p w14:paraId="6043AB8C" w14:textId="77777777" w:rsidR="0007443F" w:rsidRPr="00B2567C" w:rsidRDefault="0007443F" w:rsidP="002138D1">
            <w:pPr>
              <w:spacing w:before="0" w:after="0"/>
              <w:rPr>
                <w:lang w:val="en-US"/>
              </w:rPr>
            </w:pPr>
            <w:r w:rsidRPr="00B2567C">
              <w:rPr>
                <w:rFonts w:ascii="Times New Roman" w:hAnsi="Times New Roman"/>
                <w:sz w:val="18"/>
                <w:szCs w:val="18"/>
                <w:lang w:val="en-US"/>
              </w:rPr>
              <w:t>Note: training of people to take care of traumatic injuries caused by demining</w:t>
            </w:r>
          </w:p>
        </w:tc>
        <w:tc>
          <w:tcPr>
            <w:tcW w:w="5445" w:type="dxa"/>
            <w:vAlign w:val="center"/>
          </w:tcPr>
          <w:p w14:paraId="1F18FF9D" w14:textId="77777777" w:rsidR="0007443F" w:rsidRPr="00B2567C" w:rsidRDefault="0007443F" w:rsidP="002138D1">
            <w:pPr>
              <w:spacing w:before="0" w:after="0"/>
              <w:rPr>
                <w:rFonts w:ascii="Times New Roman" w:hAnsi="Times New Roman"/>
                <w:b/>
                <w:lang w:val="en-US"/>
              </w:rPr>
            </w:pPr>
          </w:p>
        </w:tc>
        <w:tc>
          <w:tcPr>
            <w:tcW w:w="1710" w:type="dxa"/>
          </w:tcPr>
          <w:p w14:paraId="1D12F724" w14:textId="77777777" w:rsidR="0007443F" w:rsidRPr="00B2567C" w:rsidRDefault="0007443F" w:rsidP="002138D1">
            <w:pPr>
              <w:spacing w:before="0" w:after="0"/>
              <w:rPr>
                <w:rFonts w:ascii="Times New Roman" w:hAnsi="Times New Roman"/>
                <w:b/>
                <w:lang w:val="en-US"/>
              </w:rPr>
            </w:pPr>
          </w:p>
        </w:tc>
        <w:tc>
          <w:tcPr>
            <w:tcW w:w="1384" w:type="dxa"/>
          </w:tcPr>
          <w:p w14:paraId="7B9FD007"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4B406896" w14:textId="77777777" w:rsidTr="002138D1">
        <w:trPr>
          <w:trHeight w:val="1333"/>
        </w:trPr>
        <w:tc>
          <w:tcPr>
            <w:tcW w:w="900" w:type="dxa"/>
            <w:tcBorders>
              <w:top w:val="nil"/>
            </w:tcBorders>
          </w:tcPr>
          <w:p w14:paraId="43860C94" w14:textId="77777777" w:rsidR="0007443F" w:rsidRPr="00B2567C" w:rsidRDefault="0007443F" w:rsidP="002138D1">
            <w:pPr>
              <w:spacing w:before="0" w:after="0"/>
              <w:rPr>
                <w:rFonts w:ascii="Times New Roman" w:hAnsi="Times New Roman"/>
                <w:b/>
                <w:lang w:val="en-US"/>
              </w:rPr>
            </w:pPr>
          </w:p>
        </w:tc>
        <w:tc>
          <w:tcPr>
            <w:tcW w:w="5445" w:type="dxa"/>
            <w:vAlign w:val="center"/>
          </w:tcPr>
          <w:p w14:paraId="089D73B8" w14:textId="77777777" w:rsidR="0007443F" w:rsidRPr="00B2567C" w:rsidRDefault="0007443F" w:rsidP="002138D1">
            <w:pPr>
              <w:spacing w:before="0" w:after="0"/>
              <w:rPr>
                <w:rFonts w:ascii="Times New Roman" w:hAnsi="Times New Roman"/>
                <w:bCs/>
                <w:sz w:val="18"/>
                <w:szCs w:val="18"/>
                <w:lang w:val="en-US"/>
              </w:rPr>
            </w:pPr>
            <w:r w:rsidRPr="00B2567C">
              <w:rPr>
                <w:rFonts w:ascii="Times New Roman" w:hAnsi="Times New Roman"/>
                <w:b/>
                <w:sz w:val="18"/>
                <w:szCs w:val="18"/>
                <w:lang w:val="en-US"/>
              </w:rPr>
              <w:t>Required technical characteristics:</w:t>
            </w:r>
          </w:p>
          <w:p w14:paraId="1B6D072E" w14:textId="77777777" w:rsidR="0007443F" w:rsidRPr="00B2567C" w:rsidRDefault="0007443F" w:rsidP="0007443F">
            <w:pPr>
              <w:pStyle w:val="ListParagraph"/>
              <w:numPr>
                <w:ilvl w:val="0"/>
                <w:numId w:val="43"/>
              </w:numPr>
              <w:ind w:left="156" w:hanging="142"/>
              <w:rPr>
                <w:sz w:val="18"/>
                <w:szCs w:val="18"/>
                <w:lang w:val="en-US"/>
              </w:rPr>
            </w:pPr>
            <w:r w:rsidRPr="00B2567C">
              <w:rPr>
                <w:sz w:val="18"/>
                <w:szCs w:val="18"/>
                <w:lang w:val="en-US"/>
              </w:rPr>
              <w:t>Can be disassembled,</w:t>
            </w:r>
          </w:p>
          <w:p w14:paraId="40B91F11" w14:textId="77777777" w:rsidR="0007443F" w:rsidRPr="00B2567C" w:rsidRDefault="0007443F" w:rsidP="0007443F">
            <w:pPr>
              <w:pStyle w:val="ListParagraph"/>
              <w:numPr>
                <w:ilvl w:val="0"/>
                <w:numId w:val="43"/>
              </w:numPr>
              <w:ind w:left="156" w:hanging="142"/>
              <w:rPr>
                <w:sz w:val="18"/>
                <w:szCs w:val="18"/>
                <w:lang w:val="en-US"/>
              </w:rPr>
            </w:pPr>
            <w:r w:rsidRPr="00B2567C">
              <w:rPr>
                <w:sz w:val="18"/>
                <w:szCs w:val="18"/>
                <w:lang w:val="en-US"/>
              </w:rPr>
              <w:t>possibility of simulation of traumatic injuries of the arm (upper arm, forearm and hand)),</w:t>
            </w:r>
          </w:p>
          <w:p w14:paraId="18E9A13A" w14:textId="77777777" w:rsidR="0007443F" w:rsidRPr="00B2567C" w:rsidRDefault="0007443F" w:rsidP="0007443F">
            <w:pPr>
              <w:pStyle w:val="ListParagraph"/>
              <w:numPr>
                <w:ilvl w:val="0"/>
                <w:numId w:val="43"/>
              </w:numPr>
              <w:ind w:left="156" w:hanging="142"/>
              <w:rPr>
                <w:sz w:val="18"/>
                <w:szCs w:val="18"/>
                <w:lang w:val="en-US"/>
              </w:rPr>
            </w:pPr>
            <w:r w:rsidRPr="00B2567C">
              <w:rPr>
                <w:sz w:val="18"/>
                <w:szCs w:val="18"/>
                <w:lang w:val="en-US"/>
              </w:rPr>
              <w:t>possibility of simulating traumatic injuries of the leg (upper leg, lower leg and foot)).</w:t>
            </w:r>
          </w:p>
        </w:tc>
        <w:tc>
          <w:tcPr>
            <w:tcW w:w="5445" w:type="dxa"/>
            <w:vAlign w:val="center"/>
          </w:tcPr>
          <w:p w14:paraId="55DADD93" w14:textId="77777777" w:rsidR="0007443F" w:rsidRPr="00B2567C" w:rsidRDefault="0007443F" w:rsidP="002138D1">
            <w:pPr>
              <w:spacing w:before="0" w:after="0"/>
              <w:rPr>
                <w:rFonts w:ascii="Times New Roman" w:hAnsi="Times New Roman"/>
                <w:b/>
                <w:lang w:val="en-US"/>
              </w:rPr>
            </w:pPr>
          </w:p>
        </w:tc>
        <w:tc>
          <w:tcPr>
            <w:tcW w:w="1710" w:type="dxa"/>
          </w:tcPr>
          <w:p w14:paraId="48733063" w14:textId="77777777" w:rsidR="0007443F" w:rsidRPr="00B2567C" w:rsidRDefault="0007443F" w:rsidP="002138D1">
            <w:pPr>
              <w:spacing w:before="0" w:after="0"/>
              <w:rPr>
                <w:rFonts w:ascii="Times New Roman" w:hAnsi="Times New Roman"/>
                <w:b/>
                <w:lang w:val="en-US"/>
              </w:rPr>
            </w:pPr>
          </w:p>
        </w:tc>
        <w:tc>
          <w:tcPr>
            <w:tcW w:w="1384" w:type="dxa"/>
          </w:tcPr>
          <w:p w14:paraId="06141398"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56FF698A" w14:textId="77777777" w:rsidTr="002138D1">
        <w:trPr>
          <w:trHeight w:val="956"/>
        </w:trPr>
        <w:tc>
          <w:tcPr>
            <w:tcW w:w="900" w:type="dxa"/>
            <w:tcBorders>
              <w:bottom w:val="nil"/>
            </w:tcBorders>
          </w:tcPr>
          <w:p w14:paraId="00F92F71"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 xml:space="preserve">4. </w:t>
            </w:r>
          </w:p>
        </w:tc>
        <w:tc>
          <w:tcPr>
            <w:tcW w:w="5445" w:type="dxa"/>
            <w:vAlign w:val="center"/>
          </w:tcPr>
          <w:p w14:paraId="729DB992"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Automatic defibrillator with equipment</w:t>
            </w:r>
          </w:p>
          <w:p w14:paraId="27E506BC" w14:textId="626C6ACF"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 xml:space="preserve">Quantity: 1 </w:t>
            </w:r>
            <w:r w:rsidR="00F82D88">
              <w:rPr>
                <w:rFonts w:ascii="Times New Roman" w:hAnsi="Times New Roman"/>
                <w:b/>
                <w:lang w:val="en-US"/>
              </w:rPr>
              <w:t>unit</w:t>
            </w:r>
          </w:p>
          <w:p w14:paraId="18402082"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sz w:val="18"/>
                <w:szCs w:val="18"/>
                <w:lang w:val="en-US"/>
              </w:rPr>
              <w:t>Note: for cardiopulmonary resuscitation of demined casualties</w:t>
            </w:r>
          </w:p>
        </w:tc>
        <w:tc>
          <w:tcPr>
            <w:tcW w:w="5445" w:type="dxa"/>
            <w:vAlign w:val="center"/>
          </w:tcPr>
          <w:p w14:paraId="6F2BD644" w14:textId="77777777" w:rsidR="0007443F" w:rsidRPr="00B2567C" w:rsidRDefault="0007443F" w:rsidP="002138D1">
            <w:pPr>
              <w:spacing w:before="0" w:after="0"/>
              <w:rPr>
                <w:rFonts w:ascii="Times New Roman" w:hAnsi="Times New Roman"/>
                <w:b/>
                <w:lang w:val="en-US"/>
              </w:rPr>
            </w:pPr>
          </w:p>
        </w:tc>
        <w:tc>
          <w:tcPr>
            <w:tcW w:w="1710" w:type="dxa"/>
          </w:tcPr>
          <w:p w14:paraId="7FC7F3FF" w14:textId="77777777" w:rsidR="0007443F" w:rsidRPr="00B2567C" w:rsidRDefault="0007443F" w:rsidP="002138D1">
            <w:pPr>
              <w:spacing w:before="0" w:after="0"/>
              <w:rPr>
                <w:rFonts w:ascii="Times New Roman" w:hAnsi="Times New Roman"/>
                <w:b/>
                <w:lang w:val="en-US"/>
              </w:rPr>
            </w:pPr>
          </w:p>
        </w:tc>
        <w:tc>
          <w:tcPr>
            <w:tcW w:w="1384" w:type="dxa"/>
          </w:tcPr>
          <w:p w14:paraId="34E8833C"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452D2056" w14:textId="77777777" w:rsidTr="002138D1">
        <w:trPr>
          <w:trHeight w:val="1347"/>
        </w:trPr>
        <w:tc>
          <w:tcPr>
            <w:tcW w:w="900" w:type="dxa"/>
            <w:tcBorders>
              <w:top w:val="nil"/>
            </w:tcBorders>
          </w:tcPr>
          <w:p w14:paraId="1F80BDAF" w14:textId="77777777" w:rsidR="0007443F" w:rsidRPr="00B2567C" w:rsidRDefault="0007443F" w:rsidP="002138D1">
            <w:pPr>
              <w:spacing w:before="0" w:after="0"/>
              <w:rPr>
                <w:rFonts w:ascii="Times New Roman" w:hAnsi="Times New Roman"/>
                <w:b/>
                <w:lang w:val="en-US"/>
              </w:rPr>
            </w:pPr>
          </w:p>
        </w:tc>
        <w:tc>
          <w:tcPr>
            <w:tcW w:w="5445" w:type="dxa"/>
            <w:vAlign w:val="center"/>
          </w:tcPr>
          <w:p w14:paraId="28F9A14A" w14:textId="77777777" w:rsidR="0007443F" w:rsidRPr="00B2567C" w:rsidRDefault="0007443F" w:rsidP="002138D1">
            <w:pPr>
              <w:spacing w:before="0" w:after="0"/>
              <w:rPr>
                <w:rFonts w:ascii="Times New Roman" w:hAnsi="Times New Roman"/>
                <w:bCs/>
                <w:sz w:val="18"/>
                <w:szCs w:val="18"/>
                <w:lang w:val="en-US"/>
              </w:rPr>
            </w:pPr>
            <w:r w:rsidRPr="00B2567C">
              <w:rPr>
                <w:rFonts w:ascii="Times New Roman" w:hAnsi="Times New Roman"/>
                <w:b/>
                <w:sz w:val="18"/>
                <w:szCs w:val="18"/>
                <w:lang w:val="en-US"/>
              </w:rPr>
              <w:t>Required technical characteristics:</w:t>
            </w:r>
          </w:p>
          <w:p w14:paraId="0BAD6F00"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possibility of application of electric current of minimum power 360 Ј,</w:t>
            </w:r>
          </w:p>
          <w:p w14:paraId="178801AF"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set of accompanying batteries,</w:t>
            </w:r>
          </w:p>
          <w:p w14:paraId="57B55045"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set of spare batteries,</w:t>
            </w:r>
          </w:p>
          <w:p w14:paraId="61D53BA9"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set of electrodes,</w:t>
            </w:r>
          </w:p>
          <w:p w14:paraId="4C5E9F01"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gel for working with automatic external defibrillator</w:t>
            </w:r>
          </w:p>
        </w:tc>
        <w:tc>
          <w:tcPr>
            <w:tcW w:w="5445" w:type="dxa"/>
            <w:vAlign w:val="center"/>
          </w:tcPr>
          <w:p w14:paraId="6506D6AF" w14:textId="77777777" w:rsidR="0007443F" w:rsidRPr="00B2567C" w:rsidRDefault="0007443F" w:rsidP="002138D1">
            <w:pPr>
              <w:spacing w:before="0" w:after="0"/>
              <w:rPr>
                <w:rFonts w:ascii="Times New Roman" w:hAnsi="Times New Roman"/>
                <w:b/>
                <w:lang w:val="en-US"/>
              </w:rPr>
            </w:pPr>
          </w:p>
        </w:tc>
        <w:tc>
          <w:tcPr>
            <w:tcW w:w="1710" w:type="dxa"/>
          </w:tcPr>
          <w:p w14:paraId="5266D1F0" w14:textId="77777777" w:rsidR="0007443F" w:rsidRPr="00B2567C" w:rsidRDefault="0007443F" w:rsidP="002138D1">
            <w:pPr>
              <w:spacing w:before="0" w:after="0"/>
              <w:rPr>
                <w:rFonts w:ascii="Times New Roman" w:hAnsi="Times New Roman"/>
                <w:b/>
                <w:lang w:val="en-US"/>
              </w:rPr>
            </w:pPr>
          </w:p>
        </w:tc>
        <w:tc>
          <w:tcPr>
            <w:tcW w:w="1384" w:type="dxa"/>
          </w:tcPr>
          <w:p w14:paraId="4D90C046"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01BAC22C" w14:textId="77777777" w:rsidTr="002138D1">
        <w:trPr>
          <w:trHeight w:val="1025"/>
        </w:trPr>
        <w:tc>
          <w:tcPr>
            <w:tcW w:w="900" w:type="dxa"/>
            <w:tcBorders>
              <w:bottom w:val="nil"/>
            </w:tcBorders>
          </w:tcPr>
          <w:p w14:paraId="6F3E5416"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5.</w:t>
            </w:r>
          </w:p>
        </w:tc>
        <w:tc>
          <w:tcPr>
            <w:tcW w:w="5445" w:type="dxa"/>
            <w:vAlign w:val="center"/>
          </w:tcPr>
          <w:p w14:paraId="452CCFD2"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Training kit for automatic external defibrillator</w:t>
            </w:r>
          </w:p>
          <w:p w14:paraId="632D80A1"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 xml:space="preserve">Quantity: 1 </w:t>
            </w:r>
            <w:r>
              <w:rPr>
                <w:rFonts w:ascii="Times New Roman" w:hAnsi="Times New Roman"/>
                <w:b/>
                <w:lang w:val="en-US"/>
              </w:rPr>
              <w:t>set</w:t>
            </w:r>
          </w:p>
          <w:p w14:paraId="63AC9C6B"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sz w:val="18"/>
                <w:szCs w:val="18"/>
                <w:lang w:val="en-US"/>
              </w:rPr>
              <w:t>Note: to train people to use an automatic external defibrillator</w:t>
            </w:r>
          </w:p>
        </w:tc>
        <w:tc>
          <w:tcPr>
            <w:tcW w:w="5445" w:type="dxa"/>
            <w:vAlign w:val="center"/>
          </w:tcPr>
          <w:p w14:paraId="6FF99F57" w14:textId="77777777" w:rsidR="0007443F" w:rsidRPr="00B2567C" w:rsidRDefault="0007443F" w:rsidP="002138D1">
            <w:pPr>
              <w:spacing w:before="0" w:after="0"/>
              <w:rPr>
                <w:rFonts w:ascii="Times New Roman" w:hAnsi="Times New Roman"/>
                <w:b/>
                <w:lang w:val="en-US"/>
              </w:rPr>
            </w:pPr>
          </w:p>
        </w:tc>
        <w:tc>
          <w:tcPr>
            <w:tcW w:w="1710" w:type="dxa"/>
          </w:tcPr>
          <w:p w14:paraId="5662D114" w14:textId="77777777" w:rsidR="0007443F" w:rsidRPr="00B2567C" w:rsidRDefault="0007443F" w:rsidP="002138D1">
            <w:pPr>
              <w:spacing w:before="0" w:after="0"/>
              <w:rPr>
                <w:rFonts w:ascii="Times New Roman" w:hAnsi="Times New Roman"/>
                <w:b/>
                <w:lang w:val="en-US"/>
              </w:rPr>
            </w:pPr>
          </w:p>
        </w:tc>
        <w:tc>
          <w:tcPr>
            <w:tcW w:w="1384" w:type="dxa"/>
          </w:tcPr>
          <w:p w14:paraId="27FBCB80"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48636513" w14:textId="77777777" w:rsidTr="002138D1">
        <w:trPr>
          <w:trHeight w:val="1109"/>
        </w:trPr>
        <w:tc>
          <w:tcPr>
            <w:tcW w:w="900" w:type="dxa"/>
            <w:tcBorders>
              <w:top w:val="nil"/>
            </w:tcBorders>
          </w:tcPr>
          <w:p w14:paraId="74B7CF33" w14:textId="77777777" w:rsidR="0007443F" w:rsidRPr="00B2567C" w:rsidRDefault="0007443F" w:rsidP="002138D1">
            <w:pPr>
              <w:spacing w:before="0" w:after="0"/>
              <w:rPr>
                <w:rFonts w:ascii="Times New Roman" w:hAnsi="Times New Roman"/>
                <w:b/>
                <w:lang w:val="en-US"/>
              </w:rPr>
            </w:pPr>
            <w:bookmarkStart w:id="2" w:name="_Hlk105660147"/>
          </w:p>
        </w:tc>
        <w:tc>
          <w:tcPr>
            <w:tcW w:w="5445" w:type="dxa"/>
            <w:vAlign w:val="center"/>
          </w:tcPr>
          <w:p w14:paraId="4A94C0BB" w14:textId="77777777" w:rsidR="0007443F" w:rsidRPr="00B2567C" w:rsidRDefault="0007443F" w:rsidP="002138D1">
            <w:pPr>
              <w:spacing w:before="0" w:after="0"/>
              <w:rPr>
                <w:rFonts w:ascii="Times New Roman" w:hAnsi="Times New Roman"/>
                <w:b/>
                <w:bCs/>
                <w:sz w:val="18"/>
                <w:szCs w:val="18"/>
                <w:lang w:val="en-US"/>
              </w:rPr>
            </w:pPr>
            <w:r w:rsidRPr="00B2567C">
              <w:rPr>
                <w:rFonts w:ascii="Times New Roman" w:hAnsi="Times New Roman"/>
                <w:b/>
                <w:bCs/>
                <w:sz w:val="18"/>
                <w:szCs w:val="18"/>
                <w:lang w:val="en-US"/>
              </w:rPr>
              <w:t xml:space="preserve">Set composition: </w:t>
            </w:r>
          </w:p>
          <w:p w14:paraId="47B29163"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a manikin with an upper body for applying electric shock from a defibrillator</w:t>
            </w:r>
          </w:p>
          <w:p w14:paraId="2880596F"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set of electrodes</w:t>
            </w:r>
          </w:p>
          <w:p w14:paraId="5EF3C253"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gel for working with automatic external defibrillator</w:t>
            </w:r>
          </w:p>
        </w:tc>
        <w:tc>
          <w:tcPr>
            <w:tcW w:w="5445" w:type="dxa"/>
            <w:vAlign w:val="center"/>
          </w:tcPr>
          <w:p w14:paraId="4872E389" w14:textId="77777777" w:rsidR="0007443F" w:rsidRPr="00B2567C" w:rsidRDefault="0007443F" w:rsidP="002138D1">
            <w:pPr>
              <w:spacing w:before="0" w:after="0"/>
              <w:rPr>
                <w:rFonts w:ascii="Times New Roman" w:hAnsi="Times New Roman"/>
                <w:b/>
                <w:lang w:val="en-US"/>
              </w:rPr>
            </w:pPr>
          </w:p>
        </w:tc>
        <w:tc>
          <w:tcPr>
            <w:tcW w:w="1710" w:type="dxa"/>
          </w:tcPr>
          <w:p w14:paraId="7A8FE27F" w14:textId="77777777" w:rsidR="0007443F" w:rsidRPr="00B2567C" w:rsidRDefault="0007443F" w:rsidP="002138D1">
            <w:pPr>
              <w:spacing w:before="0" w:after="0"/>
              <w:rPr>
                <w:rFonts w:ascii="Times New Roman" w:hAnsi="Times New Roman"/>
                <w:b/>
                <w:lang w:val="en-US"/>
              </w:rPr>
            </w:pPr>
          </w:p>
        </w:tc>
        <w:tc>
          <w:tcPr>
            <w:tcW w:w="1384" w:type="dxa"/>
          </w:tcPr>
          <w:p w14:paraId="7CF11945" w14:textId="77777777" w:rsidR="0007443F" w:rsidRPr="00B2567C" w:rsidRDefault="0007443F" w:rsidP="002138D1">
            <w:pPr>
              <w:tabs>
                <w:tab w:val="left" w:pos="729"/>
              </w:tabs>
              <w:spacing w:before="0" w:after="0"/>
              <w:jc w:val="center"/>
              <w:rPr>
                <w:rFonts w:ascii="Times New Roman" w:hAnsi="Times New Roman"/>
                <w:b/>
                <w:lang w:val="en-US"/>
              </w:rPr>
            </w:pPr>
          </w:p>
        </w:tc>
      </w:tr>
      <w:bookmarkEnd w:id="2"/>
      <w:tr w:rsidR="0007443F" w:rsidRPr="00B2567C" w14:paraId="7F229426" w14:textId="77777777" w:rsidTr="002138D1">
        <w:trPr>
          <w:trHeight w:val="56"/>
        </w:trPr>
        <w:tc>
          <w:tcPr>
            <w:tcW w:w="900" w:type="dxa"/>
          </w:tcPr>
          <w:p w14:paraId="2829713B"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6.</w:t>
            </w:r>
          </w:p>
        </w:tc>
        <w:tc>
          <w:tcPr>
            <w:tcW w:w="5445" w:type="dxa"/>
            <w:vAlign w:val="center"/>
          </w:tcPr>
          <w:p w14:paraId="58E9AA6A"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Medical training accessories for humanitarian demining</w:t>
            </w:r>
          </w:p>
          <w:p w14:paraId="173B9760" w14:textId="1EF39810"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 xml:space="preserve">Quantity: 1 </w:t>
            </w:r>
            <w:r w:rsidR="00F82D88">
              <w:rPr>
                <w:rFonts w:ascii="Times New Roman" w:hAnsi="Times New Roman"/>
                <w:b/>
                <w:lang w:val="en-US"/>
              </w:rPr>
              <w:t>unit</w:t>
            </w:r>
          </w:p>
          <w:p w14:paraId="4AD20378" w14:textId="77777777" w:rsidR="0007443F" w:rsidRDefault="0007443F" w:rsidP="002138D1">
            <w:pPr>
              <w:spacing w:before="0" w:after="0"/>
              <w:rPr>
                <w:rFonts w:ascii="Times New Roman" w:hAnsi="Times New Roman"/>
                <w:sz w:val="18"/>
                <w:szCs w:val="18"/>
                <w:lang w:val="en-US"/>
              </w:rPr>
            </w:pPr>
            <w:r w:rsidRPr="00B2567C">
              <w:rPr>
                <w:rFonts w:ascii="Times New Roman" w:hAnsi="Times New Roman"/>
                <w:sz w:val="18"/>
                <w:szCs w:val="18"/>
                <w:lang w:val="en-US"/>
              </w:rPr>
              <w:t>Note: training of personnel for the care of the injured during demining</w:t>
            </w:r>
          </w:p>
          <w:p w14:paraId="642B02CF" w14:textId="6FE54D43" w:rsidR="0007443F" w:rsidRPr="00B2567C" w:rsidRDefault="0007443F" w:rsidP="002138D1">
            <w:pPr>
              <w:spacing w:before="0" w:after="0"/>
              <w:rPr>
                <w:rFonts w:ascii="Times New Roman" w:hAnsi="Times New Roman"/>
                <w:b/>
                <w:lang w:val="en-US"/>
              </w:rPr>
            </w:pPr>
          </w:p>
        </w:tc>
        <w:tc>
          <w:tcPr>
            <w:tcW w:w="5445" w:type="dxa"/>
            <w:vAlign w:val="center"/>
          </w:tcPr>
          <w:p w14:paraId="61179D3C" w14:textId="77777777" w:rsidR="0007443F" w:rsidRPr="00B2567C" w:rsidRDefault="0007443F" w:rsidP="002138D1">
            <w:pPr>
              <w:spacing w:before="0" w:after="0"/>
              <w:rPr>
                <w:rFonts w:ascii="Times New Roman" w:hAnsi="Times New Roman"/>
                <w:b/>
                <w:lang w:val="en-US"/>
              </w:rPr>
            </w:pPr>
          </w:p>
        </w:tc>
        <w:tc>
          <w:tcPr>
            <w:tcW w:w="1710" w:type="dxa"/>
          </w:tcPr>
          <w:p w14:paraId="61F7DF10" w14:textId="77777777" w:rsidR="0007443F" w:rsidRPr="00B2567C" w:rsidRDefault="0007443F" w:rsidP="002138D1">
            <w:pPr>
              <w:spacing w:before="0" w:after="0"/>
              <w:rPr>
                <w:rFonts w:ascii="Times New Roman" w:hAnsi="Times New Roman"/>
                <w:b/>
                <w:lang w:val="en-US"/>
              </w:rPr>
            </w:pPr>
          </w:p>
        </w:tc>
        <w:tc>
          <w:tcPr>
            <w:tcW w:w="1384" w:type="dxa"/>
          </w:tcPr>
          <w:p w14:paraId="7D354199"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27CD5C75" w14:textId="77777777" w:rsidTr="002138D1">
        <w:trPr>
          <w:trHeight w:val="56"/>
        </w:trPr>
        <w:tc>
          <w:tcPr>
            <w:tcW w:w="900" w:type="dxa"/>
          </w:tcPr>
          <w:p w14:paraId="6C9A6286" w14:textId="77777777" w:rsidR="0007443F" w:rsidRPr="00B2567C" w:rsidRDefault="0007443F" w:rsidP="002138D1">
            <w:pPr>
              <w:spacing w:before="0" w:after="0"/>
              <w:rPr>
                <w:rFonts w:ascii="Times New Roman" w:hAnsi="Times New Roman"/>
                <w:b/>
                <w:lang w:val="en-US"/>
              </w:rPr>
            </w:pPr>
          </w:p>
        </w:tc>
        <w:tc>
          <w:tcPr>
            <w:tcW w:w="5445" w:type="dxa"/>
            <w:vAlign w:val="center"/>
          </w:tcPr>
          <w:p w14:paraId="79C29E18" w14:textId="77777777" w:rsidR="0007443F" w:rsidRPr="00B2567C" w:rsidRDefault="0007443F" w:rsidP="002138D1">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Composition of accessories: </w:t>
            </w:r>
          </w:p>
          <w:p w14:paraId="3A3802D1"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first aid individual bandage, 5 pcs</w:t>
            </w:r>
          </w:p>
          <w:p w14:paraId="11D0EEC2"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first aid bandages for burns, 5 pcs</w:t>
            </w:r>
          </w:p>
          <w:p w14:paraId="1764525C"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first aid abdominal bandage, 5 pcs</w:t>
            </w:r>
          </w:p>
          <w:p w14:paraId="7EB84AA4"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calico bandages, 5 pcs</w:t>
            </w:r>
          </w:p>
          <w:p w14:paraId="7F1470C2"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set of vacuum splints, 1 set</w:t>
            </w:r>
          </w:p>
          <w:p w14:paraId="4E36B3FE"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a set of Kramer splints, 1 set</w:t>
            </w:r>
          </w:p>
          <w:p w14:paraId="23A3F84F"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spinal board with straps for fixing p/о, 1 pcs</w:t>
            </w:r>
          </w:p>
          <w:p w14:paraId="6479AACA" w14:textId="77777777" w:rsidR="0007443F" w:rsidRPr="00B2567C" w:rsidRDefault="0007443F" w:rsidP="0007443F">
            <w:pPr>
              <w:pStyle w:val="ListParagraph"/>
              <w:numPr>
                <w:ilvl w:val="0"/>
                <w:numId w:val="43"/>
              </w:numPr>
              <w:ind w:left="156" w:hanging="156"/>
              <w:rPr>
                <w:sz w:val="18"/>
                <w:szCs w:val="18"/>
                <w:lang w:val="en-US"/>
              </w:rPr>
            </w:pPr>
            <w:proofErr w:type="spellStart"/>
            <w:r w:rsidRPr="00B2567C">
              <w:rPr>
                <w:sz w:val="18"/>
                <w:szCs w:val="18"/>
                <w:lang w:val="en-US"/>
              </w:rPr>
              <w:t>Schanz</w:t>
            </w:r>
            <w:proofErr w:type="spellEnd"/>
            <w:r w:rsidRPr="00B2567C">
              <w:rPr>
                <w:sz w:val="18"/>
                <w:szCs w:val="18"/>
                <w:lang w:val="en-US"/>
              </w:rPr>
              <w:t xml:space="preserve"> collar, 1 pcs</w:t>
            </w:r>
          </w:p>
          <w:p w14:paraId="2A99FB26" w14:textId="77777777" w:rsidR="0007443F" w:rsidRPr="00B2567C" w:rsidRDefault="0007443F" w:rsidP="0007443F">
            <w:pPr>
              <w:pStyle w:val="ListParagraph"/>
              <w:numPr>
                <w:ilvl w:val="0"/>
                <w:numId w:val="43"/>
              </w:numPr>
              <w:ind w:left="156" w:hanging="156"/>
              <w:rPr>
                <w:sz w:val="18"/>
                <w:szCs w:val="18"/>
                <w:lang w:val="en-US"/>
              </w:rPr>
            </w:pPr>
            <w:proofErr w:type="spellStart"/>
            <w:r w:rsidRPr="00B2567C">
              <w:rPr>
                <w:sz w:val="18"/>
                <w:szCs w:val="18"/>
                <w:lang w:val="en-US"/>
              </w:rPr>
              <w:t>ambu</w:t>
            </w:r>
            <w:proofErr w:type="spellEnd"/>
            <w:r w:rsidRPr="00B2567C">
              <w:rPr>
                <w:sz w:val="18"/>
                <w:szCs w:val="18"/>
                <w:lang w:val="en-US"/>
              </w:rPr>
              <w:t xml:space="preserve"> balloon, 1 pcs</w:t>
            </w:r>
          </w:p>
          <w:p w14:paraId="7044ACA1"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 xml:space="preserve"> Airway, 1 pcs</w:t>
            </w:r>
          </w:p>
          <w:p w14:paraId="159F95CD" w14:textId="77777777" w:rsidR="0007443F" w:rsidRPr="00B2567C" w:rsidRDefault="0007443F" w:rsidP="0007443F">
            <w:pPr>
              <w:pStyle w:val="ListParagraph"/>
              <w:numPr>
                <w:ilvl w:val="0"/>
                <w:numId w:val="43"/>
              </w:numPr>
              <w:ind w:left="156" w:hanging="156"/>
              <w:rPr>
                <w:b/>
                <w:sz w:val="18"/>
                <w:szCs w:val="18"/>
                <w:lang w:val="en-US"/>
              </w:rPr>
            </w:pPr>
            <w:r w:rsidRPr="00B2567C">
              <w:rPr>
                <w:bCs/>
                <w:sz w:val="18"/>
                <w:szCs w:val="18"/>
                <w:lang w:val="en-US"/>
              </w:rPr>
              <w:t>manikin</w:t>
            </w:r>
            <w:r w:rsidRPr="00B2567C">
              <w:rPr>
                <w:sz w:val="18"/>
                <w:szCs w:val="18"/>
                <w:lang w:val="en-US"/>
              </w:rPr>
              <w:t xml:space="preserve"> for practicing cardiopulmonary resuscitation, 1 pcs</w:t>
            </w:r>
          </w:p>
        </w:tc>
        <w:tc>
          <w:tcPr>
            <w:tcW w:w="5445" w:type="dxa"/>
            <w:vAlign w:val="center"/>
          </w:tcPr>
          <w:p w14:paraId="26428FF3" w14:textId="77777777" w:rsidR="0007443F" w:rsidRPr="00B2567C" w:rsidRDefault="0007443F" w:rsidP="002138D1">
            <w:pPr>
              <w:spacing w:before="0" w:after="0"/>
              <w:rPr>
                <w:rFonts w:ascii="Times New Roman" w:hAnsi="Times New Roman"/>
                <w:b/>
                <w:lang w:val="en-US"/>
              </w:rPr>
            </w:pPr>
          </w:p>
        </w:tc>
        <w:tc>
          <w:tcPr>
            <w:tcW w:w="1710" w:type="dxa"/>
          </w:tcPr>
          <w:p w14:paraId="629912C6" w14:textId="77777777" w:rsidR="0007443F" w:rsidRPr="00B2567C" w:rsidRDefault="0007443F" w:rsidP="002138D1">
            <w:pPr>
              <w:spacing w:before="0" w:after="0"/>
              <w:rPr>
                <w:rFonts w:ascii="Times New Roman" w:hAnsi="Times New Roman"/>
                <w:b/>
                <w:lang w:val="en-US"/>
              </w:rPr>
            </w:pPr>
          </w:p>
        </w:tc>
        <w:tc>
          <w:tcPr>
            <w:tcW w:w="1384" w:type="dxa"/>
          </w:tcPr>
          <w:p w14:paraId="25722A4C"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2AF59788" w14:textId="77777777" w:rsidTr="002138D1">
        <w:trPr>
          <w:trHeight w:val="56"/>
        </w:trPr>
        <w:tc>
          <w:tcPr>
            <w:tcW w:w="900" w:type="dxa"/>
            <w:tcBorders>
              <w:bottom w:val="nil"/>
            </w:tcBorders>
          </w:tcPr>
          <w:p w14:paraId="0C60CCD9"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7.</w:t>
            </w:r>
          </w:p>
        </w:tc>
        <w:tc>
          <w:tcPr>
            <w:tcW w:w="5445" w:type="dxa"/>
            <w:vAlign w:val="center"/>
          </w:tcPr>
          <w:p w14:paraId="789F5A39"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Off-road ambulance with two stretchers</w:t>
            </w:r>
          </w:p>
          <w:p w14:paraId="14554228"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Quantity: 1 pcs</w:t>
            </w:r>
          </w:p>
          <w:p w14:paraId="25D7BF57"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sz w:val="18"/>
                <w:szCs w:val="18"/>
                <w:lang w:val="en-US"/>
              </w:rPr>
              <w:t>Note:</w:t>
            </w:r>
            <w:r w:rsidRPr="00B2567C">
              <w:rPr>
                <w:lang w:val="en-US"/>
              </w:rPr>
              <w:t xml:space="preserve"> </w:t>
            </w:r>
            <w:r w:rsidRPr="00B2567C">
              <w:rPr>
                <w:rFonts w:ascii="Times New Roman" w:hAnsi="Times New Roman"/>
                <w:sz w:val="18"/>
                <w:szCs w:val="18"/>
                <w:lang w:val="en-US"/>
              </w:rPr>
              <w:t>medical assistance and evacuation of the injured by land</w:t>
            </w:r>
          </w:p>
        </w:tc>
        <w:tc>
          <w:tcPr>
            <w:tcW w:w="5445" w:type="dxa"/>
            <w:vAlign w:val="center"/>
          </w:tcPr>
          <w:p w14:paraId="60D43908" w14:textId="77777777" w:rsidR="0007443F" w:rsidRPr="00B2567C" w:rsidRDefault="0007443F" w:rsidP="002138D1">
            <w:pPr>
              <w:spacing w:before="0" w:after="0"/>
              <w:rPr>
                <w:rFonts w:ascii="Times New Roman" w:hAnsi="Times New Roman"/>
                <w:b/>
                <w:lang w:val="en-US"/>
              </w:rPr>
            </w:pPr>
          </w:p>
        </w:tc>
        <w:tc>
          <w:tcPr>
            <w:tcW w:w="1710" w:type="dxa"/>
          </w:tcPr>
          <w:p w14:paraId="489CCC3C" w14:textId="77777777" w:rsidR="0007443F" w:rsidRPr="00B2567C" w:rsidRDefault="0007443F" w:rsidP="002138D1">
            <w:pPr>
              <w:spacing w:before="0" w:after="0"/>
              <w:rPr>
                <w:rFonts w:ascii="Times New Roman" w:hAnsi="Times New Roman"/>
                <w:b/>
                <w:lang w:val="en-US"/>
              </w:rPr>
            </w:pPr>
          </w:p>
        </w:tc>
        <w:tc>
          <w:tcPr>
            <w:tcW w:w="1384" w:type="dxa"/>
          </w:tcPr>
          <w:p w14:paraId="4253FBF4"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3B20E52B" w14:textId="77777777" w:rsidTr="002138D1">
        <w:trPr>
          <w:trHeight w:val="56"/>
        </w:trPr>
        <w:tc>
          <w:tcPr>
            <w:tcW w:w="900" w:type="dxa"/>
            <w:tcBorders>
              <w:top w:val="nil"/>
              <w:bottom w:val="single" w:sz="4" w:space="0" w:color="auto"/>
            </w:tcBorders>
          </w:tcPr>
          <w:p w14:paraId="2AC318B8" w14:textId="77777777" w:rsidR="0007443F" w:rsidRPr="00B2567C" w:rsidRDefault="0007443F" w:rsidP="002138D1">
            <w:pPr>
              <w:spacing w:before="0" w:after="0"/>
              <w:rPr>
                <w:rFonts w:ascii="Times New Roman" w:hAnsi="Times New Roman"/>
                <w:b/>
                <w:lang w:val="en-US"/>
              </w:rPr>
            </w:pPr>
          </w:p>
        </w:tc>
        <w:tc>
          <w:tcPr>
            <w:tcW w:w="5445" w:type="dxa"/>
            <w:vAlign w:val="center"/>
          </w:tcPr>
          <w:p w14:paraId="19981C4B" w14:textId="77777777" w:rsidR="0007443F" w:rsidRPr="00B2567C" w:rsidRDefault="0007443F" w:rsidP="002138D1">
            <w:pPr>
              <w:spacing w:before="0" w:after="0"/>
              <w:rPr>
                <w:rFonts w:ascii="Times New Roman" w:hAnsi="Times New Roman"/>
                <w:bCs/>
                <w:sz w:val="18"/>
                <w:szCs w:val="18"/>
                <w:lang w:val="en-US"/>
              </w:rPr>
            </w:pPr>
            <w:r w:rsidRPr="00B2567C">
              <w:rPr>
                <w:rFonts w:ascii="Times New Roman" w:hAnsi="Times New Roman"/>
                <w:b/>
                <w:sz w:val="18"/>
                <w:szCs w:val="18"/>
                <w:lang w:val="en-US"/>
              </w:rPr>
              <w:t>Required technical characteristics:</w:t>
            </w:r>
          </w:p>
          <w:p w14:paraId="7B822DBA" w14:textId="77777777" w:rsidR="0007443F" w:rsidRPr="00B2567C" w:rsidRDefault="0007443F" w:rsidP="002138D1">
            <w:pPr>
              <w:pStyle w:val="ListParagraph"/>
              <w:ind w:left="360"/>
              <w:rPr>
                <w:sz w:val="18"/>
                <w:szCs w:val="18"/>
                <w:lang w:val="en-US"/>
              </w:rPr>
            </w:pPr>
            <w:r w:rsidRPr="00B2567C">
              <w:rPr>
                <w:bCs/>
                <w:sz w:val="18"/>
                <w:szCs w:val="18"/>
                <w:lang w:val="sv-SE"/>
              </w:rPr>
              <w:t>Hardtop</w:t>
            </w:r>
          </w:p>
          <w:p w14:paraId="4C213986" w14:textId="77777777" w:rsidR="0007443F" w:rsidRPr="00B2567C" w:rsidRDefault="0007443F" w:rsidP="0007443F">
            <w:pPr>
              <w:pStyle w:val="ListParagraph"/>
              <w:numPr>
                <w:ilvl w:val="0"/>
                <w:numId w:val="43"/>
              </w:numPr>
              <w:rPr>
                <w:sz w:val="18"/>
                <w:szCs w:val="18"/>
                <w:lang w:val="en-US"/>
              </w:rPr>
            </w:pPr>
            <w:r w:rsidRPr="00B2567C">
              <w:rPr>
                <w:sz w:val="18"/>
                <w:szCs w:val="18"/>
                <w:lang w:val="en-US"/>
              </w:rPr>
              <w:t>Transportation provided for 2 injured persons and 1 medical</w:t>
            </w:r>
          </w:p>
          <w:p w14:paraId="31A89462" w14:textId="77777777" w:rsidR="0007443F" w:rsidRPr="00B2567C" w:rsidRDefault="0007443F" w:rsidP="0007443F">
            <w:pPr>
              <w:pStyle w:val="ListParagraph"/>
              <w:numPr>
                <w:ilvl w:val="0"/>
                <w:numId w:val="43"/>
              </w:numPr>
              <w:rPr>
                <w:sz w:val="18"/>
                <w:szCs w:val="18"/>
                <w:lang w:val="en-US"/>
              </w:rPr>
            </w:pPr>
            <w:r w:rsidRPr="00B2567C">
              <w:rPr>
                <w:sz w:val="18"/>
                <w:szCs w:val="18"/>
                <w:lang w:val="en-US"/>
              </w:rPr>
              <w:t>Off - road vehicle (off - road driving))</w:t>
            </w:r>
          </w:p>
          <w:p w14:paraId="2B51511D" w14:textId="77777777" w:rsidR="0007443F" w:rsidRPr="00B2567C" w:rsidRDefault="0007443F" w:rsidP="0007443F">
            <w:pPr>
              <w:pStyle w:val="ListParagraph"/>
              <w:numPr>
                <w:ilvl w:val="0"/>
                <w:numId w:val="43"/>
              </w:numPr>
              <w:rPr>
                <w:sz w:val="18"/>
                <w:szCs w:val="18"/>
                <w:lang w:val="en-US"/>
              </w:rPr>
            </w:pPr>
            <w:r w:rsidRPr="00B2567C">
              <w:rPr>
                <w:sz w:val="18"/>
                <w:szCs w:val="18"/>
                <w:lang w:val="en-US"/>
              </w:rPr>
              <w:t>Equipped with:</w:t>
            </w:r>
          </w:p>
          <w:p w14:paraId="69A19362" w14:textId="77777777" w:rsidR="0007443F" w:rsidRPr="00B2567C" w:rsidRDefault="0007443F" w:rsidP="0007443F">
            <w:pPr>
              <w:numPr>
                <w:ilvl w:val="0"/>
                <w:numId w:val="42"/>
              </w:numPr>
              <w:spacing w:before="0" w:after="0"/>
              <w:rPr>
                <w:rFonts w:ascii="Times New Roman" w:hAnsi="Times New Roman"/>
                <w:iCs/>
                <w:sz w:val="18"/>
                <w:szCs w:val="18"/>
                <w:lang w:val="en-US"/>
              </w:rPr>
            </w:pPr>
            <w:r w:rsidRPr="00B2567C">
              <w:rPr>
                <w:rFonts w:ascii="Times New Roman" w:hAnsi="Times New Roman"/>
                <w:iCs/>
                <w:sz w:val="18"/>
                <w:szCs w:val="18"/>
                <w:lang w:val="en-US"/>
              </w:rPr>
              <w:t>air conditioning</w:t>
            </w:r>
          </w:p>
          <w:p w14:paraId="76A00C3C" w14:textId="77777777" w:rsidR="0007443F" w:rsidRPr="00B2567C" w:rsidRDefault="0007443F" w:rsidP="0007443F">
            <w:pPr>
              <w:numPr>
                <w:ilvl w:val="0"/>
                <w:numId w:val="42"/>
              </w:numPr>
              <w:spacing w:before="0" w:after="0"/>
              <w:rPr>
                <w:rFonts w:ascii="Times New Roman" w:hAnsi="Times New Roman"/>
                <w:iCs/>
                <w:sz w:val="18"/>
                <w:szCs w:val="18"/>
                <w:lang w:val="en-US"/>
              </w:rPr>
            </w:pPr>
            <w:r w:rsidRPr="00B2567C">
              <w:rPr>
                <w:rFonts w:ascii="Times New Roman" w:hAnsi="Times New Roman"/>
                <w:iCs/>
                <w:sz w:val="18"/>
                <w:szCs w:val="18"/>
                <w:lang w:val="en-US"/>
              </w:rPr>
              <w:t>emergency light (LED lamp)</w:t>
            </w:r>
          </w:p>
          <w:p w14:paraId="750260BD" w14:textId="77777777" w:rsidR="0007443F" w:rsidRPr="00B2567C" w:rsidRDefault="0007443F" w:rsidP="0007443F">
            <w:pPr>
              <w:numPr>
                <w:ilvl w:val="0"/>
                <w:numId w:val="42"/>
              </w:numPr>
              <w:spacing w:before="0" w:after="0"/>
              <w:rPr>
                <w:rFonts w:ascii="Times New Roman" w:hAnsi="Times New Roman"/>
                <w:iCs/>
                <w:sz w:val="18"/>
                <w:szCs w:val="18"/>
                <w:lang w:val="en-US"/>
              </w:rPr>
            </w:pPr>
            <w:proofErr w:type="gramStart"/>
            <w:r>
              <w:rPr>
                <w:rFonts w:ascii="Times New Roman" w:hAnsi="Times New Roman"/>
                <w:iCs/>
                <w:sz w:val="18"/>
                <w:szCs w:val="18"/>
                <w:lang w:val="en-US"/>
              </w:rPr>
              <w:t>IL</w:t>
            </w:r>
            <w:r w:rsidRPr="00B2567C">
              <w:rPr>
                <w:rFonts w:ascii="Times New Roman" w:hAnsi="Times New Roman"/>
                <w:iCs/>
                <w:sz w:val="18"/>
                <w:szCs w:val="18"/>
                <w:lang w:val="en-US"/>
              </w:rPr>
              <w:t>.А</w:t>
            </w:r>
            <w:proofErr w:type="gramEnd"/>
            <w:r w:rsidRPr="00B2567C">
              <w:rPr>
                <w:rFonts w:ascii="Times New Roman" w:hAnsi="Times New Roman"/>
                <w:iCs/>
                <w:sz w:val="18"/>
                <w:szCs w:val="18"/>
                <w:lang w:val="en-US"/>
              </w:rPr>
              <w:t>(</w:t>
            </w:r>
            <w:r w:rsidRPr="00B2567C">
              <w:rPr>
                <w:rFonts w:ascii="Times New Roman" w:hAnsi="Times New Roman"/>
                <w:iCs/>
                <w:sz w:val="18"/>
                <w:szCs w:val="18"/>
              </w:rPr>
              <w:t>Integrated Logic Analyzer (</w:t>
            </w:r>
            <w:r w:rsidRPr="00B2567C">
              <w:rPr>
                <w:rFonts w:ascii="Times New Roman" w:hAnsi="Times New Roman"/>
                <w:b/>
                <w:bCs/>
                <w:iCs/>
                <w:sz w:val="18"/>
                <w:szCs w:val="18"/>
              </w:rPr>
              <w:t>System ILA</w:t>
            </w:r>
            <w:r w:rsidRPr="00B2567C">
              <w:rPr>
                <w:rFonts w:ascii="Times New Roman" w:hAnsi="Times New Roman"/>
                <w:iCs/>
                <w:sz w:val="18"/>
                <w:szCs w:val="18"/>
              </w:rPr>
              <w:t>)</w:t>
            </w:r>
            <w:r w:rsidRPr="00B2567C">
              <w:rPr>
                <w:rFonts w:ascii="Times New Roman" w:hAnsi="Times New Roman"/>
                <w:iCs/>
                <w:sz w:val="18"/>
                <w:szCs w:val="18"/>
                <w:lang w:val="en-US"/>
              </w:rPr>
              <w:t>. siren system</w:t>
            </w:r>
          </w:p>
          <w:p w14:paraId="7746381B" w14:textId="77777777" w:rsidR="0007443F" w:rsidRPr="00B2567C" w:rsidRDefault="0007443F" w:rsidP="0007443F">
            <w:pPr>
              <w:numPr>
                <w:ilvl w:val="0"/>
                <w:numId w:val="42"/>
              </w:numPr>
              <w:spacing w:before="0" w:after="0"/>
              <w:rPr>
                <w:rFonts w:ascii="Times New Roman" w:hAnsi="Times New Roman"/>
                <w:iCs/>
                <w:sz w:val="18"/>
                <w:szCs w:val="18"/>
                <w:lang w:val="en-US"/>
              </w:rPr>
            </w:pPr>
            <w:r w:rsidRPr="00B2567C">
              <w:rPr>
                <w:rFonts w:ascii="Times New Roman" w:hAnsi="Times New Roman"/>
                <w:iCs/>
                <w:sz w:val="18"/>
                <w:szCs w:val="18"/>
                <w:lang w:val="en-US"/>
              </w:rPr>
              <w:t>Plywood floor covered with non-slip medical vinyl</w:t>
            </w:r>
          </w:p>
          <w:p w14:paraId="5BE350FA" w14:textId="77777777" w:rsidR="0007443F" w:rsidRPr="00B2567C" w:rsidRDefault="0007443F" w:rsidP="0007443F">
            <w:pPr>
              <w:numPr>
                <w:ilvl w:val="0"/>
                <w:numId w:val="42"/>
              </w:numPr>
              <w:spacing w:before="0" w:after="0"/>
              <w:rPr>
                <w:rFonts w:ascii="Times New Roman" w:hAnsi="Times New Roman"/>
                <w:iCs/>
                <w:sz w:val="18"/>
                <w:szCs w:val="18"/>
                <w:lang w:val="en-US"/>
              </w:rPr>
            </w:pPr>
            <w:r w:rsidRPr="00B2567C">
              <w:rPr>
                <w:rFonts w:ascii="Times New Roman" w:hAnsi="Times New Roman"/>
                <w:iCs/>
                <w:sz w:val="18"/>
                <w:szCs w:val="18"/>
                <w:lang w:val="en-US"/>
              </w:rPr>
              <w:t>Two stretchers with clamps (straps)</w:t>
            </w:r>
          </w:p>
          <w:p w14:paraId="3AA679B0" w14:textId="77777777" w:rsidR="0007443F" w:rsidRPr="00B2567C" w:rsidRDefault="0007443F" w:rsidP="0007443F">
            <w:pPr>
              <w:numPr>
                <w:ilvl w:val="0"/>
                <w:numId w:val="42"/>
              </w:numPr>
              <w:spacing w:before="0" w:after="0"/>
              <w:rPr>
                <w:rFonts w:ascii="Times New Roman" w:hAnsi="Times New Roman"/>
                <w:iCs/>
                <w:sz w:val="18"/>
                <w:szCs w:val="18"/>
                <w:lang w:val="en-US"/>
              </w:rPr>
            </w:pPr>
            <w:r w:rsidRPr="00B2567C">
              <w:rPr>
                <w:rFonts w:ascii="Times New Roman" w:hAnsi="Times New Roman"/>
                <w:iCs/>
                <w:sz w:val="18"/>
                <w:szCs w:val="18"/>
                <w:lang w:val="en-US"/>
              </w:rPr>
              <w:t>LED interior lights</w:t>
            </w:r>
          </w:p>
          <w:p w14:paraId="1F9719E0" w14:textId="77777777" w:rsidR="0007443F" w:rsidRPr="00B2567C" w:rsidRDefault="0007443F" w:rsidP="0007443F">
            <w:pPr>
              <w:pStyle w:val="ListParagraph"/>
              <w:numPr>
                <w:ilvl w:val="0"/>
                <w:numId w:val="42"/>
              </w:numPr>
              <w:rPr>
                <w:sz w:val="18"/>
                <w:szCs w:val="18"/>
                <w:lang w:val="en-US"/>
              </w:rPr>
            </w:pPr>
            <w:r w:rsidRPr="00B2567C">
              <w:rPr>
                <w:iCs/>
                <w:snapToGrid w:val="0"/>
                <w:sz w:val="18"/>
                <w:szCs w:val="18"/>
                <w:lang w:val="en-US" w:eastAsia="en-US"/>
              </w:rPr>
              <w:t>Fan assisted by an ambulance rear fan</w:t>
            </w:r>
          </w:p>
          <w:p w14:paraId="02C85E0D" w14:textId="77777777" w:rsidR="0007443F" w:rsidRPr="00B2567C" w:rsidRDefault="0007443F" w:rsidP="0007443F">
            <w:pPr>
              <w:pStyle w:val="ListParagraph"/>
              <w:numPr>
                <w:ilvl w:val="0"/>
                <w:numId w:val="42"/>
              </w:numPr>
              <w:rPr>
                <w:sz w:val="18"/>
                <w:szCs w:val="18"/>
                <w:lang w:val="en-US"/>
              </w:rPr>
            </w:pPr>
            <w:r w:rsidRPr="00B2567C">
              <w:rPr>
                <w:sz w:val="18"/>
                <w:szCs w:val="18"/>
                <w:lang w:val="en-US"/>
              </w:rPr>
              <w:t>Equipped with diesel engine</w:t>
            </w:r>
          </w:p>
          <w:p w14:paraId="5BCCCAA0" w14:textId="77777777" w:rsidR="0007443F" w:rsidRPr="00B2567C" w:rsidRDefault="0007443F" w:rsidP="0007443F">
            <w:pPr>
              <w:pStyle w:val="ListParagraph"/>
              <w:numPr>
                <w:ilvl w:val="0"/>
                <w:numId w:val="42"/>
              </w:numPr>
              <w:rPr>
                <w:sz w:val="18"/>
                <w:szCs w:val="18"/>
                <w:lang w:val="en-US"/>
              </w:rPr>
            </w:pPr>
            <w:r w:rsidRPr="00B2567C">
              <w:rPr>
                <w:snapToGrid w:val="0"/>
                <w:sz w:val="18"/>
                <w:szCs w:val="18"/>
                <w:lang w:val="en-US"/>
              </w:rPr>
              <w:t>W drive</w:t>
            </w:r>
          </w:p>
          <w:p w14:paraId="5A8634EB"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 xml:space="preserve">Maximum speed on the road ≥ 100 km / h </w:t>
            </w:r>
          </w:p>
          <w:p w14:paraId="69A8EF37"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Payload capacity at least 0,9 tons</w:t>
            </w:r>
          </w:p>
          <w:p w14:paraId="10EDF4A3" w14:textId="77777777" w:rsidR="0007443F" w:rsidRPr="00B2567C" w:rsidRDefault="0007443F" w:rsidP="0007443F">
            <w:pPr>
              <w:pStyle w:val="ListParagraph"/>
              <w:numPr>
                <w:ilvl w:val="0"/>
                <w:numId w:val="43"/>
              </w:numPr>
              <w:ind w:left="156" w:hanging="156"/>
              <w:rPr>
                <w:sz w:val="18"/>
                <w:szCs w:val="18"/>
                <w:lang w:val="en-US"/>
              </w:rPr>
            </w:pPr>
            <w:r w:rsidRPr="00B2567C">
              <w:rPr>
                <w:sz w:val="18"/>
                <w:szCs w:val="18"/>
                <w:lang w:val="en-US"/>
              </w:rPr>
              <w:t>Weight of the motor vehicle less than 6 tons</w:t>
            </w:r>
          </w:p>
          <w:p w14:paraId="13CEDB06" w14:textId="4E24CDF0" w:rsidR="0007443F" w:rsidRPr="0007443F" w:rsidRDefault="0007443F" w:rsidP="0007443F">
            <w:pPr>
              <w:pStyle w:val="ListParagraph"/>
              <w:numPr>
                <w:ilvl w:val="0"/>
                <w:numId w:val="43"/>
              </w:numPr>
              <w:ind w:left="156" w:hanging="156"/>
              <w:rPr>
                <w:b/>
                <w:sz w:val="18"/>
                <w:szCs w:val="18"/>
                <w:lang w:val="en-US"/>
              </w:rPr>
            </w:pPr>
            <w:r w:rsidRPr="00B2567C">
              <w:rPr>
                <w:sz w:val="18"/>
                <w:szCs w:val="18"/>
                <w:lang w:val="en-US"/>
              </w:rPr>
              <w:t>Optional equipment: spare tires.</w:t>
            </w:r>
          </w:p>
        </w:tc>
        <w:tc>
          <w:tcPr>
            <w:tcW w:w="5445" w:type="dxa"/>
            <w:vAlign w:val="center"/>
          </w:tcPr>
          <w:p w14:paraId="01B52570" w14:textId="77777777" w:rsidR="0007443F" w:rsidRPr="00B2567C" w:rsidRDefault="0007443F" w:rsidP="002138D1">
            <w:pPr>
              <w:spacing w:before="0" w:after="0"/>
              <w:rPr>
                <w:rFonts w:ascii="Times New Roman" w:hAnsi="Times New Roman"/>
                <w:b/>
                <w:lang w:val="en-US"/>
              </w:rPr>
            </w:pPr>
          </w:p>
        </w:tc>
        <w:tc>
          <w:tcPr>
            <w:tcW w:w="1710" w:type="dxa"/>
          </w:tcPr>
          <w:p w14:paraId="1D69EC44" w14:textId="77777777" w:rsidR="0007443F" w:rsidRPr="00B2567C" w:rsidRDefault="0007443F" w:rsidP="002138D1">
            <w:pPr>
              <w:spacing w:before="0" w:after="0"/>
              <w:rPr>
                <w:rFonts w:ascii="Times New Roman" w:hAnsi="Times New Roman"/>
                <w:b/>
                <w:lang w:val="en-US"/>
              </w:rPr>
            </w:pPr>
          </w:p>
        </w:tc>
        <w:tc>
          <w:tcPr>
            <w:tcW w:w="1384" w:type="dxa"/>
          </w:tcPr>
          <w:p w14:paraId="0399B77D"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B2567C" w14:paraId="3039A680" w14:textId="77777777" w:rsidTr="002138D1">
        <w:trPr>
          <w:trHeight w:val="56"/>
        </w:trPr>
        <w:tc>
          <w:tcPr>
            <w:tcW w:w="900" w:type="dxa"/>
            <w:tcBorders>
              <w:bottom w:val="single" w:sz="4" w:space="0" w:color="auto"/>
            </w:tcBorders>
          </w:tcPr>
          <w:p w14:paraId="78046348"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8.</w:t>
            </w:r>
          </w:p>
        </w:tc>
        <w:tc>
          <w:tcPr>
            <w:tcW w:w="5445" w:type="dxa"/>
            <w:vAlign w:val="center"/>
          </w:tcPr>
          <w:p w14:paraId="5B61B7FE"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Training garters</w:t>
            </w:r>
          </w:p>
          <w:p w14:paraId="4EDC6869"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b/>
                <w:lang w:val="en-US"/>
              </w:rPr>
              <w:t>Quantity: 100 pcs</w:t>
            </w:r>
          </w:p>
          <w:p w14:paraId="789E5583" w14:textId="77777777" w:rsidR="0007443F" w:rsidRPr="00B2567C" w:rsidRDefault="0007443F" w:rsidP="002138D1">
            <w:pPr>
              <w:spacing w:before="0" w:after="0"/>
              <w:rPr>
                <w:rFonts w:ascii="Times New Roman" w:hAnsi="Times New Roman"/>
                <w:b/>
                <w:lang w:val="en-US"/>
              </w:rPr>
            </w:pPr>
            <w:r w:rsidRPr="00B2567C">
              <w:rPr>
                <w:rFonts w:ascii="Times New Roman" w:hAnsi="Times New Roman"/>
                <w:sz w:val="18"/>
                <w:szCs w:val="18"/>
                <w:lang w:val="en-US"/>
              </w:rPr>
              <w:lastRenderedPageBreak/>
              <w:t>Note: training of people to properly place a hemostatic bandage in order to stop bleeding</w:t>
            </w:r>
          </w:p>
        </w:tc>
        <w:tc>
          <w:tcPr>
            <w:tcW w:w="5445" w:type="dxa"/>
            <w:vAlign w:val="center"/>
          </w:tcPr>
          <w:p w14:paraId="6D438CD5" w14:textId="77777777" w:rsidR="0007443F" w:rsidRPr="00B2567C" w:rsidRDefault="0007443F" w:rsidP="002138D1">
            <w:pPr>
              <w:spacing w:before="0" w:after="0"/>
              <w:rPr>
                <w:rFonts w:ascii="Times New Roman" w:hAnsi="Times New Roman"/>
                <w:b/>
                <w:lang w:val="en-US"/>
              </w:rPr>
            </w:pPr>
          </w:p>
        </w:tc>
        <w:tc>
          <w:tcPr>
            <w:tcW w:w="1710" w:type="dxa"/>
          </w:tcPr>
          <w:p w14:paraId="537EA62A" w14:textId="77777777" w:rsidR="0007443F" w:rsidRPr="00B2567C" w:rsidRDefault="0007443F" w:rsidP="002138D1">
            <w:pPr>
              <w:spacing w:before="0" w:after="0"/>
              <w:rPr>
                <w:rFonts w:ascii="Times New Roman" w:hAnsi="Times New Roman"/>
                <w:b/>
                <w:lang w:val="en-US"/>
              </w:rPr>
            </w:pPr>
          </w:p>
        </w:tc>
        <w:tc>
          <w:tcPr>
            <w:tcW w:w="1384" w:type="dxa"/>
          </w:tcPr>
          <w:p w14:paraId="3CB96A8E" w14:textId="77777777" w:rsidR="0007443F" w:rsidRPr="00B2567C" w:rsidRDefault="0007443F" w:rsidP="002138D1">
            <w:pPr>
              <w:tabs>
                <w:tab w:val="left" w:pos="729"/>
              </w:tabs>
              <w:spacing w:before="0" w:after="0"/>
              <w:jc w:val="center"/>
              <w:rPr>
                <w:rFonts w:ascii="Times New Roman" w:hAnsi="Times New Roman"/>
                <w:b/>
                <w:lang w:val="en-US"/>
              </w:rPr>
            </w:pPr>
          </w:p>
        </w:tc>
      </w:tr>
      <w:tr w:rsidR="0007443F" w:rsidRPr="0079158F" w14:paraId="5654DB4C" w14:textId="77777777" w:rsidTr="002138D1">
        <w:trPr>
          <w:trHeight w:val="56"/>
        </w:trPr>
        <w:tc>
          <w:tcPr>
            <w:tcW w:w="900" w:type="dxa"/>
            <w:tcBorders>
              <w:top w:val="single" w:sz="4" w:space="0" w:color="auto"/>
            </w:tcBorders>
          </w:tcPr>
          <w:p w14:paraId="2EB538F8" w14:textId="77777777" w:rsidR="0007443F" w:rsidRPr="00B2567C" w:rsidRDefault="0007443F" w:rsidP="002138D1">
            <w:pPr>
              <w:spacing w:before="0" w:after="0"/>
              <w:rPr>
                <w:rFonts w:ascii="Times New Roman" w:hAnsi="Times New Roman"/>
                <w:b/>
                <w:lang w:val="en-US"/>
              </w:rPr>
            </w:pPr>
          </w:p>
        </w:tc>
        <w:tc>
          <w:tcPr>
            <w:tcW w:w="5445" w:type="dxa"/>
            <w:vAlign w:val="center"/>
          </w:tcPr>
          <w:p w14:paraId="79574BF8" w14:textId="77777777" w:rsidR="0007443F" w:rsidRPr="00B2567C" w:rsidRDefault="0007443F" w:rsidP="002138D1">
            <w:pPr>
              <w:spacing w:before="0" w:after="0"/>
              <w:rPr>
                <w:rFonts w:ascii="Times New Roman" w:hAnsi="Times New Roman"/>
                <w:sz w:val="18"/>
                <w:szCs w:val="18"/>
                <w:lang w:val="en-US"/>
              </w:rPr>
            </w:pPr>
            <w:r w:rsidRPr="00B2567C">
              <w:rPr>
                <w:rFonts w:ascii="Times New Roman" w:hAnsi="Times New Roman"/>
                <w:sz w:val="18"/>
                <w:szCs w:val="18"/>
                <w:lang w:val="en-US"/>
              </w:rPr>
              <w:t>Declared characteristics:</w:t>
            </w:r>
          </w:p>
          <w:p w14:paraId="250A6D0B" w14:textId="77777777" w:rsidR="0007443F" w:rsidRPr="00B2567C" w:rsidRDefault="0007443F" w:rsidP="0007443F">
            <w:pPr>
              <w:pStyle w:val="ListParagraph"/>
              <w:numPr>
                <w:ilvl w:val="0"/>
                <w:numId w:val="45"/>
              </w:numPr>
              <w:shd w:val="clear" w:color="auto" w:fill="FFFFFF"/>
              <w:ind w:left="156" w:hanging="156"/>
              <w:rPr>
                <w:b/>
                <w:sz w:val="18"/>
                <w:szCs w:val="18"/>
                <w:lang w:val="en-US"/>
              </w:rPr>
            </w:pPr>
            <w:r w:rsidRPr="00B2567C">
              <w:rPr>
                <w:sz w:val="18"/>
                <w:szCs w:val="18"/>
                <w:lang w:val="en-US"/>
              </w:rPr>
              <w:t>a bandage to stop bleeding</w:t>
            </w:r>
          </w:p>
          <w:p w14:paraId="1C0613E4" w14:textId="77777777" w:rsidR="0007443F" w:rsidRPr="00B2567C" w:rsidRDefault="0007443F" w:rsidP="0007443F">
            <w:pPr>
              <w:pStyle w:val="ListParagraph"/>
              <w:numPr>
                <w:ilvl w:val="0"/>
                <w:numId w:val="45"/>
              </w:numPr>
              <w:shd w:val="clear" w:color="auto" w:fill="FFFFFF"/>
              <w:ind w:left="156" w:hanging="156"/>
              <w:rPr>
                <w:b/>
                <w:sz w:val="18"/>
                <w:szCs w:val="18"/>
                <w:lang w:val="en-US"/>
              </w:rPr>
            </w:pPr>
            <w:r w:rsidRPr="00B2567C">
              <w:rPr>
                <w:sz w:val="18"/>
                <w:szCs w:val="18"/>
                <w:lang w:val="en-US"/>
              </w:rPr>
              <w:t>Impregnated canvas tape</w:t>
            </w:r>
          </w:p>
          <w:p w14:paraId="3035E3F3" w14:textId="77777777" w:rsidR="0007443F" w:rsidRPr="00B2567C" w:rsidRDefault="0007443F" w:rsidP="0007443F">
            <w:pPr>
              <w:pStyle w:val="ListParagraph"/>
              <w:numPr>
                <w:ilvl w:val="0"/>
                <w:numId w:val="45"/>
              </w:numPr>
              <w:shd w:val="clear" w:color="auto" w:fill="FFFFFF"/>
              <w:ind w:left="156" w:hanging="156"/>
              <w:rPr>
                <w:b/>
                <w:sz w:val="18"/>
                <w:szCs w:val="18"/>
                <w:lang w:val="en-US"/>
              </w:rPr>
            </w:pPr>
            <w:r w:rsidRPr="00B2567C">
              <w:rPr>
                <w:sz w:val="18"/>
                <w:szCs w:val="18"/>
                <w:lang w:val="en-US"/>
              </w:rPr>
              <w:t>Blue and standard dimensions</w:t>
            </w:r>
          </w:p>
        </w:tc>
        <w:tc>
          <w:tcPr>
            <w:tcW w:w="5445" w:type="dxa"/>
            <w:vAlign w:val="center"/>
          </w:tcPr>
          <w:p w14:paraId="1E76BE1E" w14:textId="77777777" w:rsidR="0007443F" w:rsidRPr="0079158F" w:rsidRDefault="0007443F" w:rsidP="002138D1">
            <w:pPr>
              <w:spacing w:before="0" w:after="0"/>
              <w:rPr>
                <w:rFonts w:ascii="Times New Roman" w:hAnsi="Times New Roman"/>
                <w:b/>
                <w:lang w:val="en-US"/>
              </w:rPr>
            </w:pPr>
          </w:p>
        </w:tc>
        <w:tc>
          <w:tcPr>
            <w:tcW w:w="1710" w:type="dxa"/>
          </w:tcPr>
          <w:p w14:paraId="4C683A66" w14:textId="77777777" w:rsidR="0007443F" w:rsidRPr="0079158F" w:rsidRDefault="0007443F" w:rsidP="002138D1">
            <w:pPr>
              <w:spacing w:before="0" w:after="0"/>
              <w:rPr>
                <w:rFonts w:ascii="Times New Roman" w:hAnsi="Times New Roman"/>
                <w:b/>
                <w:lang w:val="en-US"/>
              </w:rPr>
            </w:pPr>
          </w:p>
        </w:tc>
        <w:tc>
          <w:tcPr>
            <w:tcW w:w="1384" w:type="dxa"/>
          </w:tcPr>
          <w:p w14:paraId="5595290E" w14:textId="77777777" w:rsidR="0007443F" w:rsidRPr="0079158F" w:rsidRDefault="0007443F" w:rsidP="002138D1">
            <w:pPr>
              <w:tabs>
                <w:tab w:val="left" w:pos="729"/>
              </w:tabs>
              <w:spacing w:before="0" w:after="0"/>
              <w:jc w:val="center"/>
              <w:rPr>
                <w:rFonts w:ascii="Times New Roman" w:hAnsi="Times New Roman"/>
                <w:b/>
                <w:lang w:val="en-US"/>
              </w:rPr>
            </w:pPr>
          </w:p>
        </w:tc>
      </w:tr>
    </w:tbl>
    <w:p w14:paraId="3E6ACD2C" w14:textId="6AF41E15" w:rsidR="00650A38" w:rsidRDefault="00650A38" w:rsidP="00650A38">
      <w:pPr>
        <w:ind w:left="567" w:hanging="567"/>
        <w:jc w:val="both"/>
        <w:rPr>
          <w:rFonts w:ascii="Times New Roman" w:hAnsi="Times New Roman"/>
          <w:b/>
          <w:sz w:val="22"/>
          <w:szCs w:val="22"/>
          <w:lang w:val="en-US"/>
        </w:rPr>
      </w:pPr>
    </w:p>
    <w:p w14:paraId="3232EF23" w14:textId="77777777" w:rsidR="001821E6" w:rsidRDefault="001821E6" w:rsidP="00650A38">
      <w:pPr>
        <w:ind w:left="567" w:hanging="567"/>
        <w:jc w:val="both"/>
        <w:rPr>
          <w:rFonts w:ascii="Times New Roman" w:hAnsi="Times New Roman"/>
          <w:b/>
          <w:sz w:val="22"/>
          <w:szCs w:val="22"/>
          <w:lang w:val="en-US"/>
        </w:rPr>
      </w:pPr>
    </w:p>
    <w:tbl>
      <w:tblPr>
        <w:tblW w:w="14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467"/>
        <w:gridCol w:w="5400"/>
        <w:gridCol w:w="1800"/>
        <w:gridCol w:w="1350"/>
      </w:tblGrid>
      <w:tr w:rsidR="00BD50F9" w:rsidRPr="00B0397E" w14:paraId="115E3B28" w14:textId="77777777" w:rsidTr="001821E6">
        <w:tc>
          <w:tcPr>
            <w:tcW w:w="900" w:type="dxa"/>
          </w:tcPr>
          <w:p w14:paraId="4F51B910" w14:textId="3573C7FB" w:rsidR="00BD50F9" w:rsidRPr="00B0397E" w:rsidRDefault="00BD50F9" w:rsidP="00BD50F9">
            <w:pPr>
              <w:rPr>
                <w:rFonts w:cs="Arial"/>
                <w:b/>
                <w:lang w:val="en-GB"/>
              </w:rPr>
            </w:pPr>
            <w:r w:rsidRPr="00B0397E">
              <w:rPr>
                <w:rFonts w:cs="Arial"/>
                <w:b/>
                <w:lang w:val="en-GB"/>
              </w:rPr>
              <w:t>All items</w:t>
            </w:r>
          </w:p>
        </w:tc>
        <w:tc>
          <w:tcPr>
            <w:tcW w:w="5467" w:type="dxa"/>
            <w:vAlign w:val="center"/>
          </w:tcPr>
          <w:p w14:paraId="0D358A9C" w14:textId="35CBC120" w:rsidR="00BD50F9" w:rsidRPr="006A42E4" w:rsidRDefault="00BD50F9" w:rsidP="00BD50F9">
            <w:pPr>
              <w:spacing w:after="0"/>
              <w:jc w:val="both"/>
              <w:rPr>
                <w:rFonts w:ascii="Times New Roman" w:hAnsi="Times New Roman"/>
                <w:b/>
                <w:lang w:val="en-GB"/>
              </w:rPr>
            </w:pPr>
            <w:r>
              <w:rPr>
                <w:rFonts w:ascii="Times New Roman" w:hAnsi="Times New Roman"/>
                <w:b/>
                <w:lang w:val="en-GB"/>
              </w:rPr>
              <w:t xml:space="preserve">Delivery </w:t>
            </w:r>
            <w:r w:rsidRPr="004944DD">
              <w:rPr>
                <w:rFonts w:ascii="Times New Roman" w:hAnsi="Times New Roman"/>
                <w:bCs/>
                <w:lang w:val="en-GB"/>
              </w:rPr>
              <w:t>of all items to fo</w:t>
            </w:r>
            <w:r>
              <w:rPr>
                <w:rFonts w:ascii="Times New Roman" w:hAnsi="Times New Roman"/>
                <w:bCs/>
                <w:lang w:val="en-GB"/>
              </w:rPr>
              <w:t>llowing address: “</w:t>
            </w:r>
            <w:proofErr w:type="spellStart"/>
            <w:r>
              <w:rPr>
                <w:rFonts w:ascii="Times New Roman" w:hAnsi="Times New Roman"/>
                <w:bCs/>
                <w:lang w:val="en-GB"/>
              </w:rPr>
              <w:t>Kasarna</w:t>
            </w:r>
            <w:proofErr w:type="spellEnd"/>
            <w:r>
              <w:rPr>
                <w:rFonts w:ascii="Times New Roman" w:hAnsi="Times New Roman"/>
                <w:bCs/>
                <w:lang w:val="en-GB"/>
              </w:rPr>
              <w:t xml:space="preserve"> </w:t>
            </w:r>
            <w:proofErr w:type="spellStart"/>
            <w:r>
              <w:rPr>
                <w:rFonts w:ascii="Times New Roman" w:hAnsi="Times New Roman"/>
                <w:bCs/>
                <w:lang w:val="en-GB"/>
              </w:rPr>
              <w:t>Aerodrom</w:t>
            </w:r>
            <w:proofErr w:type="spellEnd"/>
            <w:r>
              <w:rPr>
                <w:rFonts w:ascii="Times New Roman" w:hAnsi="Times New Roman"/>
                <w:bCs/>
                <w:lang w:val="en-GB"/>
              </w:rPr>
              <w:t xml:space="preserve">”, </w:t>
            </w:r>
            <w:proofErr w:type="spellStart"/>
            <w:r>
              <w:rPr>
                <w:rFonts w:ascii="Times New Roman" w:hAnsi="Times New Roman"/>
                <w:bCs/>
                <w:lang w:val="en-GB"/>
              </w:rPr>
              <w:t>Jabu</w:t>
            </w:r>
            <w:proofErr w:type="spellEnd"/>
            <w:r>
              <w:rPr>
                <w:rFonts w:ascii="Times New Roman" w:hAnsi="Times New Roman"/>
                <w:bCs/>
                <w:lang w:val="sr-Latn-RS"/>
              </w:rPr>
              <w:t>čki put bb, 26000 Pančevo, Republic of Serbia.</w:t>
            </w:r>
          </w:p>
        </w:tc>
        <w:tc>
          <w:tcPr>
            <w:tcW w:w="5400" w:type="dxa"/>
          </w:tcPr>
          <w:p w14:paraId="5A133672" w14:textId="77777777" w:rsidR="00BD50F9" w:rsidRPr="00B0397E" w:rsidRDefault="00BD50F9" w:rsidP="00BD50F9">
            <w:pPr>
              <w:rPr>
                <w:rFonts w:cs="Arial"/>
                <w:b/>
                <w:lang w:val="en-GB"/>
              </w:rPr>
            </w:pPr>
          </w:p>
        </w:tc>
        <w:tc>
          <w:tcPr>
            <w:tcW w:w="1800" w:type="dxa"/>
          </w:tcPr>
          <w:p w14:paraId="2E1CA0F6" w14:textId="77777777" w:rsidR="00BD50F9" w:rsidRPr="00B0397E" w:rsidRDefault="00BD50F9" w:rsidP="00BD50F9">
            <w:pPr>
              <w:rPr>
                <w:rFonts w:cs="Arial"/>
                <w:b/>
                <w:lang w:val="en-GB"/>
              </w:rPr>
            </w:pPr>
          </w:p>
        </w:tc>
        <w:tc>
          <w:tcPr>
            <w:tcW w:w="1350" w:type="dxa"/>
          </w:tcPr>
          <w:p w14:paraId="1B57C646" w14:textId="77777777" w:rsidR="00BD50F9" w:rsidRPr="00B0397E" w:rsidRDefault="00BD50F9" w:rsidP="00BD50F9">
            <w:pPr>
              <w:tabs>
                <w:tab w:val="left" w:pos="729"/>
              </w:tabs>
              <w:jc w:val="center"/>
              <w:rPr>
                <w:rFonts w:cs="Arial"/>
                <w:b/>
                <w:lang w:val="en-GB"/>
              </w:rPr>
            </w:pPr>
          </w:p>
        </w:tc>
      </w:tr>
      <w:tr w:rsidR="006A42E4" w:rsidRPr="00B0397E" w14:paraId="73E898B1" w14:textId="77777777" w:rsidTr="001821E6">
        <w:tc>
          <w:tcPr>
            <w:tcW w:w="900" w:type="dxa"/>
          </w:tcPr>
          <w:p w14:paraId="1FA7E4B8" w14:textId="77777777" w:rsidR="006A42E4" w:rsidRPr="00B0397E" w:rsidRDefault="006A42E4" w:rsidP="002138D1">
            <w:pPr>
              <w:rPr>
                <w:rStyle w:val="CommentReference"/>
                <w:rFonts w:cs="Arial"/>
                <w:sz w:val="20"/>
                <w:szCs w:val="20"/>
                <w:lang w:eastAsia="x-none"/>
              </w:rPr>
            </w:pPr>
            <w:r w:rsidRPr="00B0397E">
              <w:rPr>
                <w:rFonts w:cs="Arial"/>
                <w:b/>
                <w:lang w:val="en-GB"/>
              </w:rPr>
              <w:t>All items</w:t>
            </w:r>
          </w:p>
        </w:tc>
        <w:tc>
          <w:tcPr>
            <w:tcW w:w="5467" w:type="dxa"/>
            <w:vAlign w:val="center"/>
          </w:tcPr>
          <w:p w14:paraId="06FE3021" w14:textId="77777777" w:rsidR="006A42E4" w:rsidRPr="006A42E4" w:rsidRDefault="006A42E4" w:rsidP="002138D1">
            <w:pPr>
              <w:spacing w:after="0"/>
              <w:jc w:val="both"/>
              <w:rPr>
                <w:rFonts w:ascii="Times New Roman" w:hAnsi="Times New Roman"/>
                <w:lang w:val="en-GB"/>
              </w:rPr>
            </w:pPr>
            <w:r w:rsidRPr="006A42E4">
              <w:rPr>
                <w:rFonts w:ascii="Times New Roman" w:hAnsi="Times New Roman"/>
                <w:b/>
                <w:lang w:val="en-GB"/>
              </w:rPr>
              <w:t>Testing</w:t>
            </w:r>
            <w:r w:rsidRPr="006A42E4">
              <w:rPr>
                <w:rFonts w:ascii="Times New Roman" w:hAnsi="Times New Roman"/>
                <w:lang w:val="en-GB"/>
              </w:rPr>
              <w:t xml:space="preserve"> of all basic functions of the instrument on a set of producers standard samples commonly used for the corresponding instrument.</w:t>
            </w:r>
          </w:p>
          <w:p w14:paraId="608907D3" w14:textId="77777777" w:rsidR="006A42E4" w:rsidRPr="006A42E4" w:rsidRDefault="006A42E4" w:rsidP="002138D1">
            <w:pPr>
              <w:spacing w:before="0"/>
              <w:jc w:val="both"/>
              <w:rPr>
                <w:rFonts w:ascii="Times New Roman" w:hAnsi="Times New Roman"/>
                <w:lang w:val="en-GB"/>
              </w:rPr>
            </w:pPr>
            <w:r w:rsidRPr="006A42E4">
              <w:rPr>
                <w:rFonts w:ascii="Times New Roman" w:hAnsi="Times New Roman"/>
                <w:lang w:val="en-GB"/>
              </w:rPr>
              <w:t xml:space="preserve">Installed equipment must be tested as system, compatible with existing system. </w:t>
            </w:r>
          </w:p>
        </w:tc>
        <w:tc>
          <w:tcPr>
            <w:tcW w:w="5400" w:type="dxa"/>
          </w:tcPr>
          <w:p w14:paraId="03FE1F72" w14:textId="77777777" w:rsidR="006A42E4" w:rsidRPr="00B0397E" w:rsidRDefault="006A42E4" w:rsidP="002138D1">
            <w:pPr>
              <w:rPr>
                <w:rFonts w:cs="Arial"/>
                <w:b/>
                <w:lang w:val="en-GB"/>
              </w:rPr>
            </w:pPr>
          </w:p>
        </w:tc>
        <w:tc>
          <w:tcPr>
            <w:tcW w:w="1800" w:type="dxa"/>
          </w:tcPr>
          <w:p w14:paraId="4708FA35" w14:textId="77777777" w:rsidR="006A42E4" w:rsidRPr="00B0397E" w:rsidRDefault="006A42E4" w:rsidP="002138D1">
            <w:pPr>
              <w:rPr>
                <w:rFonts w:cs="Arial"/>
                <w:b/>
                <w:lang w:val="en-GB"/>
              </w:rPr>
            </w:pPr>
          </w:p>
        </w:tc>
        <w:tc>
          <w:tcPr>
            <w:tcW w:w="1350" w:type="dxa"/>
          </w:tcPr>
          <w:p w14:paraId="3E739A05" w14:textId="77777777" w:rsidR="006A42E4" w:rsidRPr="00B0397E" w:rsidRDefault="006A42E4" w:rsidP="002138D1">
            <w:pPr>
              <w:tabs>
                <w:tab w:val="left" w:pos="729"/>
              </w:tabs>
              <w:jc w:val="center"/>
              <w:rPr>
                <w:rFonts w:cs="Arial"/>
                <w:b/>
                <w:lang w:val="en-GB"/>
              </w:rPr>
            </w:pPr>
          </w:p>
        </w:tc>
      </w:tr>
      <w:tr w:rsidR="006A42E4" w:rsidRPr="00B0397E" w14:paraId="61F0A8B1" w14:textId="77777777" w:rsidTr="001821E6">
        <w:tc>
          <w:tcPr>
            <w:tcW w:w="900" w:type="dxa"/>
          </w:tcPr>
          <w:p w14:paraId="3D36A733" w14:textId="77777777" w:rsidR="006A42E4" w:rsidRPr="00B0397E" w:rsidRDefault="006A42E4" w:rsidP="002138D1">
            <w:pPr>
              <w:rPr>
                <w:rStyle w:val="CommentReference"/>
                <w:rFonts w:cs="Arial"/>
                <w:sz w:val="20"/>
                <w:szCs w:val="20"/>
                <w:lang w:eastAsia="x-none"/>
              </w:rPr>
            </w:pPr>
            <w:r w:rsidRPr="00B0397E">
              <w:rPr>
                <w:rFonts w:cs="Arial"/>
                <w:b/>
                <w:lang w:val="en-GB"/>
              </w:rPr>
              <w:t xml:space="preserve">All items </w:t>
            </w:r>
          </w:p>
        </w:tc>
        <w:tc>
          <w:tcPr>
            <w:tcW w:w="5467" w:type="dxa"/>
            <w:vAlign w:val="center"/>
          </w:tcPr>
          <w:p w14:paraId="74B934C1" w14:textId="77777777" w:rsidR="006A42E4" w:rsidRPr="006A42E4" w:rsidRDefault="006A42E4" w:rsidP="002138D1">
            <w:pPr>
              <w:jc w:val="both"/>
              <w:rPr>
                <w:rFonts w:ascii="Times New Roman" w:hAnsi="Times New Roman"/>
                <w:lang w:val="en-GB"/>
              </w:rPr>
            </w:pPr>
            <w:r w:rsidRPr="006A42E4">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5400" w:type="dxa"/>
          </w:tcPr>
          <w:p w14:paraId="0029B92B" w14:textId="77777777" w:rsidR="006A42E4" w:rsidRPr="00B0397E" w:rsidRDefault="006A42E4" w:rsidP="002138D1">
            <w:pPr>
              <w:rPr>
                <w:rFonts w:cs="Arial"/>
                <w:b/>
                <w:lang w:val="en-GB"/>
              </w:rPr>
            </w:pPr>
          </w:p>
        </w:tc>
        <w:tc>
          <w:tcPr>
            <w:tcW w:w="1800" w:type="dxa"/>
          </w:tcPr>
          <w:p w14:paraId="5BB14D35" w14:textId="77777777" w:rsidR="006A42E4" w:rsidRPr="00B0397E" w:rsidRDefault="006A42E4" w:rsidP="002138D1">
            <w:pPr>
              <w:rPr>
                <w:rFonts w:cs="Arial"/>
                <w:b/>
                <w:lang w:val="en-GB"/>
              </w:rPr>
            </w:pPr>
          </w:p>
        </w:tc>
        <w:tc>
          <w:tcPr>
            <w:tcW w:w="1350" w:type="dxa"/>
          </w:tcPr>
          <w:p w14:paraId="3BEBD900" w14:textId="77777777" w:rsidR="006A42E4" w:rsidRPr="00B0397E" w:rsidRDefault="006A42E4" w:rsidP="002138D1">
            <w:pPr>
              <w:tabs>
                <w:tab w:val="left" w:pos="729"/>
              </w:tabs>
              <w:jc w:val="center"/>
              <w:rPr>
                <w:rFonts w:cs="Arial"/>
                <w:b/>
                <w:lang w:val="en-GB"/>
              </w:rPr>
            </w:pPr>
          </w:p>
        </w:tc>
      </w:tr>
      <w:tr w:rsidR="006A42E4" w:rsidRPr="00B0397E" w14:paraId="4F7FB3AE" w14:textId="77777777" w:rsidTr="001821E6">
        <w:tc>
          <w:tcPr>
            <w:tcW w:w="900" w:type="dxa"/>
          </w:tcPr>
          <w:p w14:paraId="68848A61" w14:textId="77777777" w:rsidR="006A42E4" w:rsidRPr="00B0397E" w:rsidRDefault="006A42E4" w:rsidP="002138D1">
            <w:pPr>
              <w:rPr>
                <w:rStyle w:val="CommentReference"/>
                <w:rFonts w:cs="Arial"/>
                <w:sz w:val="20"/>
                <w:szCs w:val="20"/>
                <w:lang w:eastAsia="x-none"/>
              </w:rPr>
            </w:pPr>
            <w:r w:rsidRPr="00B0397E">
              <w:rPr>
                <w:rFonts w:cs="Arial"/>
                <w:b/>
                <w:lang w:val="en-GB"/>
              </w:rPr>
              <w:lastRenderedPageBreak/>
              <w:t xml:space="preserve">All items </w:t>
            </w:r>
          </w:p>
        </w:tc>
        <w:tc>
          <w:tcPr>
            <w:tcW w:w="5467" w:type="dxa"/>
          </w:tcPr>
          <w:p w14:paraId="3FBDA3A6" w14:textId="77777777" w:rsidR="006A42E4" w:rsidRPr="006A42E4" w:rsidRDefault="006A42E4" w:rsidP="002138D1">
            <w:pPr>
              <w:keepNext/>
              <w:keepLines/>
              <w:tabs>
                <w:tab w:val="left" w:pos="1418"/>
              </w:tabs>
              <w:spacing w:before="0" w:after="0"/>
              <w:ind w:right="74"/>
              <w:jc w:val="both"/>
              <w:rPr>
                <w:rFonts w:ascii="Times New Roman" w:hAnsi="Times New Roman"/>
              </w:rPr>
            </w:pPr>
            <w:r w:rsidRPr="006A42E4">
              <w:rPr>
                <w:rFonts w:ascii="Times New Roman" w:hAnsi="Times New Roman"/>
                <w:b/>
                <w:bCs/>
                <w:color w:val="222222"/>
                <w:lang w:val="en-GB"/>
              </w:rPr>
              <w:t>Warranty</w:t>
            </w:r>
            <w:r w:rsidRPr="006A42E4">
              <w:rPr>
                <w:rFonts w:ascii="Times New Roman" w:hAnsi="Times New Roman"/>
              </w:rPr>
              <w:t xml:space="preserve"> </w:t>
            </w:r>
          </w:p>
          <w:p w14:paraId="693BED2C" w14:textId="5D21A9AA" w:rsidR="006A42E4" w:rsidRPr="006A42E4" w:rsidRDefault="006A42E4" w:rsidP="002138D1">
            <w:pPr>
              <w:keepNext/>
              <w:keepLines/>
              <w:tabs>
                <w:tab w:val="left" w:pos="1418"/>
              </w:tabs>
              <w:spacing w:before="0" w:after="0"/>
              <w:ind w:right="74"/>
              <w:jc w:val="both"/>
              <w:rPr>
                <w:rFonts w:ascii="Times New Roman" w:hAnsi="Times New Roman"/>
              </w:rPr>
            </w:pPr>
          </w:p>
          <w:p w14:paraId="3B0690F8" w14:textId="79141507" w:rsidR="006A42E4" w:rsidRPr="006A42E4" w:rsidRDefault="00E85BBC" w:rsidP="002138D1">
            <w:pPr>
              <w:keepNext/>
              <w:keepLines/>
              <w:tabs>
                <w:tab w:val="left" w:pos="1418"/>
              </w:tabs>
              <w:spacing w:before="0" w:after="0"/>
              <w:ind w:right="74"/>
              <w:jc w:val="both"/>
              <w:rPr>
                <w:rFonts w:ascii="Times New Roman" w:hAnsi="Times New Roman"/>
                <w:color w:val="222222"/>
                <w:lang w:val="en-GB"/>
              </w:rPr>
            </w:pPr>
            <w:r w:rsidRPr="003C69B6">
              <w:rPr>
                <w:rFonts w:ascii="Times New Roman" w:hAnsi="Times New Roman"/>
              </w:rPr>
              <w:t xml:space="preserve">Warranty period 365 days from the issuance of PAC </w:t>
            </w:r>
            <w:r>
              <w:rPr>
                <w:rFonts w:ascii="Times New Roman" w:hAnsi="Times New Roman"/>
              </w:rPr>
              <w:t xml:space="preserve">(Provisional Acceptance Certificate) </w:t>
            </w:r>
            <w:r w:rsidRPr="003C69B6">
              <w:rPr>
                <w:rFonts w:ascii="Times New Roman" w:hAnsi="Times New Roman"/>
              </w:rPr>
              <w:t>in accordance with article 32 SC and GC of the Contract</w:t>
            </w:r>
            <w:r>
              <w:rPr>
                <w:rFonts w:ascii="Times New Roman" w:hAnsi="Times New Roman"/>
              </w:rPr>
              <w:t>.</w:t>
            </w:r>
            <w:r w:rsidRPr="006A42E4">
              <w:rPr>
                <w:rFonts w:ascii="Times New Roman" w:hAnsi="Times New Roman"/>
              </w:rPr>
              <w:t xml:space="preserve"> </w:t>
            </w:r>
            <w:r w:rsidR="006A42E4" w:rsidRPr="006A42E4">
              <w:rPr>
                <w:rFonts w:ascii="Times New Roman" w:hAnsi="Times New Roman"/>
              </w:rPr>
              <w:t>Offer must include warranty service description including:</w:t>
            </w:r>
          </w:p>
          <w:p w14:paraId="05F447B9" w14:textId="77777777" w:rsidR="006A42E4" w:rsidRPr="006A42E4" w:rsidRDefault="006A42E4" w:rsidP="006A42E4">
            <w:pPr>
              <w:keepNext/>
              <w:keepLines/>
              <w:numPr>
                <w:ilvl w:val="0"/>
                <w:numId w:val="44"/>
              </w:numPr>
              <w:shd w:val="clear" w:color="auto" w:fill="FFFFFF"/>
              <w:suppressAutoHyphens/>
              <w:spacing w:before="0" w:after="0" w:line="300" w:lineRule="atLeast"/>
              <w:ind w:left="162" w:hanging="180"/>
              <w:jc w:val="both"/>
              <w:rPr>
                <w:rFonts w:ascii="Times New Roman" w:hAnsi="Times New Roman"/>
                <w:color w:val="222222"/>
                <w:lang w:val="en-GB"/>
              </w:rPr>
            </w:pPr>
            <w:r w:rsidRPr="006A42E4">
              <w:rPr>
                <w:rFonts w:ascii="Times New Roman" w:hAnsi="Times New Roman"/>
                <w:color w:val="222222"/>
                <w:lang w:val="en-GB"/>
              </w:rPr>
              <w:t>Service organisation contact data including name, postal address, telephone number, fax number and e-mail address;</w:t>
            </w:r>
          </w:p>
          <w:p w14:paraId="1DEB8638" w14:textId="22C8BDC0" w:rsidR="006A42E4" w:rsidRPr="006A42E4" w:rsidRDefault="006A42E4" w:rsidP="006A42E4">
            <w:pPr>
              <w:numPr>
                <w:ilvl w:val="0"/>
                <w:numId w:val="44"/>
              </w:numPr>
              <w:shd w:val="clear" w:color="auto" w:fill="FFFFFF"/>
              <w:suppressAutoHyphens/>
              <w:spacing w:before="0" w:after="0" w:line="300" w:lineRule="atLeast"/>
              <w:ind w:left="162" w:hanging="180"/>
              <w:jc w:val="both"/>
              <w:rPr>
                <w:rFonts w:ascii="Times New Roman" w:hAnsi="Times New Roman"/>
                <w:color w:val="222222"/>
                <w:lang w:val="en-GB"/>
              </w:rPr>
            </w:pPr>
            <w:r w:rsidRPr="006A42E4">
              <w:rPr>
                <w:rFonts w:ascii="Times New Roman" w:hAnsi="Times New Roman"/>
                <w:color w:val="222222"/>
                <w:lang w:val="en-GB"/>
              </w:rPr>
              <w:t xml:space="preserve">Guaranteed that any requests for services will be attended to within </w:t>
            </w:r>
            <w:r w:rsidR="00E85BBC">
              <w:rPr>
                <w:rFonts w:ascii="Times New Roman" w:hAnsi="Times New Roman"/>
                <w:color w:val="222222"/>
                <w:lang w:val="en-GB"/>
              </w:rPr>
              <w:t>48</w:t>
            </w:r>
            <w:r w:rsidR="00E85BBC" w:rsidRPr="006A42E4">
              <w:rPr>
                <w:rFonts w:ascii="Times New Roman" w:hAnsi="Times New Roman"/>
                <w:color w:val="222222"/>
                <w:lang w:val="en-GB"/>
              </w:rPr>
              <w:t xml:space="preserve"> </w:t>
            </w:r>
            <w:r w:rsidRPr="006A42E4">
              <w:rPr>
                <w:rFonts w:ascii="Times New Roman" w:hAnsi="Times New Roman"/>
                <w:color w:val="222222"/>
                <w:lang w:val="en-GB"/>
              </w:rPr>
              <w:t>hours;</w:t>
            </w:r>
          </w:p>
          <w:p w14:paraId="6F88DCBF" w14:textId="14678433" w:rsidR="006A42E4" w:rsidRPr="006A42E4" w:rsidRDefault="006A42E4" w:rsidP="006A42E4">
            <w:pPr>
              <w:numPr>
                <w:ilvl w:val="0"/>
                <w:numId w:val="44"/>
              </w:numPr>
              <w:shd w:val="clear" w:color="auto" w:fill="FFFFFF"/>
              <w:suppressAutoHyphens/>
              <w:spacing w:before="0" w:after="0" w:line="300" w:lineRule="atLeast"/>
              <w:ind w:left="162" w:hanging="180"/>
              <w:jc w:val="both"/>
              <w:rPr>
                <w:rFonts w:ascii="Times New Roman" w:hAnsi="Times New Roman"/>
                <w:color w:val="222222"/>
                <w:lang w:val="en-GB"/>
              </w:rPr>
            </w:pPr>
            <w:r w:rsidRPr="006A42E4">
              <w:rPr>
                <w:rFonts w:ascii="Times New Roman" w:hAnsi="Times New Roman"/>
                <w:color w:val="222222"/>
                <w:lang w:val="en-GB"/>
              </w:rPr>
              <w:t xml:space="preserve">Guarantee that all items can be repaired or alternatively replaced within a maximum of </w:t>
            </w:r>
            <w:r w:rsidR="00E85BBC">
              <w:rPr>
                <w:rFonts w:ascii="Times New Roman" w:hAnsi="Times New Roman"/>
                <w:color w:val="222222"/>
                <w:lang w:val="en-GB"/>
              </w:rPr>
              <w:t>7 days</w:t>
            </w:r>
            <w:r w:rsidRPr="006A42E4">
              <w:rPr>
                <w:rFonts w:ascii="Times New Roman" w:hAnsi="Times New Roman"/>
                <w:color w:val="222222"/>
                <w:lang w:val="en-GB"/>
              </w:rPr>
              <w:t>;</w:t>
            </w:r>
          </w:p>
          <w:p w14:paraId="70897362" w14:textId="18A5F5BF" w:rsidR="006A42E4" w:rsidRPr="006A42E4" w:rsidRDefault="00E85BBC" w:rsidP="006A42E4">
            <w:pPr>
              <w:numPr>
                <w:ilvl w:val="0"/>
                <w:numId w:val="44"/>
              </w:numPr>
              <w:shd w:val="clear" w:color="auto" w:fill="FFFFFF"/>
              <w:suppressAutoHyphens/>
              <w:spacing w:before="0" w:after="0" w:line="300" w:lineRule="atLeast"/>
              <w:ind w:left="162" w:hanging="180"/>
              <w:jc w:val="both"/>
              <w:rPr>
                <w:rFonts w:ascii="Times New Roman" w:hAnsi="Times New Roman"/>
                <w:lang w:val="en-GB"/>
              </w:rPr>
            </w:pPr>
            <w:r>
              <w:rPr>
                <w:rFonts w:ascii="Times New Roman" w:hAnsi="Times New Roman"/>
                <w:color w:val="222222"/>
                <w:lang w:val="en-GB"/>
              </w:rPr>
              <w:t>L</w:t>
            </w:r>
            <w:r w:rsidRPr="00A10740">
              <w:rPr>
                <w:rFonts w:ascii="Times New Roman" w:hAnsi="Times New Roman"/>
                <w:color w:val="222222"/>
                <w:lang w:val="en-GB"/>
              </w:rPr>
              <w:t>etter of confirmation</w:t>
            </w:r>
            <w:r w:rsidR="006A42E4" w:rsidRPr="006A42E4">
              <w:rPr>
                <w:rFonts w:ascii="Times New Roman" w:hAnsi="Times New Roman"/>
                <w:color w:val="222222"/>
                <w:lang w:val="en-GB"/>
              </w:rPr>
              <w:t xml:space="preserve"> that genuine spare parts and consumables will be available for a period of minimum 3 years from the date of final acceptance of the equipment.</w:t>
            </w:r>
          </w:p>
        </w:tc>
        <w:tc>
          <w:tcPr>
            <w:tcW w:w="5400" w:type="dxa"/>
          </w:tcPr>
          <w:p w14:paraId="641C7B4C" w14:textId="77777777" w:rsidR="006A42E4" w:rsidRPr="00B0397E" w:rsidRDefault="006A42E4" w:rsidP="002138D1">
            <w:pPr>
              <w:rPr>
                <w:rFonts w:cs="Arial"/>
                <w:b/>
                <w:lang w:val="en-GB"/>
              </w:rPr>
            </w:pPr>
          </w:p>
        </w:tc>
        <w:tc>
          <w:tcPr>
            <w:tcW w:w="1800" w:type="dxa"/>
          </w:tcPr>
          <w:p w14:paraId="33B306D3" w14:textId="77777777" w:rsidR="006A42E4" w:rsidRPr="00B0397E" w:rsidRDefault="006A42E4" w:rsidP="002138D1">
            <w:pPr>
              <w:rPr>
                <w:rFonts w:cs="Arial"/>
                <w:b/>
                <w:lang w:val="en-GB"/>
              </w:rPr>
            </w:pPr>
          </w:p>
        </w:tc>
        <w:tc>
          <w:tcPr>
            <w:tcW w:w="1350" w:type="dxa"/>
          </w:tcPr>
          <w:p w14:paraId="76199BEC" w14:textId="77777777" w:rsidR="006A42E4" w:rsidRPr="00B0397E" w:rsidRDefault="006A42E4" w:rsidP="002138D1">
            <w:pPr>
              <w:tabs>
                <w:tab w:val="left" w:pos="729"/>
              </w:tabs>
              <w:jc w:val="center"/>
              <w:rPr>
                <w:rFonts w:cs="Arial"/>
                <w:b/>
                <w:lang w:val="en-GB"/>
              </w:rPr>
            </w:pPr>
          </w:p>
        </w:tc>
      </w:tr>
      <w:tr w:rsidR="006A42E4" w:rsidRPr="00B0397E" w14:paraId="390A5576" w14:textId="77777777" w:rsidTr="001821E6">
        <w:tc>
          <w:tcPr>
            <w:tcW w:w="900" w:type="dxa"/>
          </w:tcPr>
          <w:p w14:paraId="711CF94B" w14:textId="77777777" w:rsidR="006A42E4" w:rsidRPr="00B0397E" w:rsidRDefault="006A42E4" w:rsidP="002138D1">
            <w:pPr>
              <w:rPr>
                <w:rFonts w:cs="Arial"/>
                <w:b/>
                <w:lang w:val="en-GB"/>
              </w:rPr>
            </w:pPr>
            <w:r w:rsidRPr="00B0397E">
              <w:rPr>
                <w:rFonts w:cs="Arial"/>
                <w:b/>
                <w:lang w:val="en-GB"/>
              </w:rPr>
              <w:t>All items</w:t>
            </w:r>
          </w:p>
        </w:tc>
        <w:tc>
          <w:tcPr>
            <w:tcW w:w="5467" w:type="dxa"/>
          </w:tcPr>
          <w:p w14:paraId="7F949F57" w14:textId="77777777" w:rsidR="006A42E4" w:rsidRPr="006A42E4" w:rsidRDefault="006A42E4" w:rsidP="002138D1">
            <w:pPr>
              <w:spacing w:before="40" w:after="40"/>
              <w:jc w:val="both"/>
              <w:rPr>
                <w:rFonts w:ascii="Times New Roman" w:hAnsi="Times New Roman"/>
                <w:color w:val="000000"/>
                <w:lang w:val="en-GB"/>
              </w:rPr>
            </w:pPr>
            <w:r w:rsidRPr="006A42E4">
              <w:rPr>
                <w:rFonts w:ascii="Times New Roman" w:hAnsi="Times New Roman"/>
                <w:b/>
                <w:bCs/>
                <w:color w:val="222222"/>
                <w:lang w:val="en-GB"/>
              </w:rPr>
              <w:t>Commercial warranty</w:t>
            </w:r>
          </w:p>
          <w:p w14:paraId="03B1B86E" w14:textId="25558A4E" w:rsidR="006A42E4" w:rsidRPr="006A42E4" w:rsidRDefault="00E85BBC" w:rsidP="002138D1">
            <w:pPr>
              <w:spacing w:before="40" w:after="40"/>
              <w:jc w:val="both"/>
              <w:rPr>
                <w:rFonts w:ascii="Times New Roman" w:hAnsi="Times New Roman"/>
                <w:color w:val="000000"/>
                <w:lang w:val="en-GB"/>
              </w:rPr>
            </w:pPr>
            <w:r w:rsidRPr="00A10740">
              <w:rPr>
                <w:rFonts w:ascii="Times New Roman" w:hAnsi="Times New Roman"/>
                <w:color w:val="000000"/>
                <w:lang w:val="en-GB"/>
              </w:rPr>
              <w:t>365 days from the issuance of FAC</w:t>
            </w:r>
            <w:r>
              <w:rPr>
                <w:rFonts w:ascii="Times New Roman" w:hAnsi="Times New Roman"/>
                <w:color w:val="000000"/>
                <w:lang w:val="en-GB"/>
              </w:rPr>
              <w:t xml:space="preserve"> (Final Acceptance Certificate) </w:t>
            </w:r>
            <w:r w:rsidR="006A42E4" w:rsidRPr="006A42E4">
              <w:rPr>
                <w:rFonts w:ascii="Times New Roman" w:hAnsi="Times New Roman"/>
                <w:color w:val="000000"/>
                <w:lang w:val="en-GB"/>
              </w:rPr>
              <w:t>in accordance with the conditions laid down in Article 32 of the General Conditions and Article 33 of the Special Conditions.</w:t>
            </w:r>
          </w:p>
          <w:p w14:paraId="53FD161F" w14:textId="77777777" w:rsidR="006A42E4" w:rsidRPr="006A42E4" w:rsidRDefault="006A42E4" w:rsidP="002138D1">
            <w:pPr>
              <w:jc w:val="both"/>
              <w:rPr>
                <w:rFonts w:ascii="Times New Roman" w:hAnsi="Times New Roman"/>
                <w:lang w:val="en-GB"/>
              </w:rPr>
            </w:pPr>
            <w:r w:rsidRPr="006A42E4">
              <w:rPr>
                <w:rFonts w:ascii="Times New Roman" w:hAnsi="Times New Roman"/>
                <w:color w:val="000000"/>
                <w:lang w:val="en-GB"/>
              </w:rPr>
              <w:t xml:space="preserve">Detailed description of the organisation of the proposed service and </w:t>
            </w:r>
            <w:r w:rsidRPr="006A42E4">
              <w:rPr>
                <w:rFonts w:ascii="Times New Roman" w:hAnsi="Times New Roman"/>
              </w:rPr>
              <w:t>description of the Manufacturer’s commercial warranty shall be included in the offer</w:t>
            </w:r>
            <w:r w:rsidRPr="006A42E4">
              <w:rPr>
                <w:rFonts w:ascii="Times New Roman" w:hAnsi="Times New Roman"/>
                <w:color w:val="000000"/>
                <w:lang w:val="en-GB"/>
              </w:rPr>
              <w:t>.</w:t>
            </w:r>
          </w:p>
        </w:tc>
        <w:tc>
          <w:tcPr>
            <w:tcW w:w="5400" w:type="dxa"/>
          </w:tcPr>
          <w:p w14:paraId="2F468C03" w14:textId="77777777" w:rsidR="006A42E4" w:rsidRPr="00B0397E" w:rsidRDefault="006A42E4" w:rsidP="002138D1">
            <w:pPr>
              <w:rPr>
                <w:rFonts w:cs="Arial"/>
                <w:b/>
                <w:lang w:val="en-GB"/>
              </w:rPr>
            </w:pPr>
          </w:p>
        </w:tc>
        <w:tc>
          <w:tcPr>
            <w:tcW w:w="1800" w:type="dxa"/>
          </w:tcPr>
          <w:p w14:paraId="40762662" w14:textId="77777777" w:rsidR="006A42E4" w:rsidRPr="00B0397E" w:rsidRDefault="006A42E4" w:rsidP="002138D1">
            <w:pPr>
              <w:rPr>
                <w:rFonts w:cs="Arial"/>
                <w:b/>
                <w:lang w:val="en-GB"/>
              </w:rPr>
            </w:pPr>
          </w:p>
        </w:tc>
        <w:tc>
          <w:tcPr>
            <w:tcW w:w="1350" w:type="dxa"/>
          </w:tcPr>
          <w:p w14:paraId="0FAB4888" w14:textId="77777777" w:rsidR="006A42E4" w:rsidRPr="00B0397E" w:rsidRDefault="006A42E4" w:rsidP="002138D1">
            <w:pPr>
              <w:tabs>
                <w:tab w:val="left" w:pos="729"/>
              </w:tabs>
              <w:jc w:val="center"/>
              <w:rPr>
                <w:rFonts w:cs="Arial"/>
                <w:b/>
                <w:lang w:val="en-GB"/>
              </w:rPr>
            </w:pPr>
          </w:p>
        </w:tc>
      </w:tr>
    </w:tbl>
    <w:p w14:paraId="2A34D89C" w14:textId="77777777" w:rsidR="006A42E4" w:rsidRPr="00B2567C" w:rsidRDefault="006A42E4" w:rsidP="006A42E4">
      <w:pPr>
        <w:ind w:left="567" w:hanging="567"/>
        <w:jc w:val="both"/>
        <w:rPr>
          <w:rFonts w:ascii="Times New Roman" w:hAnsi="Times New Roman"/>
          <w:b/>
          <w:sz w:val="22"/>
          <w:szCs w:val="22"/>
          <w:lang w:val="en-US"/>
        </w:rPr>
      </w:pPr>
    </w:p>
    <w:sectPr w:rsidR="006A42E4" w:rsidRPr="00B2567C" w:rsidSect="00D10EF9">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E5C0C" w16cex:dateUtc="2023-04-10T07:57:00Z"/>
  <w16cex:commentExtensible w16cex:durableId="27DE5DAA" w16cex:dateUtc="2023-04-10T08:04:00Z"/>
  <w16cex:commentExtensible w16cex:durableId="27DE5F7A" w16cex:dateUtc="2023-04-10T08:12:00Z"/>
  <w16cex:commentExtensible w16cex:durableId="27DE5F9C" w16cex:dateUtc="2023-04-10T08:12:00Z"/>
  <w16cex:commentExtensible w16cex:durableId="27DE651D" w16cex:dateUtc="2023-04-10T08:36:00Z"/>
  <w16cex:commentExtensible w16cex:durableId="27DE655F" w16cex:dateUtc="2023-04-10T08:37:00Z"/>
  <w16cex:commentExtensible w16cex:durableId="27DE6558" w16cex:dateUtc="2023-04-10T08:37:00Z"/>
  <w16cex:commentExtensible w16cex:durableId="27DE658E" w16cex:dateUtc="2023-04-10T08:38:00Z"/>
  <w16cex:commentExtensible w16cex:durableId="27DE65CD" w16cex:dateUtc="2023-04-10T08:39:00Z"/>
  <w16cex:commentExtensible w16cex:durableId="27DE665A" w16cex:dateUtc="2023-04-10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71AA1F" w16cid:durableId="27DE573A"/>
  <w16cid:commentId w16cid:paraId="15D15782" w16cid:durableId="27DE5C0C"/>
  <w16cid:commentId w16cid:paraId="1FEADC85" w16cid:durableId="27DE573B"/>
  <w16cid:commentId w16cid:paraId="24F044C3" w16cid:durableId="27DE5DAA"/>
  <w16cid:commentId w16cid:paraId="480A4346" w16cid:durableId="27DE573C"/>
  <w16cid:commentId w16cid:paraId="1C9D6029" w16cid:durableId="27DE5F7A"/>
  <w16cid:commentId w16cid:paraId="051782D3" w16cid:durableId="27DE573D"/>
  <w16cid:commentId w16cid:paraId="47C456A4" w16cid:durableId="27DE5F9C"/>
  <w16cid:commentId w16cid:paraId="5B603EBF" w16cid:durableId="27DE573E"/>
  <w16cid:commentId w16cid:paraId="01C87F04" w16cid:durableId="27DE651D"/>
  <w16cid:commentId w16cid:paraId="176CAA87" w16cid:durableId="27DE573F"/>
  <w16cid:commentId w16cid:paraId="03C57059" w16cid:durableId="27DE655F"/>
  <w16cid:commentId w16cid:paraId="73A585C0" w16cid:durableId="27DE5740"/>
  <w16cid:commentId w16cid:paraId="6371CDED" w16cid:durableId="27DE6558"/>
  <w16cid:commentId w16cid:paraId="4AFC022D" w16cid:durableId="27DE5741"/>
  <w16cid:commentId w16cid:paraId="45058178" w16cid:durableId="27DE658E"/>
  <w16cid:commentId w16cid:paraId="2BA194CE" w16cid:durableId="27DE5742"/>
  <w16cid:commentId w16cid:paraId="4BC74271" w16cid:durableId="27DE65CD"/>
  <w16cid:commentId w16cid:paraId="5FE1FCCE" w16cid:durableId="27DE5743"/>
  <w16cid:commentId w16cid:paraId="5A66A49D" w16cid:durableId="27DE66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444A7" w14:textId="77777777" w:rsidR="00936C32" w:rsidRDefault="00936C32">
      <w:r>
        <w:separator/>
      </w:r>
    </w:p>
  </w:endnote>
  <w:endnote w:type="continuationSeparator" w:id="0">
    <w:p w14:paraId="2EBC8924" w14:textId="77777777" w:rsidR="00936C32" w:rsidRDefault="00936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7447F"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3632B" w14:textId="1A87E482"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8D1B01">
      <w:rPr>
        <w:rFonts w:ascii="Times New Roman" w:hAnsi="Times New Roman"/>
        <w:noProof/>
        <w:sz w:val="18"/>
        <w:szCs w:val="18"/>
        <w:lang w:val="en-GB"/>
      </w:rPr>
      <w:t>4</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8D1B01">
      <w:rPr>
        <w:rFonts w:ascii="Times New Roman" w:hAnsi="Times New Roman"/>
        <w:noProof/>
        <w:sz w:val="18"/>
        <w:szCs w:val="18"/>
        <w:lang w:val="en-GB"/>
      </w:rPr>
      <w:t>6</w:t>
    </w:r>
    <w:r w:rsidR="00B25580" w:rsidRPr="00C4214C">
      <w:rPr>
        <w:rFonts w:ascii="Times New Roman" w:hAnsi="Times New Roman"/>
        <w:sz w:val="18"/>
        <w:szCs w:val="18"/>
      </w:rPr>
      <w:fldChar w:fldCharType="end"/>
    </w:r>
  </w:p>
  <w:p w14:paraId="20F064EE"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758FA" w14:textId="48D6EDE8"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8D1B01">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8D1B01">
      <w:rPr>
        <w:rFonts w:ascii="Times New Roman" w:hAnsi="Times New Roman"/>
        <w:noProof/>
        <w:sz w:val="18"/>
        <w:szCs w:val="18"/>
        <w:lang w:val="en-GB"/>
      </w:rPr>
      <w:t>6</w:t>
    </w:r>
    <w:r w:rsidR="00B25580" w:rsidRPr="00C4214C">
      <w:rPr>
        <w:rFonts w:ascii="Times New Roman" w:hAnsi="Times New Roman"/>
        <w:sz w:val="18"/>
        <w:szCs w:val="18"/>
      </w:rPr>
      <w:fldChar w:fldCharType="end"/>
    </w:r>
  </w:p>
  <w:p w14:paraId="0D2D3495"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85E0F" w14:textId="77777777" w:rsidR="00936C32" w:rsidRDefault="00936C32">
      <w:r>
        <w:separator/>
      </w:r>
    </w:p>
  </w:footnote>
  <w:footnote w:type="continuationSeparator" w:id="0">
    <w:p w14:paraId="182B1F5C" w14:textId="77777777" w:rsidR="00936C32" w:rsidRDefault="00936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5E58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8034A"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CFF1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5F5DFD"/>
    <w:multiLevelType w:val="hybridMultilevel"/>
    <w:tmpl w:val="D22A35DE"/>
    <w:lvl w:ilvl="0" w:tplc="880EFEA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2E702F"/>
    <w:multiLevelType w:val="hybridMultilevel"/>
    <w:tmpl w:val="6400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DB0685"/>
    <w:multiLevelType w:val="hybridMultilevel"/>
    <w:tmpl w:val="8E921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CD91AFC"/>
    <w:multiLevelType w:val="hybridMultilevel"/>
    <w:tmpl w:val="E94A3FB2"/>
    <w:lvl w:ilvl="0" w:tplc="1DF45988">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8"/>
  </w:num>
  <w:num w:numId="3">
    <w:abstractNumId w:val="6"/>
  </w:num>
  <w:num w:numId="4">
    <w:abstractNumId w:val="29"/>
  </w:num>
  <w:num w:numId="5">
    <w:abstractNumId w:val="24"/>
  </w:num>
  <w:num w:numId="6">
    <w:abstractNumId w:val="19"/>
  </w:num>
  <w:num w:numId="7">
    <w:abstractNumId w:val="17"/>
  </w:num>
  <w:num w:numId="8">
    <w:abstractNumId w:val="23"/>
  </w:num>
  <w:num w:numId="9">
    <w:abstractNumId w:val="45"/>
  </w:num>
  <w:num w:numId="10">
    <w:abstractNumId w:val="12"/>
  </w:num>
  <w:num w:numId="11">
    <w:abstractNumId w:val="13"/>
  </w:num>
  <w:num w:numId="12">
    <w:abstractNumId w:val="14"/>
  </w:num>
  <w:num w:numId="13">
    <w:abstractNumId w:val="28"/>
  </w:num>
  <w:num w:numId="14">
    <w:abstractNumId w:val="35"/>
  </w:num>
  <w:num w:numId="15">
    <w:abstractNumId w:val="40"/>
  </w:num>
  <w:num w:numId="16">
    <w:abstractNumId w:val="8"/>
  </w:num>
  <w:num w:numId="17">
    <w:abstractNumId w:val="22"/>
  </w:num>
  <w:num w:numId="18">
    <w:abstractNumId w:val="26"/>
  </w:num>
  <w:num w:numId="19">
    <w:abstractNumId w:val="34"/>
  </w:num>
  <w:num w:numId="20">
    <w:abstractNumId w:val="10"/>
  </w:num>
  <w:num w:numId="21">
    <w:abstractNumId w:val="25"/>
  </w:num>
  <w:num w:numId="22">
    <w:abstractNumId w:val="15"/>
  </w:num>
  <w:num w:numId="23">
    <w:abstractNumId w:val="18"/>
  </w:num>
  <w:num w:numId="24">
    <w:abstractNumId w:val="37"/>
  </w:num>
  <w:num w:numId="25">
    <w:abstractNumId w:val="21"/>
  </w:num>
  <w:num w:numId="26">
    <w:abstractNumId w:val="20"/>
  </w:num>
  <w:num w:numId="27">
    <w:abstractNumId w:val="42"/>
  </w:num>
  <w:num w:numId="28">
    <w:abstractNumId w:val="43"/>
  </w:num>
  <w:num w:numId="29">
    <w:abstractNumId w:val="2"/>
  </w:num>
  <w:num w:numId="30">
    <w:abstractNumId w:val="36"/>
  </w:num>
  <w:num w:numId="31">
    <w:abstractNumId w:val="30"/>
  </w:num>
  <w:num w:numId="32">
    <w:abstractNumId w:val="4"/>
  </w:num>
  <w:num w:numId="33">
    <w:abstractNumId w:val="5"/>
  </w:num>
  <w:num w:numId="34">
    <w:abstractNumId w:val="3"/>
  </w:num>
  <w:num w:numId="35">
    <w:abstractNumId w:val="1"/>
  </w:num>
  <w:num w:numId="36">
    <w:abstractNumId w:val="33"/>
  </w:num>
  <w:num w:numId="37">
    <w:abstractNumId w:val="44"/>
  </w:num>
  <w:num w:numId="38">
    <w:abstractNumId w:val="9"/>
  </w:num>
  <w:num w:numId="39">
    <w:abstractNumId w:val="11"/>
  </w:num>
  <w:num w:numId="40">
    <w:abstractNumId w:val="16"/>
  </w:num>
  <w:num w:numId="41">
    <w:abstractNumId w:val="32"/>
  </w:num>
  <w:num w:numId="42">
    <w:abstractNumId w:val="31"/>
  </w:num>
  <w:num w:numId="43">
    <w:abstractNumId w:val="41"/>
  </w:num>
  <w:num w:numId="44">
    <w:abstractNumId w:val="0"/>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7443F"/>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66F11"/>
    <w:rsid w:val="001766D9"/>
    <w:rsid w:val="00181980"/>
    <w:rsid w:val="001821E6"/>
    <w:rsid w:val="00187253"/>
    <w:rsid w:val="001905EC"/>
    <w:rsid w:val="001932AF"/>
    <w:rsid w:val="001937B4"/>
    <w:rsid w:val="001A3CB9"/>
    <w:rsid w:val="001B5454"/>
    <w:rsid w:val="001D0532"/>
    <w:rsid w:val="001E4648"/>
    <w:rsid w:val="001F43F6"/>
    <w:rsid w:val="001F5421"/>
    <w:rsid w:val="00211E0F"/>
    <w:rsid w:val="00216F0D"/>
    <w:rsid w:val="002209F1"/>
    <w:rsid w:val="00220BF7"/>
    <w:rsid w:val="00224C44"/>
    <w:rsid w:val="00235883"/>
    <w:rsid w:val="002426D3"/>
    <w:rsid w:val="002442B7"/>
    <w:rsid w:val="002560BB"/>
    <w:rsid w:val="002561C8"/>
    <w:rsid w:val="00261294"/>
    <w:rsid w:val="0026512B"/>
    <w:rsid w:val="0026542C"/>
    <w:rsid w:val="00271700"/>
    <w:rsid w:val="0028364A"/>
    <w:rsid w:val="00294190"/>
    <w:rsid w:val="002A0041"/>
    <w:rsid w:val="002B0798"/>
    <w:rsid w:val="002B6401"/>
    <w:rsid w:val="002C649A"/>
    <w:rsid w:val="002D2FC0"/>
    <w:rsid w:val="002F1222"/>
    <w:rsid w:val="002F6A44"/>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599F"/>
    <w:rsid w:val="003B56E5"/>
    <w:rsid w:val="003D3CAA"/>
    <w:rsid w:val="003D7611"/>
    <w:rsid w:val="003F2FA4"/>
    <w:rsid w:val="003F3B51"/>
    <w:rsid w:val="003F7DB7"/>
    <w:rsid w:val="0040221E"/>
    <w:rsid w:val="00420666"/>
    <w:rsid w:val="00426276"/>
    <w:rsid w:val="00427102"/>
    <w:rsid w:val="004300D4"/>
    <w:rsid w:val="004316F0"/>
    <w:rsid w:val="004554CB"/>
    <w:rsid w:val="004775D2"/>
    <w:rsid w:val="00483E26"/>
    <w:rsid w:val="00496BB4"/>
    <w:rsid w:val="004A7ED9"/>
    <w:rsid w:val="004C35B5"/>
    <w:rsid w:val="004C73B6"/>
    <w:rsid w:val="004D0651"/>
    <w:rsid w:val="004D2FD8"/>
    <w:rsid w:val="004F0954"/>
    <w:rsid w:val="004F13A1"/>
    <w:rsid w:val="004F5C57"/>
    <w:rsid w:val="00501FF0"/>
    <w:rsid w:val="005108FD"/>
    <w:rsid w:val="00525E85"/>
    <w:rsid w:val="00535826"/>
    <w:rsid w:val="00536B4A"/>
    <w:rsid w:val="00540384"/>
    <w:rsid w:val="00543F1F"/>
    <w:rsid w:val="00575CB0"/>
    <w:rsid w:val="00591F23"/>
    <w:rsid w:val="00593550"/>
    <w:rsid w:val="005A7C9F"/>
    <w:rsid w:val="005B2018"/>
    <w:rsid w:val="005C0EA1"/>
    <w:rsid w:val="005C4176"/>
    <w:rsid w:val="005D2116"/>
    <w:rsid w:val="005D2717"/>
    <w:rsid w:val="005D3833"/>
    <w:rsid w:val="005D571C"/>
    <w:rsid w:val="005F3C51"/>
    <w:rsid w:val="005F62D0"/>
    <w:rsid w:val="00622D13"/>
    <w:rsid w:val="006311FE"/>
    <w:rsid w:val="00633829"/>
    <w:rsid w:val="006408AC"/>
    <w:rsid w:val="00650A38"/>
    <w:rsid w:val="0066519D"/>
    <w:rsid w:val="00670C3D"/>
    <w:rsid w:val="00672C5B"/>
    <w:rsid w:val="00677500"/>
    <w:rsid w:val="0068247E"/>
    <w:rsid w:val="00684176"/>
    <w:rsid w:val="006917B2"/>
    <w:rsid w:val="00694D46"/>
    <w:rsid w:val="006A42E4"/>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1B01"/>
    <w:rsid w:val="008D4F38"/>
    <w:rsid w:val="008E40E2"/>
    <w:rsid w:val="008F198A"/>
    <w:rsid w:val="00920A51"/>
    <w:rsid w:val="00922542"/>
    <w:rsid w:val="0093582A"/>
    <w:rsid w:val="00936C32"/>
    <w:rsid w:val="0094670B"/>
    <w:rsid w:val="00955876"/>
    <w:rsid w:val="00976745"/>
    <w:rsid w:val="00980A42"/>
    <w:rsid w:val="009976B3"/>
    <w:rsid w:val="009A3792"/>
    <w:rsid w:val="009A6EA4"/>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D50F9"/>
    <w:rsid w:val="00BE41A9"/>
    <w:rsid w:val="00BF7D14"/>
    <w:rsid w:val="00C12AF0"/>
    <w:rsid w:val="00C13C29"/>
    <w:rsid w:val="00C17310"/>
    <w:rsid w:val="00C23065"/>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413A"/>
    <w:rsid w:val="00CD7F25"/>
    <w:rsid w:val="00CF6CFA"/>
    <w:rsid w:val="00CF7AAC"/>
    <w:rsid w:val="00D10EF9"/>
    <w:rsid w:val="00D24893"/>
    <w:rsid w:val="00D32A3F"/>
    <w:rsid w:val="00D349E8"/>
    <w:rsid w:val="00D43612"/>
    <w:rsid w:val="00D43C88"/>
    <w:rsid w:val="00D52CBF"/>
    <w:rsid w:val="00D576CA"/>
    <w:rsid w:val="00D66F04"/>
    <w:rsid w:val="00D75213"/>
    <w:rsid w:val="00D83D1B"/>
    <w:rsid w:val="00D92D26"/>
    <w:rsid w:val="00D979C6"/>
    <w:rsid w:val="00DA4AB8"/>
    <w:rsid w:val="00DB3C0F"/>
    <w:rsid w:val="00DC0120"/>
    <w:rsid w:val="00DC50E2"/>
    <w:rsid w:val="00DC54A0"/>
    <w:rsid w:val="00DC6C9C"/>
    <w:rsid w:val="00DD0624"/>
    <w:rsid w:val="00DD1BEE"/>
    <w:rsid w:val="00DF6AFC"/>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BBC"/>
    <w:rsid w:val="00E85F91"/>
    <w:rsid w:val="00E92A2A"/>
    <w:rsid w:val="00EB1E06"/>
    <w:rsid w:val="00EB4039"/>
    <w:rsid w:val="00EC33E4"/>
    <w:rsid w:val="00ED531E"/>
    <w:rsid w:val="00EE0ED9"/>
    <w:rsid w:val="00EE2E55"/>
    <w:rsid w:val="00F02006"/>
    <w:rsid w:val="00F0574A"/>
    <w:rsid w:val="00F12A62"/>
    <w:rsid w:val="00F15393"/>
    <w:rsid w:val="00F159B3"/>
    <w:rsid w:val="00F228B1"/>
    <w:rsid w:val="00F25BC8"/>
    <w:rsid w:val="00F30B06"/>
    <w:rsid w:val="00F33A99"/>
    <w:rsid w:val="00F35836"/>
    <w:rsid w:val="00F53B2B"/>
    <w:rsid w:val="00F53DB6"/>
    <w:rsid w:val="00F56D4C"/>
    <w:rsid w:val="00F658F3"/>
    <w:rsid w:val="00F8016B"/>
    <w:rsid w:val="00F804E1"/>
    <w:rsid w:val="00F82D88"/>
    <w:rsid w:val="00F84FC4"/>
    <w:rsid w:val="00F87F88"/>
    <w:rsid w:val="00F90A9F"/>
    <w:rsid w:val="00F91DF6"/>
    <w:rsid w:val="00F962E3"/>
    <w:rsid w:val="00FA3F66"/>
    <w:rsid w:val="00FB3374"/>
    <w:rsid w:val="00FB67DE"/>
    <w:rsid w:val="00FC0033"/>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C728C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650A38"/>
    <w:pPr>
      <w:spacing w:before="0" w:after="0"/>
      <w:ind w:left="720"/>
      <w:contextualSpacing/>
    </w:pPr>
    <w:rPr>
      <w:rFonts w:ascii="Times New Roman" w:hAnsi="Times New Roman"/>
      <w:snapToGrid/>
      <w:sz w:val="24"/>
      <w:szCs w:val="24"/>
      <w:lang w:val="en-GB" w:eastAsia="en-GB"/>
    </w:rPr>
  </w:style>
  <w:style w:type="paragraph" w:styleId="Revision">
    <w:name w:val="Revision"/>
    <w:hidden/>
    <w:uiPriority w:val="99"/>
    <w:semiHidden/>
    <w:rsid w:val="00D349E8"/>
    <w:rPr>
      <w:rFonts w:ascii="Arial" w:hAnsi="Arial"/>
      <w:snapToGrid w:val="0"/>
      <w:lang w:val="sv-SE" w:eastAsia="en-US"/>
    </w:rPr>
  </w:style>
  <w:style w:type="character" w:customStyle="1" w:styleId="UnresolvedMention">
    <w:name w:val="Unresolved Mention"/>
    <w:basedOn w:val="DefaultParagraphFont"/>
    <w:uiPriority w:val="99"/>
    <w:semiHidden/>
    <w:unhideWhenUsed/>
    <w:rsid w:val="00D349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CD096C-44D8-49D2-9463-A795C1CF8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1024</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4</cp:revision>
  <cp:lastPrinted>2012-09-24T10:13:00Z</cp:lastPrinted>
  <dcterms:created xsi:type="dcterms:W3CDTF">2023-06-21T07:04:00Z</dcterms:created>
  <dcterms:modified xsi:type="dcterms:W3CDTF">2023-07-18T11:03:00Z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