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A815C6" w14:textId="77777777" w:rsidR="00715E61" w:rsidRPr="00792A63" w:rsidRDefault="000724EA" w:rsidP="00715E6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15E61"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E583A67" w14:textId="77777777" w:rsidR="00715E61" w:rsidRDefault="00715E61" w:rsidP="00715E61">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39C5436E" w14:textId="77777777" w:rsidR="00715E61" w:rsidRDefault="00715E61" w:rsidP="00715E61">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5CEDF368" w14:textId="77777777" w:rsidTr="00A95EBA">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FB8ADC6"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AEF6477" w14:textId="039DBEC0" w:rsidR="00715E61" w:rsidRPr="001A480F" w:rsidRDefault="00715E61" w:rsidP="00A95EBA">
            <w:pPr>
              <w:rPr>
                <w:rFonts w:ascii="Times New Roman" w:hAnsi="Times New Roman"/>
                <w:sz w:val="22"/>
                <w:szCs w:val="22"/>
                <w:lang w:val="sr-Latn-RS"/>
              </w:rPr>
            </w:pPr>
          </w:p>
        </w:tc>
      </w:tr>
      <w:tr w:rsidR="00715E61" w14:paraId="15F914CD"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F9FD63E" w14:textId="77777777" w:rsidR="00715E61" w:rsidRDefault="00715E61" w:rsidP="00A95EBA">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21EACCDC"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47C1E093"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73D13A45"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3CB56539" w14:textId="77777777" w:rsidR="00715E61"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715E61" w14:paraId="0E48E54F"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0F9FAED4"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C02B0E3" w14:textId="77777777" w:rsidR="00715E61" w:rsidRDefault="00715E61" w:rsidP="00A95EBA">
            <w:pPr>
              <w:tabs>
                <w:tab w:val="left" w:pos="34"/>
              </w:tabs>
              <w:rPr>
                <w:rFonts w:ascii="Times New Roman" w:hAnsi="Times New Roman"/>
                <w:sz w:val="22"/>
                <w:szCs w:val="22"/>
              </w:rPr>
            </w:pPr>
          </w:p>
        </w:tc>
      </w:tr>
      <w:tr w:rsidR="00715E61" w14:paraId="02213529" w14:textId="77777777" w:rsidTr="00A95EBA">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1D91D075"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DF6DA4A" w14:textId="56B5B192" w:rsidR="00715E61" w:rsidRPr="001A480F" w:rsidRDefault="00715E61" w:rsidP="00A95EBA">
            <w:pPr>
              <w:tabs>
                <w:tab w:val="left" w:pos="34"/>
              </w:tabs>
              <w:rPr>
                <w:rFonts w:ascii="Times New Roman" w:hAnsi="Times New Roman"/>
                <w:sz w:val="22"/>
                <w:szCs w:val="22"/>
                <w:lang w:val="en-US"/>
              </w:rPr>
            </w:pPr>
          </w:p>
        </w:tc>
      </w:tr>
    </w:tbl>
    <w:p w14:paraId="4F010524" w14:textId="77777777" w:rsidR="00715E61" w:rsidRDefault="00715E61" w:rsidP="00715E61">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2347D428" w14:textId="77777777" w:rsidTr="00A95EBA">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52F061A"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280A03FD" w14:textId="77777777" w:rsidR="00715E61" w:rsidRDefault="00715E61" w:rsidP="00A95EBA">
            <w:pPr>
              <w:jc w:val="both"/>
              <w:rPr>
                <w:rFonts w:ascii="Times New Roman" w:hAnsi="Times New Roman"/>
                <w:sz w:val="22"/>
                <w:szCs w:val="22"/>
              </w:rPr>
            </w:pPr>
          </w:p>
        </w:tc>
      </w:tr>
      <w:tr w:rsidR="00715E61" w14:paraId="537EEF81"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5A2D4CE"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22CAA73F" w14:textId="77777777" w:rsidR="00715E61" w:rsidRDefault="00715E61" w:rsidP="00A95EBA">
            <w:pPr>
              <w:jc w:val="both"/>
              <w:rPr>
                <w:rFonts w:ascii="Times New Roman" w:hAnsi="Times New Roman"/>
                <w:sz w:val="22"/>
                <w:szCs w:val="22"/>
              </w:rPr>
            </w:pPr>
          </w:p>
        </w:tc>
      </w:tr>
      <w:tr w:rsidR="00715E61" w14:paraId="56315767"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7B71CFA"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56DF78FD" w14:textId="77777777" w:rsidR="00715E61" w:rsidRDefault="00715E61" w:rsidP="00A95EBA">
            <w:pPr>
              <w:jc w:val="both"/>
              <w:rPr>
                <w:rFonts w:ascii="Times New Roman" w:hAnsi="Times New Roman"/>
                <w:sz w:val="22"/>
                <w:szCs w:val="22"/>
              </w:rPr>
            </w:pPr>
          </w:p>
        </w:tc>
      </w:tr>
      <w:tr w:rsidR="00715E61" w14:paraId="74C7DA96"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DF2EDEC"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2B9E58F8" w14:textId="77777777" w:rsidR="00715E61" w:rsidRDefault="00715E61" w:rsidP="00A95EBA">
            <w:pPr>
              <w:jc w:val="both"/>
              <w:rPr>
                <w:rFonts w:ascii="Times New Roman" w:hAnsi="Times New Roman"/>
                <w:sz w:val="22"/>
                <w:szCs w:val="22"/>
              </w:rPr>
            </w:pPr>
          </w:p>
        </w:tc>
      </w:tr>
    </w:tbl>
    <w:p w14:paraId="3219AB0C" w14:textId="77777777" w:rsidR="00715E61" w:rsidRDefault="00715E61" w:rsidP="00715E61">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715E61" w14:paraId="34063082" w14:textId="77777777" w:rsidTr="00A95EBA">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DC3BD42"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794054E8" w14:textId="3F0FECA5" w:rsidR="00715E61" w:rsidRPr="00CD53B9" w:rsidRDefault="00715E61" w:rsidP="00A95EBA">
            <w:pPr>
              <w:jc w:val="both"/>
              <w:rPr>
                <w:rFonts w:ascii="Times New Roman" w:hAnsi="Times New Roman"/>
                <w:sz w:val="22"/>
                <w:szCs w:val="22"/>
                <w:lang w:val="sr-Latn-RS"/>
              </w:rPr>
            </w:pPr>
          </w:p>
        </w:tc>
      </w:tr>
      <w:tr w:rsidR="00715E61" w14:paraId="3715F822" w14:textId="77777777" w:rsidTr="00A95EBA">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0DEC75F"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p w14:paraId="6C7FB82D" w14:textId="51B827E1" w:rsidR="00715E61" w:rsidRPr="00715E61" w:rsidRDefault="00715E61" w:rsidP="00715E61">
            <w:pPr>
              <w:pStyle w:val="Index1"/>
            </w:pPr>
          </w:p>
        </w:tc>
        <w:tc>
          <w:tcPr>
            <w:tcW w:w="5414" w:type="dxa"/>
            <w:tcBorders>
              <w:top w:val="single" w:sz="4" w:space="0" w:color="auto"/>
              <w:left w:val="single" w:sz="4" w:space="0" w:color="auto"/>
              <w:bottom w:val="single" w:sz="4" w:space="0" w:color="auto"/>
              <w:right w:val="single" w:sz="4" w:space="0" w:color="auto"/>
            </w:tcBorders>
          </w:tcPr>
          <w:p w14:paraId="329F88FB" w14:textId="77777777" w:rsidR="00715E61"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Ministry of European Integration</w:t>
            </w:r>
          </w:p>
          <w:p w14:paraId="20D359F7" w14:textId="179B80F1" w:rsidR="001A480F"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 xml:space="preserve">34 </w:t>
            </w: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Street</w:t>
            </w:r>
          </w:p>
          <w:p w14:paraId="480D08C3" w14:textId="521C9D94" w:rsidR="001A480F" w:rsidRPr="00CD53B9"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715E61" w14:paraId="6ABA6A1A" w14:textId="77777777" w:rsidTr="00A95EBA">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0DCFB47" w14:textId="77777777" w:rsidR="00715E61" w:rsidRDefault="00715E61" w:rsidP="00A95EBA">
            <w:pPr>
              <w:jc w:val="both"/>
              <w:rPr>
                <w:rFonts w:ascii="Times New Roman" w:hAnsi="Times New Roman"/>
                <w:b/>
                <w:sz w:val="22"/>
                <w:szCs w:val="22"/>
              </w:rPr>
            </w:pPr>
            <w:r>
              <w:rPr>
                <w:rFonts w:ascii="Times New Roman" w:hAnsi="Times New Roman"/>
                <w:b/>
                <w:sz w:val="22"/>
                <w:szCs w:val="22"/>
              </w:rPr>
              <w:lastRenderedPageBreak/>
              <w:t>Telephone:</w:t>
            </w:r>
          </w:p>
        </w:tc>
        <w:tc>
          <w:tcPr>
            <w:tcW w:w="5414" w:type="dxa"/>
            <w:tcBorders>
              <w:top w:val="single" w:sz="4" w:space="0" w:color="auto"/>
              <w:left w:val="single" w:sz="4" w:space="0" w:color="auto"/>
              <w:bottom w:val="single" w:sz="4" w:space="0" w:color="auto"/>
              <w:right w:val="single" w:sz="4" w:space="0" w:color="auto"/>
            </w:tcBorders>
          </w:tcPr>
          <w:p w14:paraId="18A0C536" w14:textId="5E25DD8E" w:rsidR="00715E61" w:rsidRPr="001A480F" w:rsidRDefault="00715E61" w:rsidP="00A95EBA">
            <w:pPr>
              <w:rPr>
                <w:rFonts w:ascii="Times New Roman" w:hAnsi="Times New Roman"/>
                <w:sz w:val="22"/>
                <w:szCs w:val="22"/>
                <w:lang w:val="sr-Latn-RS"/>
              </w:rPr>
            </w:pPr>
          </w:p>
        </w:tc>
      </w:tr>
      <w:tr w:rsidR="00715E61" w14:paraId="744A5DFC" w14:textId="77777777" w:rsidTr="00A95EBA">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C855E36"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737BED45" w14:textId="0579B7C9" w:rsidR="00715E61" w:rsidRPr="001A480F" w:rsidRDefault="00715E61" w:rsidP="00A95EBA">
            <w:pPr>
              <w:jc w:val="both"/>
              <w:rPr>
                <w:rFonts w:ascii="Times New Roman" w:hAnsi="Times New Roman"/>
                <w:sz w:val="22"/>
                <w:szCs w:val="22"/>
                <w:lang w:val="en-US"/>
              </w:rPr>
            </w:pPr>
          </w:p>
        </w:tc>
      </w:tr>
    </w:tbl>
    <w:p w14:paraId="614A1EFD" w14:textId="77777777" w:rsidR="001A480F" w:rsidRPr="006860BD" w:rsidRDefault="001A480F" w:rsidP="001A480F">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1A480F" w14:paraId="6CC432EA" w14:textId="77777777" w:rsidTr="000A2A52">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393CBEA" w14:textId="77777777" w:rsidR="001A480F" w:rsidRDefault="001A480F" w:rsidP="000A2A52">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0802C174" w14:textId="77777777" w:rsidR="001A480F" w:rsidRPr="00CD53B9" w:rsidRDefault="001A480F" w:rsidP="000A2A52">
            <w:pPr>
              <w:jc w:val="both"/>
              <w:rPr>
                <w:rFonts w:ascii="Times New Roman" w:hAnsi="Times New Roman"/>
                <w:sz w:val="22"/>
                <w:szCs w:val="22"/>
                <w:lang w:val="sr-Latn-RS"/>
              </w:rPr>
            </w:pPr>
          </w:p>
        </w:tc>
      </w:tr>
      <w:tr w:rsidR="001A480F" w14:paraId="51C08562" w14:textId="77777777" w:rsidTr="000A2A52">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DE2288E" w14:textId="77777777" w:rsidR="001A480F" w:rsidRDefault="001A480F" w:rsidP="000A2A52">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70B5272D" w14:textId="77777777" w:rsidR="001A480F" w:rsidRPr="001A480F" w:rsidRDefault="001A480F" w:rsidP="001A480F">
            <w:pPr>
              <w:spacing w:before="0" w:after="0"/>
              <w:jc w:val="both"/>
              <w:rPr>
                <w:rFonts w:ascii="Times New Roman" w:hAnsi="Times New Roman"/>
                <w:sz w:val="22"/>
                <w:szCs w:val="22"/>
                <w:lang w:val="en-US"/>
              </w:rPr>
            </w:pPr>
            <w:r w:rsidRPr="001A480F">
              <w:rPr>
                <w:rFonts w:ascii="Times New Roman" w:hAnsi="Times New Roman"/>
                <w:sz w:val="22"/>
                <w:szCs w:val="22"/>
                <w:lang w:val="en-US"/>
              </w:rPr>
              <w:t>Ministry of Defense</w:t>
            </w:r>
          </w:p>
          <w:p w14:paraId="2A606031" w14:textId="439A736C" w:rsidR="001A480F" w:rsidRDefault="004C741B" w:rsidP="001A480F">
            <w:pPr>
              <w:spacing w:before="0" w:after="0"/>
              <w:jc w:val="both"/>
              <w:rPr>
                <w:rFonts w:ascii="Times New Roman" w:hAnsi="Times New Roman"/>
                <w:sz w:val="22"/>
                <w:szCs w:val="22"/>
                <w:lang w:val="en-US"/>
              </w:rPr>
            </w:pPr>
            <w:r>
              <w:rPr>
                <w:rFonts w:ascii="Times New Roman" w:hAnsi="Times New Roman"/>
                <w:sz w:val="22"/>
                <w:szCs w:val="22"/>
                <w:lang w:val="en-US"/>
              </w:rPr>
              <w:t xml:space="preserve">5 </w:t>
            </w:r>
            <w:proofErr w:type="spellStart"/>
            <w:r>
              <w:rPr>
                <w:rFonts w:ascii="Times New Roman" w:hAnsi="Times New Roman"/>
                <w:sz w:val="22"/>
                <w:szCs w:val="22"/>
                <w:lang w:val="en-US"/>
              </w:rPr>
              <w:t>Birčaninova</w:t>
            </w:r>
            <w:proofErr w:type="spellEnd"/>
            <w:r>
              <w:rPr>
                <w:rFonts w:ascii="Times New Roman" w:hAnsi="Times New Roman"/>
                <w:sz w:val="22"/>
                <w:szCs w:val="22"/>
                <w:lang w:val="en-US"/>
              </w:rPr>
              <w:t xml:space="preserve"> Street</w:t>
            </w:r>
            <w:r w:rsidR="001A480F" w:rsidRPr="001A480F">
              <w:rPr>
                <w:rFonts w:ascii="Times New Roman" w:hAnsi="Times New Roman"/>
                <w:sz w:val="22"/>
                <w:szCs w:val="22"/>
                <w:lang w:val="en-US"/>
              </w:rPr>
              <w:t xml:space="preserve">, </w:t>
            </w:r>
          </w:p>
          <w:p w14:paraId="46AF64F2" w14:textId="5F0F0D61" w:rsidR="001A480F" w:rsidRPr="00CD53B9" w:rsidRDefault="001A480F" w:rsidP="001A480F">
            <w:pPr>
              <w:spacing w:before="0" w:after="0"/>
              <w:jc w:val="both"/>
              <w:rPr>
                <w:rFonts w:ascii="Times New Roman" w:hAnsi="Times New Roman"/>
                <w:sz w:val="22"/>
                <w:szCs w:val="22"/>
                <w:lang w:val="en-US"/>
              </w:rPr>
            </w:pPr>
            <w:r>
              <w:rPr>
                <w:rFonts w:ascii="Times New Roman" w:hAnsi="Times New Roman"/>
                <w:sz w:val="22"/>
                <w:szCs w:val="22"/>
                <w:lang w:val="en-US"/>
              </w:rPr>
              <w:t xml:space="preserve">11000 </w:t>
            </w:r>
            <w:r w:rsidRPr="001A480F">
              <w:rPr>
                <w:rFonts w:ascii="Times New Roman" w:hAnsi="Times New Roman"/>
                <w:sz w:val="22"/>
                <w:szCs w:val="22"/>
                <w:lang w:val="en-US"/>
              </w:rPr>
              <w:t>Belgrade</w:t>
            </w:r>
          </w:p>
        </w:tc>
      </w:tr>
      <w:tr w:rsidR="001A480F" w14:paraId="75FB517E" w14:textId="77777777" w:rsidTr="000A2A52">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1C9E8E6" w14:textId="77777777" w:rsidR="001A480F" w:rsidRDefault="001A480F" w:rsidP="000A2A52">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19F8B9C4" w14:textId="77777777" w:rsidR="001A480F" w:rsidRPr="00CD53B9" w:rsidRDefault="001A480F" w:rsidP="000A2A52">
            <w:pPr>
              <w:rPr>
                <w:rFonts w:ascii="Times New Roman" w:hAnsi="Times New Roman"/>
                <w:sz w:val="22"/>
                <w:szCs w:val="22"/>
                <w:lang w:val="sr-Cyrl-RS"/>
              </w:rPr>
            </w:pPr>
          </w:p>
        </w:tc>
      </w:tr>
      <w:tr w:rsidR="001A480F" w14:paraId="608F7C6E" w14:textId="77777777" w:rsidTr="000A2A52">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5723EF1" w14:textId="77777777" w:rsidR="001A480F" w:rsidRDefault="001A480F" w:rsidP="000A2A52">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4AE57A3E" w14:textId="77777777" w:rsidR="001A480F" w:rsidRPr="00CD53B9" w:rsidRDefault="001A480F" w:rsidP="000A2A52">
            <w:pPr>
              <w:jc w:val="both"/>
              <w:rPr>
                <w:rFonts w:ascii="Times New Roman" w:hAnsi="Times New Roman"/>
                <w:sz w:val="22"/>
                <w:szCs w:val="22"/>
              </w:rPr>
            </w:pPr>
          </w:p>
        </w:tc>
      </w:tr>
    </w:tbl>
    <w:p w14:paraId="794DFE9C" w14:textId="6404785E"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AAAA3E7" w14:textId="77777777" w:rsidR="00FB599E" w:rsidRDefault="00FB599E" w:rsidP="00FB599E">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0F5EA34C" w14:textId="77777777" w:rsidR="00FB599E" w:rsidRDefault="00FB599E" w:rsidP="00FB599E">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09203E64" w14:textId="3CAB4DF0" w:rsidR="0047783A" w:rsidRPr="003D6B6C" w:rsidRDefault="00FB599E" w:rsidP="00FB599E">
      <w:pPr>
        <w:jc w:val="both"/>
        <w:rPr>
          <w:rFonts w:ascii="Times New Roman" w:hAnsi="Times New Roman"/>
          <w:b/>
          <w:sz w:val="22"/>
          <w:szCs w:val="22"/>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1989520" w14:textId="77777777" w:rsidR="00FB599E" w:rsidRPr="00B82329" w:rsidRDefault="00FB599E" w:rsidP="00FB599E">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259DAD37" w14:textId="77777777" w:rsidR="00FB599E" w:rsidRDefault="00FB599E" w:rsidP="00FB599E">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2D0AE07D" w:rsidR="0047783A" w:rsidRPr="003D6B6C" w:rsidRDefault="00FB599E" w:rsidP="00FB599E">
      <w:pPr>
        <w:jc w:val="both"/>
        <w:rPr>
          <w:rFonts w:ascii="Times New Roman" w:hAnsi="Times New Roman"/>
          <w:sz w:val="22"/>
          <w:szCs w:val="22"/>
        </w:rPr>
      </w:pPr>
      <w:r>
        <w:rPr>
          <w:rFonts w:ascii="Times New Roman" w:hAnsi="Times New Roman"/>
          <w:sz w:val="22"/>
          <w:szCs w:val="22"/>
        </w:rPr>
        <w:lastRenderedPageBreak/>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5AADBE0D"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B599E">
        <w:rPr>
          <w:rFonts w:ascii="Times New Roman" w:hAnsi="Times New Roman"/>
          <w:sz w:val="22"/>
          <w:szCs w:val="22"/>
        </w:rPr>
        <w:t>The Contractor is responsible for necessary measures to ensure the visibility of the European Union financing/co-financing</w:t>
      </w:r>
      <w:r w:rsidR="00FB599E" w:rsidRPr="00EE19E7">
        <w:rPr>
          <w:rFonts w:ascii="Times New Roman" w:hAnsi="Times New Roman"/>
          <w:sz w:val="22"/>
          <w:szCs w:val="22"/>
        </w:rPr>
        <w:t xml:space="preserve">. These activities must comply with the rules lay down in the Communication and </w:t>
      </w:r>
      <w:r w:rsidR="00FB599E" w:rsidRPr="00B14742">
        <w:rPr>
          <w:rFonts w:ascii="Times New Roman" w:hAnsi="Times New Roman"/>
          <w:sz w:val="22"/>
          <w:szCs w:val="22"/>
        </w:rPr>
        <w:t>Visibility Manual for EU External Actions published on the website of DG International Cooperation and Development:</w:t>
      </w:r>
      <w:r w:rsidR="00FB599E">
        <w:rPr>
          <w:rFonts w:ascii="Times New Roman" w:hAnsi="Times New Roman"/>
          <w:sz w:val="22"/>
          <w:szCs w:val="22"/>
        </w:rPr>
        <w:t xml:space="preserve"> </w:t>
      </w:r>
      <w:hyperlink r:id="rId8" w:history="1">
        <w:r w:rsidR="006574BD"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FB599E">
        <w:rPr>
          <w:rFonts w:ascii="Times New Roman" w:hAnsi="Times New Roman"/>
          <w:sz w:val="22"/>
          <w:szCs w:val="22"/>
        </w:rPr>
        <w:t xml:space="preserve"> </w:t>
      </w:r>
      <w:r w:rsidR="00FB599E" w:rsidRPr="00737C09">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721F2F1" w:rsidR="008B230C" w:rsidRPr="00FB599E" w:rsidRDefault="0047783A" w:rsidP="00FB599E">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FB599E" w:rsidRPr="003D6B6C">
        <w:rPr>
          <w:rFonts w:ascii="Times New Roman" w:hAnsi="Times New Roman"/>
          <w:sz w:val="22"/>
          <w:szCs w:val="22"/>
          <w:lang w:val="en-GB"/>
        </w:rPr>
        <w:t>All go</w:t>
      </w:r>
      <w:r w:rsidR="00FB599E">
        <w:rPr>
          <w:rFonts w:ascii="Times New Roman" w:hAnsi="Times New Roman"/>
          <w:sz w:val="22"/>
          <w:szCs w:val="22"/>
          <w:lang w:val="en-GB"/>
        </w:rPr>
        <w:t xml:space="preserve">ods purchased must originate </w:t>
      </w:r>
      <w:r w:rsidR="00FB599E" w:rsidRPr="004F05EF">
        <w:rPr>
          <w:rFonts w:ascii="Times New Roman" w:hAnsi="Times New Roman"/>
          <w:sz w:val="22"/>
          <w:szCs w:val="22"/>
          <w:lang w:val="en-GB"/>
        </w:rPr>
        <w:t xml:space="preserve">from an eligible source country </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Member State of the European Union or a country covered by the </w:t>
      </w:r>
      <w:r w:rsidR="00FB599E" w:rsidRPr="006833B0">
        <w:rPr>
          <w:rFonts w:ascii="Times New Roman" w:hAnsi="Times New Roman"/>
          <w:sz w:val="22"/>
          <w:szCs w:val="22"/>
          <w:lang w:val="en-GB"/>
        </w:rPr>
        <w:t>IPA</w:t>
      </w:r>
      <w:r w:rsidR="00FB599E">
        <w:rPr>
          <w:rFonts w:ascii="Times New Roman" w:hAnsi="Times New Roman"/>
          <w:sz w:val="22"/>
          <w:szCs w:val="22"/>
          <w:lang w:val="en-GB"/>
        </w:rPr>
        <w:t xml:space="preserve"> II</w:t>
      </w:r>
      <w:r w:rsidR="00FB599E" w:rsidRPr="006833B0">
        <w:rPr>
          <w:rFonts w:ascii="Times New Roman" w:hAnsi="Times New Roman"/>
          <w:sz w:val="22"/>
          <w:szCs w:val="22"/>
          <w:lang w:val="en-GB"/>
        </w:rPr>
        <w:t xml:space="preserve"> programme</w:t>
      </w:r>
      <w:r w:rsidR="00FB599E">
        <w:rPr>
          <w:rFonts w:ascii="Times New Roman" w:hAnsi="Times New Roman"/>
          <w:sz w:val="22"/>
          <w:szCs w:val="22"/>
          <w:lang w:val="en-GB"/>
        </w:rPr>
        <w:t>)</w:t>
      </w:r>
      <w:r w:rsidR="00FB599E" w:rsidRPr="003D6B6C">
        <w:rPr>
          <w:rFonts w:ascii="Times New Roman" w:hAnsi="Times New Roman"/>
          <w:sz w:val="22"/>
          <w:szCs w:val="22"/>
          <w:lang w:val="en-GB"/>
        </w:rPr>
        <w:t>. For these purposes, ‘origin’ means the place where the goods are mined, grown, produced or manufactured</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766E9133" w:rsidR="00D25711" w:rsidRPr="003D6B6C" w:rsidRDefault="00F355C1" w:rsidP="00FB599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FB599E">
        <w:rPr>
          <w:rFonts w:ascii="Times New Roman" w:hAnsi="Times New Roman"/>
          <w:sz w:val="22"/>
          <w:szCs w:val="22"/>
        </w:rPr>
        <w:t>The amount of the performance guarantee shall be 10% of the total Contract p</w:t>
      </w:r>
      <w:r w:rsidR="00FB599E"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B75441" w14:textId="16B3D473"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FB599E"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FB599E" w:rsidRPr="007D6F2D">
        <w:rPr>
          <w:rFonts w:ascii="Times New Roman" w:hAnsi="Times New Roman"/>
          <w:sz w:val="22"/>
          <w:szCs w:val="22"/>
        </w:rPr>
        <w:t>ex factory</w:t>
      </w:r>
      <w:proofErr w:type="spellEnd"/>
      <w:r w:rsidR="00FB599E" w:rsidRPr="007D6F2D">
        <w:rPr>
          <w:rFonts w:ascii="Times New Roman" w:hAnsi="Times New Roman"/>
          <w:sz w:val="22"/>
          <w:szCs w:val="22"/>
        </w:rPr>
        <w:t>/warehouse) until the issuance of the Provisional Acceptance Certificate.</w:t>
      </w:r>
      <w:r w:rsidRPr="00F017DE">
        <w:rPr>
          <w:rFonts w:ascii="Times New Roman" w:hAnsi="Times New Roman"/>
          <w:sz w:val="22"/>
          <w:szCs w:val="22"/>
          <w:highlight w:val="yellow"/>
        </w:rPr>
        <w:t xml:space="preserve"> </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62558E0" w14:textId="6C419C25" w:rsidR="00FB599E" w:rsidRPr="00681882" w:rsidRDefault="00AC1107" w:rsidP="00FB599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FB599E" w:rsidRPr="00681882">
        <w:rPr>
          <w:rFonts w:ascii="Times New Roman" w:hAnsi="Times New Roman"/>
          <w:sz w:val="22"/>
          <w:szCs w:val="22"/>
        </w:rPr>
        <w:t xml:space="preserve">The Contractor shall within </w:t>
      </w:r>
      <w:r w:rsidR="00385A81">
        <w:rPr>
          <w:rFonts w:ascii="Times New Roman" w:hAnsi="Times New Roman"/>
          <w:sz w:val="22"/>
          <w:szCs w:val="22"/>
        </w:rPr>
        <w:t>30 days</w:t>
      </w:r>
      <w:r w:rsidR="00FB599E"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41CF8109" w:rsidR="0047783A" w:rsidRPr="003D6B6C" w:rsidRDefault="00FB599E" w:rsidP="00FB599E">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ACEC84C" w14:textId="77777777" w:rsidR="00FB599E" w:rsidRPr="00231EAA" w:rsidRDefault="005B0129" w:rsidP="00FB599E">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FB599E" w:rsidRPr="00231EAA">
        <w:rPr>
          <w:rFonts w:ascii="Times New Roman" w:hAnsi="Times New Roman"/>
          <w:sz w:val="22"/>
          <w:szCs w:val="22"/>
          <w:lang w:val="en-GB"/>
        </w:rPr>
        <w:t xml:space="preserve">All equipment must be supplied with the technical documentation requested in the Technical Specifications. </w:t>
      </w:r>
    </w:p>
    <w:p w14:paraId="19E6EF31" w14:textId="77777777" w:rsidR="00FB599E" w:rsidRPr="00231EAA" w:rsidRDefault="00FB599E" w:rsidP="00FB599E">
      <w:pPr>
        <w:ind w:left="1134"/>
        <w:jc w:val="both"/>
        <w:rPr>
          <w:rFonts w:ascii="Times New Roman" w:hAnsi="Times New Roman"/>
          <w:sz w:val="22"/>
        </w:rPr>
      </w:pPr>
      <w:r w:rsidRPr="00231EAA">
        <w:rPr>
          <w:rFonts w:ascii="Times New Roman" w:hAnsi="Times New Roman"/>
          <w:sz w:val="22"/>
        </w:rPr>
        <w:lastRenderedPageBreak/>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proofErr w:type="gramStart"/>
      <w:r w:rsidRPr="00231EAA">
        <w:rPr>
          <w:rFonts w:ascii="Times New Roman" w:hAnsi="Times New Roman"/>
          <w:sz w:val="22"/>
        </w:rPr>
        <w:t>particular</w:t>
      </w:r>
      <w:proofErr w:type="gramEnd"/>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4B72EDB6" w:rsidR="0047783A" w:rsidRPr="003D6B6C" w:rsidRDefault="00FB599E" w:rsidP="00FB599E">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02B948CB" w14:textId="77777777" w:rsidR="00FB599E" w:rsidRDefault="005B0129" w:rsidP="00FB599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B599E"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192A584F" w:rsidR="0047783A" w:rsidRPr="003D6B6C" w:rsidRDefault="00FB599E" w:rsidP="00FB599E">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58A4E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B599E" w:rsidRPr="007F5876">
        <w:rPr>
          <w:rFonts w:ascii="Times New Roman" w:hAnsi="Times New Roman"/>
          <w:sz w:val="22"/>
          <w:szCs w:val="22"/>
        </w:rPr>
        <w:t xml:space="preserve">The European Commission and the Republic of Serbia have agreed in the Framework Agreement signed on </w:t>
      </w:r>
      <w:r w:rsidR="00FB599E">
        <w:rPr>
          <w:rFonts w:ascii="Times New Roman" w:hAnsi="Times New Roman"/>
          <w:sz w:val="22"/>
          <w:szCs w:val="22"/>
        </w:rPr>
        <w:t>23/12/2014</w:t>
      </w:r>
      <w:r w:rsidR="00FB599E"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31B1AD8F" w:rsidR="00EB32E9" w:rsidRPr="003D6B6C" w:rsidRDefault="0047783A" w:rsidP="00FB599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B599E"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236451EA"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123F7" w:rsidRPr="00C123F7">
        <w:rPr>
          <w:rFonts w:ascii="Times New Roman" w:hAnsi="Times New Roman"/>
          <w:sz w:val="22"/>
          <w:szCs w:val="22"/>
        </w:rPr>
        <w:t>T</w:t>
      </w:r>
      <w:r w:rsidRPr="00C123F7">
        <w:rPr>
          <w:rFonts w:ascii="Times New Roman" w:hAnsi="Times New Roman"/>
          <w:sz w:val="22"/>
          <w:szCs w:val="22"/>
        </w:rPr>
        <w:t xml:space="preserve">he </w:t>
      </w:r>
      <w:r w:rsidR="00A65612">
        <w:rPr>
          <w:rFonts w:ascii="Times New Roman" w:hAnsi="Times New Roman"/>
          <w:sz w:val="22"/>
          <w:szCs w:val="22"/>
        </w:rPr>
        <w:t xml:space="preserve">period of </w:t>
      </w:r>
      <w:r w:rsidRPr="00C123F7">
        <w:rPr>
          <w:rFonts w:ascii="Times New Roman" w:hAnsi="Times New Roman"/>
          <w:sz w:val="22"/>
          <w:szCs w:val="22"/>
        </w:rPr>
        <w:t xml:space="preserve">implementation </w:t>
      </w:r>
      <w:r w:rsidR="00A65612">
        <w:rPr>
          <w:rFonts w:ascii="Times New Roman" w:hAnsi="Times New Roman"/>
          <w:sz w:val="22"/>
          <w:szCs w:val="22"/>
        </w:rPr>
        <w:t>of tasks shall be</w:t>
      </w:r>
      <w:r w:rsidR="00C123F7" w:rsidRPr="00C123F7">
        <w:rPr>
          <w:rFonts w:ascii="Times New Roman" w:hAnsi="Times New Roman"/>
          <w:sz w:val="22"/>
          <w:szCs w:val="22"/>
        </w:rPr>
        <w:t xml:space="preserve"> </w:t>
      </w:r>
      <w:r w:rsidR="005E6185">
        <w:rPr>
          <w:rFonts w:ascii="Times New Roman" w:hAnsi="Times New Roman"/>
          <w:sz w:val="22"/>
          <w:szCs w:val="22"/>
        </w:rPr>
        <w:t>270 days</w:t>
      </w:r>
      <w:r w:rsidR="00A65612">
        <w:rPr>
          <w:rFonts w:ascii="Times New Roman" w:hAnsi="Times New Roman"/>
          <w:sz w:val="22"/>
          <w:szCs w:val="22"/>
        </w:rPr>
        <w:t xml:space="preserve"> from the commencement da</w:t>
      </w:r>
      <w:r w:rsidR="00322828">
        <w:rPr>
          <w:rFonts w:ascii="Times New Roman" w:hAnsi="Times New Roman"/>
          <w:sz w:val="22"/>
          <w:szCs w:val="22"/>
        </w:rPr>
        <w:t>te</w:t>
      </w:r>
      <w:r w:rsidR="00A65612">
        <w:rPr>
          <w:rFonts w:ascii="Times New Roman" w:hAnsi="Times New Roman"/>
          <w:sz w:val="22"/>
          <w:szCs w:val="22"/>
        </w:rPr>
        <w:t xml:space="preserve"> until the provisional acceptance</w:t>
      </w:r>
      <w:r w:rsidR="00C123F7"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42777C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B599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4"/>
    </w:p>
    <w:p w14:paraId="61E6AF0D" w14:textId="2E498BD9" w:rsidR="000A1987" w:rsidRDefault="005B0129" w:rsidP="000A1987">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A1987" w:rsidRPr="003A48BB">
        <w:rPr>
          <w:rFonts w:ascii="Times New Roman" w:hAnsi="Times New Roman"/>
          <w:bCs/>
          <w:sz w:val="22"/>
          <w:szCs w:val="22"/>
        </w:rPr>
        <w:t>The supplies and the whole system shall be inspected and tested at the place of acceptance.</w:t>
      </w:r>
    </w:p>
    <w:p w14:paraId="69D6792F" w14:textId="77777777" w:rsidR="000A1987" w:rsidRDefault="000A1987" w:rsidP="000A1987">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63F3FCC1" w:rsidR="0047783A" w:rsidRPr="003D6B6C" w:rsidRDefault="000A1987" w:rsidP="000A1987">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0E3433DF" w14:textId="77777777" w:rsidR="000A1987" w:rsidRPr="003D6B6C" w:rsidRDefault="000A1987" w:rsidP="000A1987">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14:paraId="03B69CF3" w14:textId="0E8D8904" w:rsidR="000A1987" w:rsidRPr="003D6B6C" w:rsidRDefault="000A1987" w:rsidP="000A1987">
      <w:pPr>
        <w:ind w:left="1134"/>
        <w:jc w:val="both"/>
        <w:rPr>
          <w:rFonts w:ascii="Times New Roman" w:hAnsi="Times New Roman"/>
          <w:sz w:val="22"/>
          <w:szCs w:val="22"/>
        </w:rPr>
      </w:pPr>
      <w:r w:rsidRPr="003D6B6C">
        <w:rPr>
          <w:rFonts w:ascii="Times New Roman" w:hAnsi="Times New Roman"/>
          <w:sz w:val="22"/>
          <w:szCs w:val="22"/>
        </w:rPr>
        <w:t>Payments shall be authorised and made by</w:t>
      </w:r>
      <w:r w:rsidR="00A65612">
        <w:rPr>
          <w:rFonts w:ascii="Times New Roman" w:hAnsi="Times New Roman"/>
          <w:sz w:val="22"/>
          <w:szCs w:val="22"/>
        </w:rPr>
        <w:t xml:space="preserve"> Ministry of Finance, Department </w:t>
      </w:r>
      <w:proofErr w:type="gramStart"/>
      <w:r w:rsidR="00A65612">
        <w:rPr>
          <w:rFonts w:ascii="Times New Roman" w:hAnsi="Times New Roman"/>
          <w:sz w:val="22"/>
          <w:szCs w:val="22"/>
        </w:rPr>
        <w:t xml:space="preserve">for </w:t>
      </w:r>
      <w:r w:rsidRPr="003D6B6C">
        <w:rPr>
          <w:rFonts w:ascii="Times New Roman" w:hAnsi="Times New Roman"/>
          <w:sz w:val="22"/>
          <w:szCs w:val="22"/>
        </w:rPr>
        <w:t xml:space="preserve"> </w:t>
      </w:r>
      <w:r w:rsidRPr="00EF10E7">
        <w:rPr>
          <w:rFonts w:ascii="Times New Roman" w:hAnsi="Times New Roman"/>
          <w:sz w:val="22"/>
          <w:szCs w:val="22"/>
        </w:rPr>
        <w:t>Contracting</w:t>
      </w:r>
      <w:proofErr w:type="gramEnd"/>
      <w:r w:rsidRPr="00EF10E7">
        <w:rPr>
          <w:rFonts w:ascii="Times New Roman" w:hAnsi="Times New Roman"/>
          <w:sz w:val="22"/>
          <w:szCs w:val="22"/>
        </w:rPr>
        <w:t xml:space="preserve">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0FAFCCD4" w14:textId="5AA7390D" w:rsidR="000A1987" w:rsidRPr="003D6B6C" w:rsidRDefault="00A65612" w:rsidP="00B32127">
      <w:pPr>
        <w:tabs>
          <w:tab w:val="right" w:pos="9885"/>
        </w:tabs>
        <w:ind w:left="1134"/>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000A1987" w:rsidRPr="00A31A3C">
        <w:rPr>
          <w:rFonts w:ascii="Times New Roman" w:hAnsi="Times New Roman"/>
          <w:sz w:val="22"/>
          <w:szCs w:val="22"/>
        </w:rPr>
        <w:t xml:space="preserve">he Contractor must inform the European Commission at EU Delegation to the Republic of Serbia, </w:t>
      </w:r>
      <w:proofErr w:type="spellStart"/>
      <w:r w:rsidR="000A1987" w:rsidRPr="00A31A3C">
        <w:rPr>
          <w:rFonts w:ascii="Times New Roman" w:hAnsi="Times New Roman"/>
          <w:sz w:val="22"/>
          <w:szCs w:val="22"/>
        </w:rPr>
        <w:t>Vladimira</w:t>
      </w:r>
      <w:proofErr w:type="spellEnd"/>
      <w:r w:rsidR="000A1987" w:rsidRPr="00A31A3C">
        <w:rPr>
          <w:rFonts w:ascii="Times New Roman" w:hAnsi="Times New Roman"/>
          <w:sz w:val="22"/>
          <w:szCs w:val="22"/>
        </w:rPr>
        <w:t xml:space="preserve"> </w:t>
      </w:r>
      <w:proofErr w:type="spellStart"/>
      <w:r w:rsidR="000A1987" w:rsidRPr="00A31A3C">
        <w:rPr>
          <w:rFonts w:ascii="Times New Roman" w:hAnsi="Times New Roman"/>
          <w:sz w:val="22"/>
          <w:szCs w:val="22"/>
        </w:rPr>
        <w:t>Popovica</w:t>
      </w:r>
      <w:proofErr w:type="spellEnd"/>
      <w:r w:rsidR="000A1987" w:rsidRPr="00A31A3C">
        <w:rPr>
          <w:rFonts w:ascii="Times New Roman" w:hAnsi="Times New Roman"/>
          <w:sz w:val="22"/>
          <w:szCs w:val="22"/>
        </w:rPr>
        <w:t xml:space="preserve"> 40/V (Avenue 19a GTC Building), 11070 New Belgrade, Republic of Serbia, thereof by sending a copy of the correspond</w:t>
      </w:r>
      <w:r w:rsidR="000A1987">
        <w:rPr>
          <w:rFonts w:ascii="Times New Roman" w:hAnsi="Times New Roman"/>
          <w:sz w:val="22"/>
          <w:szCs w:val="22"/>
        </w:rPr>
        <w:t>ence.</w:t>
      </w:r>
    </w:p>
    <w:p w14:paraId="66519D7B"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641367ED"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5786CCAF" w14:textId="12B19134" w:rsidR="000A1987" w:rsidRDefault="000A1987" w:rsidP="000A1987">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Pr>
          <w:rFonts w:ascii="Times New Roman" w:hAnsi="Times New Roman"/>
          <w:bCs/>
          <w:sz w:val="22"/>
          <w:szCs w:val="22"/>
        </w:rPr>
        <w:t xml:space="preserve">: </w:t>
      </w:r>
    </w:p>
    <w:p w14:paraId="69672A64" w14:textId="0B378F75" w:rsidR="000A1987" w:rsidRDefault="000A1987" w:rsidP="000A1987">
      <w:pPr>
        <w:ind w:left="1560" w:hanging="30"/>
        <w:jc w:val="both"/>
        <w:rPr>
          <w:rFonts w:ascii="Times New Roman" w:hAnsi="Times New Roman"/>
          <w:bCs/>
          <w:sz w:val="22"/>
          <w:szCs w:val="22"/>
        </w:rPr>
      </w:pPr>
      <w:r w:rsidRPr="00B56CCE">
        <w:rPr>
          <w:rFonts w:ascii="Times New Roman" w:hAnsi="Times New Roman"/>
          <w:bCs/>
          <w:sz w:val="22"/>
          <w:szCs w:val="22"/>
        </w:rPr>
        <w:t>When (</w:t>
      </w:r>
      <w:proofErr w:type="spellStart"/>
      <w:r w:rsidRPr="00B56CCE">
        <w:rPr>
          <w:rFonts w:ascii="Times New Roman" w:hAnsi="Times New Roman"/>
          <w:bCs/>
          <w:sz w:val="22"/>
          <w:szCs w:val="22"/>
        </w:rPr>
        <w:t>i</w:t>
      </w:r>
      <w:proofErr w:type="spellEnd"/>
      <w:r w:rsidRPr="00B56CCE">
        <w:rPr>
          <w:rFonts w:ascii="Times New Roman" w:hAnsi="Times New Roman"/>
          <w:bCs/>
          <w:sz w:val="22"/>
          <w:szCs w:val="22"/>
        </w:rPr>
        <w:t>) the pre-financing requested is equal or below EUR 300 000 and (ii) the contracting authority does not require a financial guarantee following a risk assessment</w:t>
      </w:r>
      <w:r w:rsidR="00A65612" w:rsidRPr="006860BD">
        <w:rPr>
          <w:rStyle w:val="FootnoteReference"/>
          <w:rFonts w:ascii="Times New Roman" w:hAnsi="Times New Roman"/>
          <w:bCs/>
          <w:sz w:val="22"/>
          <w:szCs w:val="22"/>
        </w:rPr>
        <w:footnoteReference w:id="1"/>
      </w:r>
      <w:r w:rsidRPr="00B56CCE">
        <w:rPr>
          <w:rFonts w:ascii="Times New Roman" w:hAnsi="Times New Roman"/>
          <w:bCs/>
          <w:sz w:val="22"/>
          <w:szCs w:val="22"/>
        </w:rPr>
        <w:t>, by derogation from article 26.5 of the general conditions no pre-financing guarantee is required.</w:t>
      </w:r>
    </w:p>
    <w:p w14:paraId="35D22FD8" w14:textId="77777777" w:rsidR="000A1987" w:rsidRPr="00B7446F" w:rsidRDefault="000A1987" w:rsidP="000A1987">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21DD1760" w14:textId="5B82526D" w:rsidR="0047783A" w:rsidRPr="003D6B6C" w:rsidRDefault="000A1987" w:rsidP="000A1987">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3E43FBF" w:rsidR="0047783A" w:rsidRPr="003D6B6C" w:rsidRDefault="0047783A" w:rsidP="000A1987">
      <w:pPr>
        <w:autoSpaceDE w:val="0"/>
        <w:autoSpaceDN w:val="0"/>
        <w:adjustRightInd w:val="0"/>
        <w:ind w:left="1134" w:hanging="709"/>
        <w:jc w:val="both"/>
        <w:rPr>
          <w:rFonts w:ascii="Times New Roman" w:hAnsi="Times New Roman"/>
          <w:snapToGrid/>
          <w:sz w:val="22"/>
          <w:szCs w:val="22"/>
          <w:lang w:eastAsia="en-GB"/>
        </w:rPr>
      </w:pPr>
      <w:r w:rsidRPr="000A1987">
        <w:rPr>
          <w:rFonts w:ascii="Times New Roman" w:hAnsi="Times New Roman"/>
          <w:sz w:val="22"/>
          <w:szCs w:val="22"/>
        </w:rPr>
        <w:t>28.</w:t>
      </w:r>
      <w:r w:rsidR="00866B17" w:rsidRPr="000A1987">
        <w:rPr>
          <w:rFonts w:ascii="Times New Roman" w:hAnsi="Times New Roman"/>
          <w:sz w:val="22"/>
          <w:szCs w:val="22"/>
        </w:rPr>
        <w:t>2</w:t>
      </w:r>
      <w:r w:rsidRPr="000A1987">
        <w:rPr>
          <w:rFonts w:ascii="Times New Roman" w:hAnsi="Times New Roman"/>
          <w:b/>
          <w:sz w:val="22"/>
          <w:szCs w:val="22"/>
        </w:rPr>
        <w:tab/>
      </w:r>
      <w:r w:rsidRPr="000A1987">
        <w:rPr>
          <w:rFonts w:ascii="Times New Roman" w:hAnsi="Times New Roman"/>
          <w:snapToGrid/>
          <w:sz w:val="22"/>
          <w:szCs w:val="22"/>
          <w:lang w:eastAsia="en-GB"/>
        </w:rPr>
        <w:t xml:space="preserve">By derogation from Article 28.2 of the </w:t>
      </w:r>
      <w:r w:rsidR="00F60098" w:rsidRPr="000A1987">
        <w:rPr>
          <w:rFonts w:ascii="Times New Roman" w:hAnsi="Times New Roman"/>
          <w:snapToGrid/>
          <w:sz w:val="22"/>
          <w:szCs w:val="22"/>
          <w:lang w:eastAsia="en-GB"/>
        </w:rPr>
        <w:t>g</w:t>
      </w:r>
      <w:r w:rsidRPr="000A1987">
        <w:rPr>
          <w:rFonts w:ascii="Times New Roman" w:hAnsi="Times New Roman"/>
          <w:snapToGrid/>
          <w:sz w:val="22"/>
          <w:szCs w:val="22"/>
          <w:lang w:eastAsia="en-GB"/>
        </w:rPr>
        <w:t xml:space="preserve">eneral </w:t>
      </w:r>
      <w:r w:rsidR="00F60098" w:rsidRPr="000A1987">
        <w:rPr>
          <w:rFonts w:ascii="Times New Roman" w:hAnsi="Times New Roman"/>
          <w:snapToGrid/>
          <w:sz w:val="22"/>
          <w:szCs w:val="22"/>
          <w:lang w:eastAsia="en-GB"/>
        </w:rPr>
        <w:t>c</w:t>
      </w:r>
      <w:r w:rsidRPr="000A1987">
        <w:rPr>
          <w:rFonts w:ascii="Times New Roman" w:hAnsi="Times New Roman"/>
          <w:snapToGrid/>
          <w:sz w:val="22"/>
          <w:szCs w:val="22"/>
          <w:lang w:eastAsia="en-GB"/>
        </w:rPr>
        <w:t>onditions, o</w:t>
      </w:r>
      <w:r w:rsidRPr="000A1987">
        <w:rPr>
          <w:rFonts w:ascii="Times New Roman" w:hAnsi="Times New Roman"/>
          <w:sz w:val="22"/>
          <w:szCs w:val="22"/>
        </w:rPr>
        <w:t>nce the deadline laid down in Article 2</w:t>
      </w:r>
      <w:r w:rsidR="00D83918" w:rsidRPr="000A1987">
        <w:rPr>
          <w:rFonts w:ascii="Times New Roman" w:hAnsi="Times New Roman"/>
          <w:sz w:val="22"/>
          <w:szCs w:val="22"/>
        </w:rPr>
        <w:t>6.3</w:t>
      </w:r>
      <w:r w:rsidRPr="000A1987">
        <w:rPr>
          <w:rFonts w:ascii="Times New Roman" w:hAnsi="Times New Roman"/>
          <w:sz w:val="22"/>
          <w:szCs w:val="22"/>
        </w:rPr>
        <w:t xml:space="preserve"> has expired, the </w:t>
      </w:r>
      <w:r w:rsidR="00F60098" w:rsidRPr="000A1987">
        <w:rPr>
          <w:rFonts w:ascii="Times New Roman" w:hAnsi="Times New Roman"/>
          <w:sz w:val="22"/>
          <w:szCs w:val="22"/>
        </w:rPr>
        <w:t>c</w:t>
      </w:r>
      <w:r w:rsidRPr="000A1987">
        <w:rPr>
          <w:rFonts w:ascii="Times New Roman" w:hAnsi="Times New Roman"/>
          <w:sz w:val="22"/>
          <w:szCs w:val="22"/>
        </w:rPr>
        <w:t xml:space="preserve">ontractor </w:t>
      </w:r>
      <w:r w:rsidR="00551543" w:rsidRPr="000A1987">
        <w:rPr>
          <w:rFonts w:ascii="Times New Roman" w:hAnsi="Times New Roman"/>
          <w:sz w:val="22"/>
          <w:szCs w:val="22"/>
        </w:rPr>
        <w:t>sha</w:t>
      </w:r>
      <w:r w:rsidR="006D3BA1" w:rsidRPr="000A1987">
        <w:rPr>
          <w:rFonts w:ascii="Times New Roman" w:hAnsi="Times New Roman"/>
          <w:sz w:val="22"/>
          <w:szCs w:val="22"/>
        </w:rPr>
        <w:t>ll,</w:t>
      </w:r>
      <w:r w:rsidRPr="000A1987">
        <w:rPr>
          <w:rFonts w:ascii="Times New Roman" w:hAnsi="Times New Roman"/>
          <w:sz w:val="22"/>
          <w:szCs w:val="22"/>
        </w:rPr>
        <w:t xml:space="preserve"> upon demand, </w:t>
      </w:r>
      <w:r w:rsidR="006D3BA1" w:rsidRPr="000A1987">
        <w:rPr>
          <w:rFonts w:ascii="Times New Roman" w:hAnsi="Times New Roman"/>
          <w:sz w:val="22"/>
          <w:szCs w:val="22"/>
        </w:rPr>
        <w:t xml:space="preserve">be entitled </w:t>
      </w:r>
      <w:r w:rsidR="006D3BA1" w:rsidRPr="000A1987">
        <w:rPr>
          <w:rFonts w:ascii="Times New Roman" w:hAnsi="Times New Roman"/>
          <w:sz w:val="22"/>
          <w:szCs w:val="22"/>
        </w:rPr>
        <w:lastRenderedPageBreak/>
        <w:t xml:space="preserve">to late-payment interest </w:t>
      </w:r>
      <w:r w:rsidR="00117ADA" w:rsidRPr="000A1987">
        <w:rPr>
          <w:rFonts w:ascii="Times New Roman" w:hAnsi="Times New Roman"/>
          <w:sz w:val="22"/>
          <w:szCs w:val="22"/>
        </w:rPr>
        <w:t xml:space="preserve">at the rate and for the period mentioned in the </w:t>
      </w:r>
      <w:r w:rsidR="00F60098" w:rsidRPr="000A1987">
        <w:rPr>
          <w:rFonts w:ascii="Times New Roman" w:hAnsi="Times New Roman"/>
          <w:sz w:val="22"/>
          <w:szCs w:val="22"/>
        </w:rPr>
        <w:t>g</w:t>
      </w:r>
      <w:r w:rsidR="00117ADA" w:rsidRPr="000A1987">
        <w:rPr>
          <w:rFonts w:ascii="Times New Roman" w:hAnsi="Times New Roman"/>
          <w:sz w:val="22"/>
          <w:szCs w:val="22"/>
        </w:rPr>
        <w:t xml:space="preserve">eneral </w:t>
      </w:r>
      <w:r w:rsidR="00F60098" w:rsidRPr="000A1987">
        <w:rPr>
          <w:rFonts w:ascii="Times New Roman" w:hAnsi="Times New Roman"/>
          <w:sz w:val="22"/>
          <w:szCs w:val="22"/>
        </w:rPr>
        <w:t>c</w:t>
      </w:r>
      <w:r w:rsidR="00117ADA" w:rsidRPr="000A1987">
        <w:rPr>
          <w:rFonts w:ascii="Times New Roman" w:hAnsi="Times New Roman"/>
          <w:sz w:val="22"/>
          <w:szCs w:val="22"/>
        </w:rPr>
        <w:t>onditions</w:t>
      </w:r>
      <w:r w:rsidR="006D3BA1" w:rsidRPr="000A1987">
        <w:rPr>
          <w:rFonts w:ascii="Times New Roman" w:hAnsi="Times New Roman"/>
          <w:sz w:val="22"/>
          <w:szCs w:val="22"/>
        </w:rPr>
        <w:t xml:space="preserve">. The demand must be </w:t>
      </w:r>
      <w:r w:rsidRPr="000A198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2AEF08BE" w14:textId="77777777" w:rsidR="000A1987" w:rsidRPr="003D6B6C" w:rsidRDefault="000A1987" w:rsidP="00256A6F">
      <w:pPr>
        <w:ind w:left="1134" w:hanging="54"/>
        <w:jc w:val="both"/>
        <w:rPr>
          <w:rFonts w:ascii="Times New Roman" w:hAnsi="Times New Roman"/>
          <w:b/>
          <w:sz w:val="22"/>
          <w:szCs w:val="22"/>
        </w:rPr>
      </w:pP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2F2F2236" w14:textId="77777777" w:rsidR="000A1987" w:rsidRPr="000A7A9F" w:rsidRDefault="000A1987" w:rsidP="000A1987">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3E404C81" w14:textId="77777777" w:rsidR="000A1987" w:rsidRPr="000A7A9F" w:rsidRDefault="000A1987" w:rsidP="000A1987">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3C3D75E"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4B29F735"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3FD7FBA"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4F19C362" w14:textId="77777777" w:rsidR="000A1987" w:rsidRPr="000A7A9F" w:rsidRDefault="000A1987" w:rsidP="000A1987">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2A696503" w14:textId="7E5D3068" w:rsidR="000A1987" w:rsidRDefault="000A1987" w:rsidP="000A1987">
      <w:pPr>
        <w:ind w:left="1134" w:hanging="1134"/>
        <w:jc w:val="both"/>
        <w:rPr>
          <w:rFonts w:ascii="Times New Roman" w:hAnsi="Times New Roman"/>
          <w:sz w:val="22"/>
          <w:szCs w:val="22"/>
        </w:rPr>
      </w:pPr>
      <w:r>
        <w:rPr>
          <w:rFonts w:ascii="Times New Roman" w:hAnsi="Times New Roman"/>
          <w:sz w:val="22"/>
          <w:szCs w:val="22"/>
        </w:rPr>
        <w:t xml:space="preserve">                                                          </w:t>
      </w:r>
      <w:r w:rsidR="00C123F7">
        <w:rPr>
          <w:rFonts w:ascii="Times New Roman" w:hAnsi="Times New Roman"/>
          <w:noProof/>
          <w:snapToGrid/>
          <w:shd w:val="clear" w:color="auto" w:fill="CCCCCC"/>
          <w:lang w:val="en-US"/>
        </w:rPr>
        <w:drawing>
          <wp:inline distT="0" distB="0" distL="0" distR="0" wp14:anchorId="3AA56891" wp14:editId="3DE111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14:paraId="2854F8D6" w14:textId="77777777" w:rsidR="000A1987" w:rsidRPr="000A7A9F" w:rsidRDefault="000A1987" w:rsidP="000A1987">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5EDAEDED" w14:textId="77777777" w:rsidR="000A1987" w:rsidRPr="000A7A9F" w:rsidRDefault="000A1987" w:rsidP="000A1987">
      <w:pPr>
        <w:spacing w:before="0" w:after="0"/>
        <w:ind w:left="1080"/>
        <w:jc w:val="center"/>
        <w:rPr>
          <w:rFonts w:ascii="Times New Roman" w:hAnsi="Times New Roman"/>
          <w:bCs/>
          <w:sz w:val="22"/>
          <w:szCs w:val="22"/>
        </w:rPr>
      </w:pPr>
    </w:p>
    <w:p w14:paraId="0FE6822E" w14:textId="77777777" w:rsidR="000A1987" w:rsidRPr="000A7A9F" w:rsidRDefault="000A1987" w:rsidP="000A1987">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191CD377" w14:textId="4CB5C9C1" w:rsidR="000A1987" w:rsidRDefault="000A1987" w:rsidP="000A1987">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bookmarkStart w:id="17" w:name="_Hlk132019939"/>
      <w:r w:rsidRPr="00850985">
        <w:rPr>
          <w:rFonts w:ascii="Times New Roman" w:hAnsi="Times New Roman"/>
          <w:b/>
          <w:sz w:val="22"/>
          <w:szCs w:val="22"/>
        </w:rPr>
        <w:t>Supply of equipment for demining and destruction of unexploded ordnance</w:t>
      </w:r>
      <w:bookmarkEnd w:id="17"/>
      <w:r>
        <w:rPr>
          <w:rFonts w:ascii="Times New Roman" w:hAnsi="Times New Roman"/>
          <w:b/>
          <w:bCs/>
          <w:sz w:val="22"/>
          <w:szCs w:val="22"/>
        </w:rPr>
        <w:t>”</w:t>
      </w:r>
      <w:r w:rsidRPr="00E73206" w:rsidDel="00854D31">
        <w:rPr>
          <w:rFonts w:ascii="Times New Roman" w:hAnsi="Times New Roman"/>
          <w:b/>
          <w:sz w:val="22"/>
          <w:szCs w:val="22"/>
        </w:rPr>
        <w:t xml:space="preserve"> </w:t>
      </w:r>
    </w:p>
    <w:p w14:paraId="26A9202B" w14:textId="77777777" w:rsidR="00BD07AA" w:rsidRDefault="000A1987" w:rsidP="001A480F">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00BD07AA" w:rsidRPr="00BD07AA">
        <w:rPr>
          <w:rFonts w:ascii="Times New Roman" w:hAnsi="Times New Roman"/>
          <w:sz w:val="22"/>
        </w:rPr>
        <w:t>NEAR/BEG/2023/EA-OP/0149</w:t>
      </w:r>
    </w:p>
    <w:p w14:paraId="25AF1529" w14:textId="7C09FFD9" w:rsidR="001A480F" w:rsidRDefault="000A1987" w:rsidP="001A480F">
      <w:pPr>
        <w:spacing w:before="60" w:after="0"/>
        <w:ind w:left="1134"/>
        <w:jc w:val="both"/>
        <w:rPr>
          <w:rFonts w:ascii="Times New Roman" w:hAnsi="Times New Roman"/>
          <w:b/>
          <w:sz w:val="22"/>
          <w:szCs w:val="22"/>
        </w:rPr>
      </w:pPr>
      <w:bookmarkStart w:id="18" w:name="_GoBack"/>
      <w:bookmarkEnd w:id="18"/>
      <w:r w:rsidRPr="000A7A9F">
        <w:rPr>
          <w:rFonts w:ascii="Times New Roman" w:hAnsi="Times New Roman"/>
          <w:b/>
          <w:sz w:val="22"/>
          <w:szCs w:val="22"/>
        </w:rPr>
        <w:t xml:space="preserve">Contract No: </w:t>
      </w:r>
      <w:r w:rsidR="001A480F">
        <w:rPr>
          <w:rFonts w:ascii="Times New Roman" w:hAnsi="Times New Roman"/>
          <w:b/>
          <w:sz w:val="22"/>
          <w:szCs w:val="22"/>
        </w:rPr>
        <w:t>48-00-14/2023-28</w:t>
      </w:r>
    </w:p>
    <w:p w14:paraId="0D9429FE" w14:textId="114881FA" w:rsidR="000A1987" w:rsidRDefault="000A1987" w:rsidP="001A480F">
      <w:pPr>
        <w:spacing w:before="60" w:after="0"/>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081B9C2A" w14:textId="77777777" w:rsidR="000A1987" w:rsidRDefault="000A1987" w:rsidP="000A1987">
      <w:pPr>
        <w:ind w:left="1134" w:hanging="1134"/>
        <w:jc w:val="both"/>
        <w:rPr>
          <w:rFonts w:ascii="Times New Roman" w:hAnsi="Times New Roman"/>
          <w:sz w:val="22"/>
          <w:szCs w:val="22"/>
        </w:rPr>
      </w:pPr>
      <w:r w:rsidRPr="000A7A9F">
        <w:rPr>
          <w:rFonts w:ascii="Times New Roman" w:hAnsi="Times New Roman"/>
          <w:sz w:val="22"/>
          <w:szCs w:val="22"/>
        </w:rPr>
        <w:t>29.4</w:t>
      </w:r>
      <w:r w:rsidRPr="000A7A9F">
        <w:rPr>
          <w:rFonts w:ascii="Times New Roman" w:hAnsi="Times New Roman"/>
          <w:sz w:val="22"/>
          <w:szCs w:val="22"/>
        </w:rPr>
        <w:tab/>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2642B527" w14:textId="4505407A" w:rsidR="000A1987" w:rsidRPr="000A7A9F" w:rsidRDefault="000A1987" w:rsidP="000A1987">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00AC036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682C4DFE" w14:textId="77777777" w:rsidR="000A1987" w:rsidRPr="000A7A9F" w:rsidRDefault="000A1987" w:rsidP="001A480F">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6B8E54A" w14:textId="77777777" w:rsidR="000A1987" w:rsidRPr="000A7A9F" w:rsidRDefault="000A1987" w:rsidP="001A480F">
      <w:pPr>
        <w:numPr>
          <w:ilvl w:val="0"/>
          <w:numId w:val="25"/>
        </w:numPr>
        <w:rPr>
          <w:rFonts w:ascii="Times New Roman" w:hAnsi="Times New Roman"/>
          <w:sz w:val="22"/>
        </w:rPr>
      </w:pPr>
      <w:r w:rsidRPr="000A7A9F">
        <w:rPr>
          <w:rFonts w:ascii="Times New Roman" w:hAnsi="Times New Roman"/>
          <w:sz w:val="22"/>
        </w:rPr>
        <w:t>Packing list</w:t>
      </w:r>
    </w:p>
    <w:p w14:paraId="7E40FD74" w14:textId="77777777" w:rsidR="000A1987" w:rsidRPr="000A7A9F" w:rsidRDefault="000A1987" w:rsidP="001A480F">
      <w:pPr>
        <w:numPr>
          <w:ilvl w:val="0"/>
          <w:numId w:val="25"/>
        </w:numPr>
        <w:rPr>
          <w:rFonts w:ascii="Times New Roman" w:hAnsi="Times New Roman"/>
          <w:sz w:val="22"/>
        </w:rPr>
      </w:pPr>
      <w:r w:rsidRPr="000A7A9F">
        <w:rPr>
          <w:rFonts w:ascii="Times New Roman" w:hAnsi="Times New Roman"/>
          <w:sz w:val="22"/>
        </w:rPr>
        <w:t>Certificate of origin</w:t>
      </w:r>
    </w:p>
    <w:p w14:paraId="1E48467A" w14:textId="3D8320E7" w:rsidR="000A1987" w:rsidRDefault="000A1987" w:rsidP="001A480F">
      <w:pPr>
        <w:numPr>
          <w:ilvl w:val="0"/>
          <w:numId w:val="25"/>
        </w:numPr>
        <w:rPr>
          <w:rFonts w:ascii="Times New Roman" w:hAnsi="Times New Roman"/>
          <w:sz w:val="22"/>
        </w:rPr>
      </w:pPr>
      <w:r w:rsidRPr="000A7A9F">
        <w:rPr>
          <w:rFonts w:ascii="Times New Roman" w:hAnsi="Times New Roman"/>
          <w:sz w:val="22"/>
        </w:rPr>
        <w:t>Warranty Certificate</w:t>
      </w:r>
    </w:p>
    <w:p w14:paraId="1BA77321" w14:textId="77777777" w:rsidR="0005527C" w:rsidRPr="000A7A9F" w:rsidRDefault="0005527C" w:rsidP="0005527C">
      <w:pPr>
        <w:numPr>
          <w:ilvl w:val="0"/>
          <w:numId w:val="25"/>
        </w:numPr>
        <w:rPr>
          <w:rFonts w:ascii="Times New Roman" w:hAnsi="Times New Roman"/>
          <w:sz w:val="22"/>
        </w:rPr>
      </w:pPr>
      <w:r>
        <w:rPr>
          <w:rFonts w:ascii="Times New Roman" w:hAnsi="Times New Roman"/>
          <w:sz w:val="22"/>
        </w:rPr>
        <w:t>Commercial Warranty</w:t>
      </w:r>
    </w:p>
    <w:p w14:paraId="55C46932" w14:textId="77777777" w:rsidR="000A1987" w:rsidRPr="000A7A9F" w:rsidRDefault="000A1987" w:rsidP="001A480F">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 xml:space="preserve">Statement drawn up by the Contractor which must attest that the delivered goods are new, in working order and compliant with all </w:t>
      </w:r>
      <w:r w:rsidRPr="000A7A9F">
        <w:rPr>
          <w:rFonts w:ascii="Times New Roman" w:hAnsi="Times New Roman"/>
          <w:sz w:val="22"/>
          <w:szCs w:val="22"/>
        </w:rPr>
        <w:lastRenderedPageBreak/>
        <w:t>technical specifications of the Tender dossier. This statement must use the following wording:</w:t>
      </w:r>
    </w:p>
    <w:p w14:paraId="22D74157" w14:textId="77777777" w:rsidR="000A1987" w:rsidRDefault="000A1987" w:rsidP="000A1987">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B287F4E" w14:textId="77777777" w:rsidR="000A1987" w:rsidRDefault="000A1987" w:rsidP="000A1987">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4BA8AF1F" w14:textId="77777777" w:rsidR="000A1987" w:rsidRDefault="000A1987" w:rsidP="000A1987">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15325A9" w14:textId="77777777" w:rsidR="000A1987" w:rsidRDefault="000A1987" w:rsidP="000A198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177D459" w14:textId="01683B1B" w:rsidR="00554164" w:rsidRPr="003D6B6C" w:rsidRDefault="000A1987" w:rsidP="000A198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24C38C4B" w:rsidR="0047783A"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6194B72E" w14:textId="6D872F6D" w:rsidR="006574BD" w:rsidRDefault="006574BD" w:rsidP="006574BD">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7CE9DBB4" w14:textId="76336414" w:rsidR="006574BD" w:rsidRPr="003D6B6C" w:rsidRDefault="006574BD" w:rsidP="00B32127">
      <w:pPr>
        <w:ind w:left="1134" w:hanging="54"/>
        <w:jc w:val="both"/>
        <w:rPr>
          <w:rFonts w:ascii="Times New Roman" w:hAnsi="Times New Roman"/>
          <w:b/>
          <w:sz w:val="24"/>
          <w:szCs w:val="24"/>
        </w:rPr>
      </w:pPr>
      <w:r>
        <w:rPr>
          <w:rFonts w:ascii="Times New Roman" w:hAnsi="Times New Roman"/>
          <w:sz w:val="22"/>
          <w:szCs w:val="22"/>
          <w:lang w:val="en-US"/>
        </w:rPr>
        <w:t>Commercial warranty must remain valid for 365 days after final acceptance.</w:t>
      </w:r>
    </w:p>
    <w:p w14:paraId="516F443D" w14:textId="3E48DCDE"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0A1987" w:rsidRPr="000A7A9F">
        <w:rPr>
          <w:rFonts w:ascii="Times New Roman" w:hAnsi="Times New Roman"/>
          <w:sz w:val="22"/>
          <w:szCs w:val="22"/>
        </w:rPr>
        <w:t xml:space="preserve">The warranty must remain valid for </w:t>
      </w:r>
      <w:r w:rsidR="000A1987">
        <w:rPr>
          <w:rFonts w:ascii="Times New Roman" w:hAnsi="Times New Roman"/>
          <w:sz w:val="22"/>
          <w:szCs w:val="22"/>
        </w:rPr>
        <w:t xml:space="preserve">365 days </w:t>
      </w:r>
      <w:r w:rsidR="000A1987"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24CDBA0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715E61">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51C5D19C"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15E61"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715E61">
        <w:rPr>
          <w:rFonts w:ascii="Times New Roman" w:hAnsi="Times New Roman"/>
          <w:sz w:val="22"/>
          <w:szCs w:val="22"/>
        </w:rPr>
        <w:t xml:space="preserve">the Republic of Serbia </w:t>
      </w:r>
      <w:r w:rsidR="00715E61" w:rsidRPr="00E731F4">
        <w:rPr>
          <w:rFonts w:ascii="Times New Roman" w:hAnsi="Times New Roman"/>
          <w:sz w:val="22"/>
          <w:szCs w:val="22"/>
        </w:rPr>
        <w:t>in accordance with the national legislation of the state of the Contracting Authority.</w:t>
      </w:r>
    </w:p>
    <w:p w14:paraId="53F35545" w14:textId="77777777" w:rsidR="00407C90" w:rsidRPr="00715E61" w:rsidRDefault="00407C90" w:rsidP="00407C90">
      <w:pPr>
        <w:keepNext/>
        <w:keepLines/>
        <w:tabs>
          <w:tab w:val="left" w:pos="1134"/>
        </w:tabs>
        <w:spacing w:before="240"/>
        <w:ind w:left="1134" w:hanging="1134"/>
        <w:rPr>
          <w:rFonts w:ascii="Times New Roman" w:hAnsi="Times New Roman"/>
          <w:b/>
          <w:sz w:val="24"/>
          <w:szCs w:val="24"/>
        </w:rPr>
      </w:pPr>
      <w:r w:rsidRPr="00715E61">
        <w:rPr>
          <w:rFonts w:ascii="Times New Roman" w:hAnsi="Times New Roman"/>
          <w:b/>
          <w:sz w:val="24"/>
          <w:szCs w:val="24"/>
        </w:rPr>
        <w:t>Article 44</w:t>
      </w:r>
      <w:r w:rsidRPr="00715E61">
        <w:rPr>
          <w:rFonts w:ascii="Times New Roman" w:hAnsi="Times New Roman"/>
          <w:b/>
          <w:sz w:val="24"/>
          <w:szCs w:val="24"/>
        </w:rPr>
        <w:tab/>
        <w:t xml:space="preserve">Data </w:t>
      </w:r>
      <w:r w:rsidR="00686E07" w:rsidRPr="00715E61">
        <w:rPr>
          <w:rFonts w:ascii="Times New Roman" w:hAnsi="Times New Roman"/>
          <w:b/>
          <w:sz w:val="24"/>
          <w:szCs w:val="24"/>
        </w:rPr>
        <w:t>p</w:t>
      </w:r>
      <w:r w:rsidRPr="00715E61">
        <w:rPr>
          <w:rFonts w:ascii="Times New Roman" w:hAnsi="Times New Roman"/>
          <w:b/>
          <w:sz w:val="24"/>
          <w:szCs w:val="24"/>
        </w:rPr>
        <w:t>rotection</w:t>
      </w:r>
    </w:p>
    <w:p w14:paraId="536632F7" w14:textId="77777777" w:rsidR="00715E61" w:rsidRPr="00A2168B" w:rsidRDefault="00715E61" w:rsidP="00715E61">
      <w:pPr>
        <w:tabs>
          <w:tab w:val="left" w:pos="0"/>
        </w:tabs>
        <w:jc w:val="both"/>
        <w:rPr>
          <w:rFonts w:ascii="Times New Roman" w:hAnsi="Times New Roman"/>
          <w:sz w:val="22"/>
          <w:szCs w:val="22"/>
        </w:rPr>
      </w:pPr>
      <w:r w:rsidRPr="00A2168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54C2BC0" w:rsidR="009F7E6A" w:rsidRPr="00F4288C" w:rsidRDefault="00715E61" w:rsidP="00715E61">
      <w:pPr>
        <w:jc w:val="both"/>
        <w:rPr>
          <w:rFonts w:ascii="Times New Roman" w:hAnsi="Times New Roman"/>
          <w:sz w:val="22"/>
          <w:szCs w:val="22"/>
          <w:u w:val="single"/>
        </w:rPr>
      </w:pPr>
      <w:r w:rsidRPr="00A2168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w:t>
      </w:r>
      <w:r w:rsidRPr="00A2168B">
        <w:rPr>
          <w:rFonts w:ascii="Times New Roman" w:hAnsi="Times New Roman"/>
          <w:sz w:val="22"/>
          <w:szCs w:val="22"/>
        </w:rPr>
        <w:lastRenderedPageBreak/>
        <w:t>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2168B">
        <w:rPr>
          <w:rStyle w:val="FootnoteReference"/>
          <w:rFonts w:ascii="Times New Roman" w:hAnsi="Times New Roman"/>
          <w:sz w:val="22"/>
          <w:szCs w:val="22"/>
        </w:rPr>
        <w:footnoteReference w:id="2"/>
      </w:r>
      <w:r w:rsidRPr="00A2168B">
        <w:rPr>
          <w:rFonts w:ascii="Times New Roman" w:hAnsi="Times New Roman"/>
          <w:sz w:val="22"/>
          <w:szCs w:val="22"/>
        </w:rPr>
        <w:t xml:space="preserve"> and as detailed in the specific privacy statement published at </w:t>
      </w:r>
      <w:proofErr w:type="spellStart"/>
      <w:r w:rsidRPr="00A2168B">
        <w:rPr>
          <w:rFonts w:ascii="Times New Roman" w:hAnsi="Times New Roman"/>
          <w:sz w:val="22"/>
          <w:szCs w:val="22"/>
        </w:rPr>
        <w:t>ePRAG</w:t>
      </w:r>
      <w:proofErr w:type="spellEnd"/>
      <w:r>
        <w:rPr>
          <w:rFonts w:ascii="Times New Roman" w:hAnsi="Times New Roman"/>
          <w:sz w:val="22"/>
          <w:szCs w:val="22"/>
        </w:rPr>
        <w:t>.</w:t>
      </w:r>
    </w:p>
    <w:p w14:paraId="7E8B7C22" w14:textId="75B55BBE" w:rsidR="001A480F" w:rsidRDefault="001A480F" w:rsidP="001A480F">
      <w:pPr>
        <w:pStyle w:val="ListNumber"/>
        <w:numPr>
          <w:ilvl w:val="0"/>
          <w:numId w:val="0"/>
        </w:numPr>
        <w:spacing w:before="240" w:after="120"/>
        <w:ind w:left="1138" w:hanging="1138"/>
        <w:rPr>
          <w:b/>
          <w:szCs w:val="24"/>
        </w:rPr>
      </w:pPr>
      <w:r w:rsidRPr="006860BD">
        <w:rPr>
          <w:b/>
          <w:szCs w:val="24"/>
        </w:rPr>
        <w:t>Article 45</w:t>
      </w:r>
      <w:r w:rsidRPr="006860BD">
        <w:rPr>
          <w:b/>
          <w:szCs w:val="24"/>
        </w:rPr>
        <w:tab/>
        <w:t>Further additional clauses</w:t>
      </w:r>
    </w:p>
    <w:p w14:paraId="48261F75" w14:textId="77777777" w:rsidR="001A480F" w:rsidRPr="006860BD" w:rsidRDefault="001A480F" w:rsidP="001A480F">
      <w:pPr>
        <w:pStyle w:val="ListNumber"/>
        <w:numPr>
          <w:ilvl w:val="0"/>
          <w:numId w:val="0"/>
        </w:numPr>
        <w:spacing w:before="240"/>
        <w:ind w:left="1134" w:hanging="1134"/>
        <w:rPr>
          <w:szCs w:val="24"/>
        </w:rPr>
      </w:pPr>
      <w:r w:rsidRPr="006860BD">
        <w:rPr>
          <w:szCs w:val="24"/>
        </w:rPr>
        <w:t>N/A</w:t>
      </w:r>
    </w:p>
    <w:p w14:paraId="3637455A" w14:textId="46372FFB" w:rsidR="00B605B6" w:rsidRDefault="00B605B6" w:rsidP="0011156A">
      <w:pPr>
        <w:pStyle w:val="ListNumber"/>
        <w:numPr>
          <w:ilvl w:val="0"/>
          <w:numId w:val="0"/>
        </w:numPr>
        <w:rPr>
          <w:sz w:val="22"/>
          <w:szCs w:val="22"/>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70427" w14:textId="77777777" w:rsidR="00C05349" w:rsidRPr="006A5F84" w:rsidRDefault="00C05349">
      <w:r w:rsidRPr="006A5F84">
        <w:separator/>
      </w:r>
    </w:p>
  </w:endnote>
  <w:endnote w:type="continuationSeparator" w:id="0">
    <w:p w14:paraId="6CA84159" w14:textId="77777777" w:rsidR="00C05349" w:rsidRPr="006A5F84" w:rsidRDefault="00C0534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11FB6E38"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BD07AA">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BD07AA">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006500EA"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F4C6F">
      <w:rPr>
        <w:rFonts w:ascii="Times New Roman" w:hAnsi="Times New Roman"/>
        <w:noProof/>
        <w:sz w:val="18"/>
        <w:szCs w:val="18"/>
      </w:rPr>
      <w:t>c4d_specialconditions_en - Lot 3</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287E3" w14:textId="77777777" w:rsidR="00C05349" w:rsidRPr="006A5F84" w:rsidRDefault="00C05349">
      <w:r w:rsidRPr="006A5F84">
        <w:separator/>
      </w:r>
    </w:p>
  </w:footnote>
  <w:footnote w:type="continuationSeparator" w:id="0">
    <w:p w14:paraId="570CF653" w14:textId="77777777" w:rsidR="00C05349" w:rsidRPr="006A5F84" w:rsidRDefault="00C05349">
      <w:r w:rsidRPr="006A5F84">
        <w:continuationSeparator/>
      </w:r>
    </w:p>
  </w:footnote>
  <w:footnote w:id="1">
    <w:p w14:paraId="03328A24" w14:textId="77777777" w:rsidR="00A65612" w:rsidRPr="009F7E6A" w:rsidRDefault="00A65612" w:rsidP="00A65612">
      <w:pPr>
        <w:pStyle w:val="FootnoteText"/>
        <w:rPr>
          <w:highlight w:val="yellow"/>
          <w:lang w:val="en-GB"/>
        </w:rPr>
      </w:pPr>
      <w:r w:rsidRPr="00B358DC">
        <w:rPr>
          <w:rStyle w:val="FootnoteReference"/>
        </w:rPr>
        <w:footnoteRef/>
      </w:r>
      <w:r w:rsidRPr="00B358DC">
        <w:rPr>
          <w:lang w:val="en-GB"/>
        </w:rPr>
        <w:t xml:space="preserve"> </w:t>
      </w:r>
      <w:r w:rsidRPr="006860BD">
        <w:rPr>
          <w:lang w:val="en-GB"/>
        </w:rPr>
        <w:t>Such risk assessment is required, for example, when a company is awarded a contract without itself meeting the selection criteria, but relying on the capacity of another company.</w:t>
      </w:r>
    </w:p>
  </w:footnote>
  <w:footnote w:id="2">
    <w:p w14:paraId="21F29E28" w14:textId="77777777" w:rsidR="00715E61" w:rsidRDefault="00715E61" w:rsidP="00715E61">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527C"/>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987"/>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4C6F"/>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480F"/>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2C70"/>
    <w:rsid w:val="00240B1F"/>
    <w:rsid w:val="002426D3"/>
    <w:rsid w:val="0024425D"/>
    <w:rsid w:val="002442B7"/>
    <w:rsid w:val="002455C7"/>
    <w:rsid w:val="0025137A"/>
    <w:rsid w:val="002543D5"/>
    <w:rsid w:val="002560BB"/>
    <w:rsid w:val="002561C8"/>
    <w:rsid w:val="00256304"/>
    <w:rsid w:val="00256A6F"/>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1DFE"/>
    <w:rsid w:val="002C649A"/>
    <w:rsid w:val="002C74BB"/>
    <w:rsid w:val="002D0CE1"/>
    <w:rsid w:val="002D1FCC"/>
    <w:rsid w:val="002D2D27"/>
    <w:rsid w:val="002D2FC0"/>
    <w:rsid w:val="002D34D3"/>
    <w:rsid w:val="002D6EED"/>
    <w:rsid w:val="002E5532"/>
    <w:rsid w:val="002F0BB0"/>
    <w:rsid w:val="002F1222"/>
    <w:rsid w:val="00322263"/>
    <w:rsid w:val="00322828"/>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A81"/>
    <w:rsid w:val="00385FFC"/>
    <w:rsid w:val="00387C56"/>
    <w:rsid w:val="003915CC"/>
    <w:rsid w:val="00391C12"/>
    <w:rsid w:val="003925E9"/>
    <w:rsid w:val="0039277B"/>
    <w:rsid w:val="00395823"/>
    <w:rsid w:val="003A1309"/>
    <w:rsid w:val="003A431E"/>
    <w:rsid w:val="003B6038"/>
    <w:rsid w:val="003C084D"/>
    <w:rsid w:val="003C7266"/>
    <w:rsid w:val="003D2078"/>
    <w:rsid w:val="003D3CAA"/>
    <w:rsid w:val="003D625C"/>
    <w:rsid w:val="003D6B6C"/>
    <w:rsid w:val="003D7611"/>
    <w:rsid w:val="003E3B5A"/>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41B"/>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B61FC"/>
    <w:rsid w:val="005C0EA1"/>
    <w:rsid w:val="005C36B8"/>
    <w:rsid w:val="005D0163"/>
    <w:rsid w:val="005D03AA"/>
    <w:rsid w:val="005D05B0"/>
    <w:rsid w:val="005D72F7"/>
    <w:rsid w:val="005E6185"/>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574BD"/>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0C34"/>
    <w:rsid w:val="00703B91"/>
    <w:rsid w:val="00704477"/>
    <w:rsid w:val="00711C72"/>
    <w:rsid w:val="0071243A"/>
    <w:rsid w:val="00715E61"/>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5CE0"/>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5612"/>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036F"/>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13E"/>
    <w:rsid w:val="00B277E4"/>
    <w:rsid w:val="00B30528"/>
    <w:rsid w:val="00B3168E"/>
    <w:rsid w:val="00B32127"/>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2F43"/>
    <w:rsid w:val="00BC3B75"/>
    <w:rsid w:val="00BC3D17"/>
    <w:rsid w:val="00BC6222"/>
    <w:rsid w:val="00BC743F"/>
    <w:rsid w:val="00BD07AA"/>
    <w:rsid w:val="00BD1306"/>
    <w:rsid w:val="00BD19BA"/>
    <w:rsid w:val="00BD201F"/>
    <w:rsid w:val="00BD2F43"/>
    <w:rsid w:val="00BD3371"/>
    <w:rsid w:val="00BD72C6"/>
    <w:rsid w:val="00BE3FDF"/>
    <w:rsid w:val="00BF1A9A"/>
    <w:rsid w:val="00C05349"/>
    <w:rsid w:val="00C123F7"/>
    <w:rsid w:val="00C12AF0"/>
    <w:rsid w:val="00C13C29"/>
    <w:rsid w:val="00C1524D"/>
    <w:rsid w:val="00C17310"/>
    <w:rsid w:val="00C20179"/>
    <w:rsid w:val="00C20F71"/>
    <w:rsid w:val="00C302E1"/>
    <w:rsid w:val="00C3235B"/>
    <w:rsid w:val="00C34E40"/>
    <w:rsid w:val="00C41328"/>
    <w:rsid w:val="00C41919"/>
    <w:rsid w:val="00C41C80"/>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99F"/>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0E40"/>
    <w:rsid w:val="00F16179"/>
    <w:rsid w:val="00F215D8"/>
    <w:rsid w:val="00F30624"/>
    <w:rsid w:val="00F33149"/>
    <w:rsid w:val="00F33605"/>
    <w:rsid w:val="00F33A99"/>
    <w:rsid w:val="00F355C1"/>
    <w:rsid w:val="00F35D21"/>
    <w:rsid w:val="00F4288C"/>
    <w:rsid w:val="00F436C3"/>
    <w:rsid w:val="00F4528C"/>
    <w:rsid w:val="00F460CA"/>
    <w:rsid w:val="00F47414"/>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599E"/>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715E61"/>
    <w:pPr>
      <w:ind w:left="200" w:hanging="200"/>
    </w:pPr>
  </w:style>
  <w:style w:type="paragraph" w:styleId="IndexHeading">
    <w:name w:val="index heading"/>
    <w:basedOn w:val="Normal"/>
    <w:next w:val="Index1"/>
    <w:unhideWhenUsed/>
    <w:rsid w:val="00715E61"/>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7AC69-4B0A-4AD1-A307-2B6C803A5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2651</Words>
  <Characters>15111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17727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2023-07-03T12:43:00Z</cp:lastPrinted>
  <dcterms:created xsi:type="dcterms:W3CDTF">2023-06-28T10:43:00Z</dcterms:created>
  <dcterms:modified xsi:type="dcterms:W3CDTF">2023-07-18T11:02:00Z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