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9A7C1" w14:textId="77777777" w:rsidR="00357ACD" w:rsidRPr="0008615C" w:rsidRDefault="008E742D">
      <w:pPr>
        <w:tabs>
          <w:tab w:val="center" w:pos="5108"/>
        </w:tabs>
        <w:spacing w:after="221"/>
        <w:ind w:left="-15" w:firstLine="0"/>
        <w:jc w:val="left"/>
        <w:rPr>
          <w:color w:val="auto"/>
        </w:rPr>
      </w:pPr>
      <w:r w:rsidRPr="0008615C">
        <w:rPr>
          <w:b/>
          <w:i/>
          <w:color w:val="auto"/>
        </w:rPr>
        <w:t xml:space="preserve">ANNEX II + III: </w:t>
      </w:r>
      <w:r w:rsidRPr="0008615C">
        <w:rPr>
          <w:b/>
          <w:i/>
          <w:color w:val="auto"/>
        </w:rPr>
        <w:tab/>
        <w:t xml:space="preserve"> </w:t>
      </w:r>
      <w:r w:rsidRPr="0008615C">
        <w:rPr>
          <w:b/>
          <w:color w:val="auto"/>
        </w:rPr>
        <w:t xml:space="preserve">TECHNICAL SPECIFICATIONS + TECHNICAL OFFER </w:t>
      </w:r>
    </w:p>
    <w:p w14:paraId="53059511" w14:textId="77777777" w:rsidR="00357ACD" w:rsidRPr="0008615C" w:rsidRDefault="008E742D">
      <w:pPr>
        <w:spacing w:after="145"/>
        <w:ind w:left="0" w:firstLine="0"/>
        <w:jc w:val="left"/>
        <w:rPr>
          <w:color w:val="auto"/>
        </w:rPr>
      </w:pPr>
      <w:r w:rsidRPr="0008615C">
        <w:rPr>
          <w:color w:val="auto"/>
        </w:rPr>
        <w:t xml:space="preserve"> </w:t>
      </w:r>
    </w:p>
    <w:p w14:paraId="183493FB" w14:textId="5A5A4BED" w:rsidR="00357ACD" w:rsidRPr="0008615C" w:rsidRDefault="008E742D">
      <w:pPr>
        <w:tabs>
          <w:tab w:val="right" w:pos="14573"/>
        </w:tabs>
        <w:spacing w:after="103"/>
        <w:ind w:left="-15" w:firstLine="0"/>
        <w:jc w:val="left"/>
        <w:rPr>
          <w:color w:val="auto"/>
        </w:rPr>
      </w:pPr>
      <w:r w:rsidRPr="0008615C">
        <w:rPr>
          <w:b/>
          <w:color w:val="auto"/>
        </w:rPr>
        <w:t xml:space="preserve">Contract title: Supply of </w:t>
      </w:r>
      <w:r w:rsidR="00E1350E">
        <w:rPr>
          <w:b/>
          <w:color w:val="auto"/>
        </w:rPr>
        <w:t xml:space="preserve">equipment for </w:t>
      </w:r>
      <w:r w:rsidR="00E1350E" w:rsidRPr="004B5C3C">
        <w:rPr>
          <w:rFonts w:ascii="Calibri" w:hAnsi="Calibri" w:cs="Calibri"/>
          <w:b/>
          <w:lang w:val="en-GB"/>
        </w:rPr>
        <w:t>water quality monitoring</w:t>
      </w:r>
      <w:r w:rsidR="00E1350E" w:rsidRPr="0008615C" w:rsidDel="00E1350E">
        <w:rPr>
          <w:b/>
          <w:color w:val="auto"/>
        </w:rPr>
        <w:t xml:space="preserve"> </w:t>
      </w:r>
      <w:r w:rsidRPr="0008615C">
        <w:rPr>
          <w:b/>
          <w:color w:val="auto"/>
        </w:rPr>
        <w:t xml:space="preserve"> </w:t>
      </w:r>
      <w:r w:rsidRPr="0008615C">
        <w:rPr>
          <w:b/>
          <w:color w:val="auto"/>
        </w:rPr>
        <w:tab/>
      </w:r>
    </w:p>
    <w:p w14:paraId="43F6BEC9" w14:textId="04ACBDE4" w:rsidR="009239BD" w:rsidRDefault="008E742D" w:rsidP="009239BD">
      <w:pPr>
        <w:tabs>
          <w:tab w:val="left" w:pos="7491"/>
        </w:tabs>
        <w:rPr>
          <w:b/>
          <w:lang w:val="en-GB"/>
        </w:rPr>
      </w:pPr>
      <w:r w:rsidRPr="0008615C">
        <w:rPr>
          <w:b/>
          <w:color w:val="auto"/>
        </w:rPr>
        <w:t>Publication reference:</w:t>
      </w:r>
      <w:r w:rsidRPr="0008615C">
        <w:rPr>
          <w:color w:val="auto"/>
        </w:rPr>
        <w:t xml:space="preserve"> </w:t>
      </w:r>
      <w:r w:rsidR="00A921F0" w:rsidRPr="00A921F0">
        <w:rPr>
          <w:b/>
          <w:lang w:val="en-GB"/>
        </w:rPr>
        <w:t>NEAR/BEG/2023/EA-OP/0173</w:t>
      </w:r>
      <w:bookmarkStart w:id="0" w:name="_GoBack"/>
      <w:bookmarkEnd w:id="0"/>
    </w:p>
    <w:p w14:paraId="341DBFC1" w14:textId="659C9B17" w:rsidR="00357ACD" w:rsidRPr="0008615C" w:rsidRDefault="00357ACD" w:rsidP="009239BD">
      <w:pPr>
        <w:spacing w:after="103"/>
        <w:ind w:left="0" w:firstLine="0"/>
        <w:jc w:val="left"/>
        <w:rPr>
          <w:color w:val="auto"/>
        </w:rPr>
      </w:pPr>
    </w:p>
    <w:p w14:paraId="74521219" w14:textId="77777777" w:rsidR="00357ACD" w:rsidRPr="0008615C" w:rsidRDefault="008E742D">
      <w:pPr>
        <w:spacing w:after="95"/>
        <w:ind w:left="0" w:firstLine="0"/>
        <w:jc w:val="left"/>
        <w:rPr>
          <w:color w:val="auto"/>
        </w:rPr>
      </w:pPr>
      <w:r w:rsidRPr="0008615C">
        <w:rPr>
          <w:b/>
          <w:color w:val="auto"/>
        </w:rPr>
        <w:t xml:space="preserve"> </w:t>
      </w:r>
    </w:p>
    <w:p w14:paraId="0B8D31C3" w14:textId="77777777" w:rsidR="00357ACD" w:rsidRPr="0008615C" w:rsidRDefault="008E742D">
      <w:pPr>
        <w:spacing w:after="95"/>
        <w:ind w:left="0" w:firstLine="0"/>
        <w:jc w:val="left"/>
        <w:rPr>
          <w:color w:val="auto"/>
        </w:rPr>
      </w:pPr>
      <w:r w:rsidRPr="0008615C">
        <w:rPr>
          <w:b/>
          <w:color w:val="auto"/>
        </w:rPr>
        <w:t xml:space="preserve"> </w:t>
      </w:r>
    </w:p>
    <w:p w14:paraId="42BAAFE0" w14:textId="77777777" w:rsidR="00357ACD" w:rsidRPr="0008615C" w:rsidRDefault="008E742D">
      <w:pPr>
        <w:ind w:left="0" w:firstLine="0"/>
        <w:jc w:val="left"/>
        <w:rPr>
          <w:color w:val="auto"/>
        </w:rPr>
      </w:pPr>
      <w:r w:rsidRPr="0008615C">
        <w:rPr>
          <w:b/>
          <w:color w:val="auto"/>
        </w:rPr>
        <w:t xml:space="preserve"> </w:t>
      </w:r>
    </w:p>
    <w:p w14:paraId="0EF9FA65" w14:textId="77777777" w:rsidR="00357ACD" w:rsidRPr="0008615C" w:rsidRDefault="008E742D">
      <w:pPr>
        <w:ind w:left="0" w:firstLine="0"/>
        <w:jc w:val="left"/>
        <w:rPr>
          <w:color w:val="auto"/>
        </w:rPr>
      </w:pPr>
      <w:r w:rsidRPr="0008615C">
        <w:rPr>
          <w:b/>
          <w:color w:val="auto"/>
        </w:rPr>
        <w:t xml:space="preserve"> </w:t>
      </w:r>
    </w:p>
    <w:p w14:paraId="2707BC40" w14:textId="77777777" w:rsidR="00357ACD" w:rsidRPr="0008615C" w:rsidRDefault="008E742D">
      <w:pPr>
        <w:ind w:left="0" w:firstLine="0"/>
        <w:jc w:val="left"/>
        <w:rPr>
          <w:color w:val="auto"/>
        </w:rPr>
      </w:pPr>
      <w:r w:rsidRPr="0008615C">
        <w:rPr>
          <w:b/>
          <w:color w:val="auto"/>
        </w:rPr>
        <w:t xml:space="preserve"> </w:t>
      </w:r>
    </w:p>
    <w:p w14:paraId="6ECDA8A2" w14:textId="77777777" w:rsidR="00357ACD" w:rsidRPr="0008615C" w:rsidRDefault="008E742D">
      <w:pPr>
        <w:ind w:left="0" w:firstLine="0"/>
        <w:jc w:val="left"/>
        <w:rPr>
          <w:color w:val="auto"/>
        </w:rPr>
      </w:pPr>
      <w:r w:rsidRPr="0008615C">
        <w:rPr>
          <w:b/>
          <w:color w:val="auto"/>
        </w:rPr>
        <w:t xml:space="preserve"> </w:t>
      </w:r>
    </w:p>
    <w:p w14:paraId="62CB3055" w14:textId="77777777" w:rsidR="00357ACD" w:rsidRPr="0008615C" w:rsidRDefault="008E742D">
      <w:pPr>
        <w:ind w:left="-5"/>
        <w:jc w:val="left"/>
        <w:rPr>
          <w:color w:val="auto"/>
        </w:rPr>
      </w:pPr>
      <w:r w:rsidRPr="0008615C">
        <w:rPr>
          <w:b/>
          <w:color w:val="auto"/>
        </w:rPr>
        <w:t xml:space="preserve">Columns 1-2 should be completed by the contracting authority </w:t>
      </w:r>
    </w:p>
    <w:p w14:paraId="280A12DC" w14:textId="77777777" w:rsidR="00357ACD" w:rsidRPr="0008615C" w:rsidRDefault="008E742D">
      <w:pPr>
        <w:ind w:left="-5"/>
        <w:jc w:val="left"/>
        <w:rPr>
          <w:color w:val="auto"/>
        </w:rPr>
      </w:pPr>
      <w:r w:rsidRPr="0008615C">
        <w:rPr>
          <w:b/>
          <w:color w:val="auto"/>
        </w:rPr>
        <w:t xml:space="preserve">Columns 3-4 should be completed by the tenderer </w:t>
      </w:r>
    </w:p>
    <w:p w14:paraId="25823D91" w14:textId="77777777" w:rsidR="00357ACD" w:rsidRPr="0008615C" w:rsidRDefault="008E742D">
      <w:pPr>
        <w:spacing w:after="103"/>
        <w:ind w:left="-5"/>
        <w:jc w:val="left"/>
        <w:rPr>
          <w:color w:val="auto"/>
        </w:rPr>
      </w:pPr>
      <w:r w:rsidRPr="0008615C">
        <w:rPr>
          <w:b/>
          <w:color w:val="auto"/>
        </w:rPr>
        <w:t xml:space="preserve">Column 5 is reserved for the evaluation committee  </w:t>
      </w:r>
    </w:p>
    <w:p w14:paraId="1080ADA2" w14:textId="77777777" w:rsidR="00357ACD" w:rsidRPr="0008615C" w:rsidRDefault="008E742D">
      <w:pPr>
        <w:spacing w:after="100"/>
        <w:ind w:left="-5"/>
        <w:rPr>
          <w:color w:val="auto"/>
        </w:rPr>
      </w:pPr>
      <w:r w:rsidRPr="0008615C">
        <w:rPr>
          <w:color w:val="auto"/>
        </w:rPr>
        <w:t xml:space="preserve">Annex III - the contractor's technical offer </w:t>
      </w:r>
    </w:p>
    <w:p w14:paraId="3391DE0B" w14:textId="77777777" w:rsidR="00357ACD" w:rsidRPr="0008615C" w:rsidRDefault="008E742D">
      <w:pPr>
        <w:spacing w:after="113"/>
        <w:ind w:left="-5"/>
        <w:rPr>
          <w:color w:val="auto"/>
        </w:rPr>
      </w:pPr>
      <w:r w:rsidRPr="0008615C">
        <w:rPr>
          <w:color w:val="auto"/>
        </w:rPr>
        <w:t xml:space="preserve">The tenderers are requested to complete the template on the next pages:  </w:t>
      </w:r>
    </w:p>
    <w:p w14:paraId="7E001CB1" w14:textId="77777777" w:rsidR="00357ACD" w:rsidRPr="0008615C" w:rsidRDefault="008E742D">
      <w:pPr>
        <w:numPr>
          <w:ilvl w:val="0"/>
          <w:numId w:val="1"/>
        </w:numPr>
        <w:ind w:hanging="170"/>
        <w:rPr>
          <w:color w:val="auto"/>
        </w:rPr>
      </w:pPr>
      <w:r w:rsidRPr="0008615C">
        <w:rPr>
          <w:color w:val="auto"/>
        </w:rPr>
        <w:t xml:space="preserve">Column 2 is completed by the contracting authority shows the required specifications (not to be modified by the tenderer),  </w:t>
      </w:r>
    </w:p>
    <w:p w14:paraId="6559A431" w14:textId="77777777" w:rsidR="00357ACD" w:rsidRPr="0008615C" w:rsidRDefault="008E742D">
      <w:pPr>
        <w:numPr>
          <w:ilvl w:val="0"/>
          <w:numId w:val="1"/>
        </w:numPr>
        <w:ind w:hanging="170"/>
        <w:rPr>
          <w:color w:val="auto"/>
        </w:rPr>
      </w:pPr>
      <w:r w:rsidRPr="0008615C">
        <w:rPr>
          <w:color w:val="auto"/>
        </w:rPr>
        <w:t xml:space="preserve">Column 3 is to be filled in by the tenderer and must detail what is offered (for example the words ‘compliant’ or ‘yes’ are not sufficient)   </w:t>
      </w:r>
    </w:p>
    <w:p w14:paraId="3AFCC93D" w14:textId="77777777" w:rsidR="00357ACD" w:rsidRPr="0008615C" w:rsidRDefault="008E742D">
      <w:pPr>
        <w:numPr>
          <w:ilvl w:val="0"/>
          <w:numId w:val="1"/>
        </w:numPr>
        <w:spacing w:after="60"/>
        <w:ind w:hanging="170"/>
        <w:rPr>
          <w:color w:val="auto"/>
        </w:rPr>
      </w:pPr>
      <w:r w:rsidRPr="0008615C">
        <w:rPr>
          <w:color w:val="auto"/>
        </w:rPr>
        <w:t xml:space="preserve">Column 4 allows the tenderer to make comments on its proposed supply and to make eventual references to the documentation </w:t>
      </w:r>
    </w:p>
    <w:p w14:paraId="5D460640" w14:textId="77777777" w:rsidR="00962141" w:rsidRDefault="008E742D">
      <w:pPr>
        <w:spacing w:after="89"/>
        <w:ind w:left="-5"/>
        <w:rPr>
          <w:color w:val="auto"/>
        </w:rPr>
      </w:pPr>
      <w:r w:rsidRPr="0008615C">
        <w:rPr>
          <w:color w:val="auto"/>
        </w:rPr>
        <w:t xml:space="preserve">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 </w:t>
      </w:r>
    </w:p>
    <w:p w14:paraId="0EC0F00C" w14:textId="56357E95" w:rsidR="00357ACD" w:rsidRDefault="008E742D">
      <w:pPr>
        <w:spacing w:after="89"/>
        <w:ind w:left="-5"/>
        <w:rPr>
          <w:color w:val="auto"/>
        </w:rPr>
      </w:pPr>
      <w:r w:rsidRPr="0008615C">
        <w:rPr>
          <w:color w:val="auto"/>
        </w:rPr>
        <w:t>The offer must be clear enough to allow the evaluators to make an easy comparison between the requested specifications and the offered</w:t>
      </w:r>
      <w:r w:rsidRPr="0008615C">
        <w:rPr>
          <w:b/>
          <w:color w:val="auto"/>
        </w:rPr>
        <w:t xml:space="preserve"> </w:t>
      </w:r>
      <w:r w:rsidRPr="0008615C">
        <w:rPr>
          <w:color w:val="auto"/>
        </w:rPr>
        <w:t xml:space="preserve">specifications. </w:t>
      </w:r>
    </w:p>
    <w:p w14:paraId="56613480" w14:textId="77777777" w:rsidR="002726A0" w:rsidRDefault="002726A0" w:rsidP="002726A0">
      <w:pPr>
        <w:ind w:left="567" w:hanging="567"/>
        <w:rPr>
          <w:b/>
          <w:lang w:val="en-GB"/>
        </w:rPr>
      </w:pPr>
      <w:r>
        <w:rPr>
          <w:b/>
          <w:lang w:val="en-GB"/>
        </w:rPr>
        <w:t>Unless otherwise specified, the requirements in these Technical Specifications are presented as a minimum standard which the offered goods must meet.</w:t>
      </w:r>
    </w:p>
    <w:p w14:paraId="70370BD7" w14:textId="77777777" w:rsidR="001F665C" w:rsidRDefault="001F665C" w:rsidP="002726A0">
      <w:pPr>
        <w:ind w:left="567" w:hanging="567"/>
        <w:rPr>
          <w:b/>
          <w:lang w:val="en-GB"/>
        </w:rPr>
      </w:pPr>
    </w:p>
    <w:p w14:paraId="33F1A99B" w14:textId="77777777" w:rsidR="001F665C" w:rsidRDefault="001F665C" w:rsidP="002726A0">
      <w:pPr>
        <w:ind w:left="567" w:hanging="567"/>
        <w:rPr>
          <w:b/>
          <w:lang w:val="en-GB"/>
        </w:rPr>
      </w:pPr>
    </w:p>
    <w:p w14:paraId="499B0AE4" w14:textId="77777777" w:rsidR="001841AA" w:rsidRDefault="001841AA" w:rsidP="00B07AFE">
      <w:pPr>
        <w:spacing w:after="89"/>
        <w:ind w:left="-5"/>
        <w:rPr>
          <w:color w:val="auto"/>
        </w:rPr>
        <w:sectPr w:rsidR="001841AA" w:rsidSect="001F19BB">
          <w:footerReference w:type="even" r:id="rId8"/>
          <w:footerReference w:type="default" r:id="rId9"/>
          <w:footerReference w:type="first" r:id="rId10"/>
          <w:pgSz w:w="16840" w:h="11905" w:orient="landscape"/>
          <w:pgMar w:top="857" w:right="1131" w:bottom="1134" w:left="1136" w:header="720" w:footer="717" w:gutter="0"/>
          <w:cols w:space="720"/>
        </w:sectPr>
      </w:pPr>
    </w:p>
    <w:p w14:paraId="44346986" w14:textId="6C7B6EC7" w:rsidR="00B07AFE" w:rsidRDefault="00B07AFE" w:rsidP="00B07AFE">
      <w:pPr>
        <w:spacing w:after="89"/>
        <w:ind w:left="-5"/>
        <w:rPr>
          <w:b/>
          <w:color w:val="auto"/>
        </w:rPr>
      </w:pPr>
      <w:r w:rsidRPr="009239BD">
        <w:rPr>
          <w:b/>
          <w:color w:val="auto"/>
        </w:rPr>
        <w:lastRenderedPageBreak/>
        <w:t>LIST OF ABBREVIATIONS</w:t>
      </w:r>
    </w:p>
    <w:p w14:paraId="5655BD41" w14:textId="7A378A98" w:rsidR="009239BD" w:rsidRDefault="009239BD" w:rsidP="00B07AFE">
      <w:pPr>
        <w:spacing w:after="89"/>
        <w:ind w:left="-5"/>
        <w:rPr>
          <w:b/>
          <w:color w:val="auto"/>
        </w:rPr>
      </w:pPr>
    </w:p>
    <w:tbl>
      <w:tblPr>
        <w:tblW w:w="9900" w:type="dxa"/>
        <w:tblInd w:w="-10" w:type="dxa"/>
        <w:tblLook w:val="04A0" w:firstRow="1" w:lastRow="0" w:firstColumn="1" w:lastColumn="0" w:noHBand="0" w:noVBand="1"/>
      </w:tblPr>
      <w:tblGrid>
        <w:gridCol w:w="1985"/>
        <w:gridCol w:w="7654"/>
        <w:gridCol w:w="261"/>
      </w:tblGrid>
      <w:tr w:rsidR="009239BD" w:rsidRPr="009239BD" w14:paraId="71EF27F7" w14:textId="77777777" w:rsidTr="009239BD">
        <w:trPr>
          <w:trHeight w:val="330"/>
        </w:trPr>
        <w:tc>
          <w:tcPr>
            <w:tcW w:w="1985" w:type="dxa"/>
            <w:tcBorders>
              <w:top w:val="single" w:sz="4" w:space="0" w:color="auto"/>
              <w:left w:val="single" w:sz="8" w:space="0" w:color="auto"/>
              <w:bottom w:val="single" w:sz="8" w:space="0" w:color="auto"/>
              <w:right w:val="single" w:sz="8" w:space="0" w:color="auto"/>
            </w:tcBorders>
            <w:shd w:val="clear" w:color="000000" w:fill="F2F2F2"/>
          </w:tcPr>
          <w:p w14:paraId="3CB6D571" w14:textId="21455B06" w:rsidR="009239BD" w:rsidRPr="009239BD" w:rsidRDefault="009239BD" w:rsidP="009239BD">
            <w:pPr>
              <w:spacing w:line="240" w:lineRule="auto"/>
              <w:ind w:left="0" w:firstLine="0"/>
              <w:jc w:val="left"/>
              <w:rPr>
                <w:color w:val="auto"/>
                <w:sz w:val="24"/>
                <w:szCs w:val="24"/>
                <w:lang w:val="en-GB" w:eastAsia="en-GB"/>
              </w:rPr>
            </w:pPr>
            <w:r w:rsidRPr="00B841F7">
              <w:rPr>
                <w:color w:val="auto"/>
              </w:rPr>
              <w:t>CV</w:t>
            </w:r>
          </w:p>
        </w:tc>
        <w:tc>
          <w:tcPr>
            <w:tcW w:w="7654" w:type="dxa"/>
            <w:tcBorders>
              <w:top w:val="single" w:sz="8" w:space="0" w:color="auto"/>
              <w:left w:val="nil"/>
              <w:bottom w:val="single" w:sz="8" w:space="0" w:color="auto"/>
              <w:right w:val="single" w:sz="4" w:space="0" w:color="auto"/>
            </w:tcBorders>
          </w:tcPr>
          <w:p w14:paraId="7263A302" w14:textId="400441A2" w:rsidR="009239BD" w:rsidRPr="009239BD" w:rsidRDefault="009239BD" w:rsidP="009239BD">
            <w:pPr>
              <w:spacing w:line="240" w:lineRule="auto"/>
              <w:ind w:left="0" w:firstLine="0"/>
              <w:jc w:val="left"/>
              <w:rPr>
                <w:color w:val="auto"/>
                <w:lang w:val="en-GB" w:eastAsia="en-GB"/>
              </w:rPr>
            </w:pPr>
            <w:r w:rsidRPr="00B841F7">
              <w:rPr>
                <w:color w:val="auto"/>
              </w:rPr>
              <w:t>Coefficient of Variation</w:t>
            </w:r>
          </w:p>
        </w:tc>
        <w:tc>
          <w:tcPr>
            <w:tcW w:w="261" w:type="dxa"/>
            <w:tcBorders>
              <w:top w:val="single" w:sz="4" w:space="0" w:color="auto"/>
              <w:left w:val="single" w:sz="4" w:space="0" w:color="auto"/>
              <w:bottom w:val="single" w:sz="8" w:space="0" w:color="auto"/>
              <w:right w:val="single" w:sz="8" w:space="0" w:color="auto"/>
            </w:tcBorders>
            <w:shd w:val="clear" w:color="auto" w:fill="auto"/>
            <w:vAlign w:val="center"/>
          </w:tcPr>
          <w:p w14:paraId="4D272625" w14:textId="5E6F6431" w:rsidR="009239BD" w:rsidRPr="009239BD" w:rsidRDefault="009239BD" w:rsidP="009239BD">
            <w:pPr>
              <w:spacing w:line="240" w:lineRule="auto"/>
              <w:ind w:left="0" w:firstLine="0"/>
              <w:jc w:val="left"/>
              <w:rPr>
                <w:color w:val="auto"/>
                <w:lang w:val="en-GB" w:eastAsia="en-GB"/>
              </w:rPr>
            </w:pPr>
          </w:p>
        </w:tc>
      </w:tr>
      <w:tr w:rsidR="009239BD" w:rsidRPr="009239BD" w14:paraId="22410D56" w14:textId="77777777" w:rsidTr="009239BD">
        <w:trPr>
          <w:trHeight w:val="330"/>
        </w:trPr>
        <w:tc>
          <w:tcPr>
            <w:tcW w:w="1985" w:type="dxa"/>
            <w:tcBorders>
              <w:top w:val="nil"/>
              <w:left w:val="single" w:sz="8" w:space="0" w:color="auto"/>
              <w:bottom w:val="single" w:sz="8" w:space="0" w:color="auto"/>
              <w:right w:val="single" w:sz="8" w:space="0" w:color="auto"/>
            </w:tcBorders>
            <w:shd w:val="clear" w:color="000000" w:fill="F2F2F2"/>
          </w:tcPr>
          <w:p w14:paraId="7EDD165A" w14:textId="7CC1C3DA" w:rsidR="009239BD" w:rsidRPr="009239BD" w:rsidRDefault="009239BD" w:rsidP="009239BD">
            <w:pPr>
              <w:spacing w:line="240" w:lineRule="auto"/>
              <w:ind w:left="0" w:firstLine="0"/>
              <w:jc w:val="left"/>
              <w:rPr>
                <w:color w:val="auto"/>
                <w:sz w:val="24"/>
                <w:szCs w:val="24"/>
                <w:lang w:val="en-GB" w:eastAsia="en-GB"/>
              </w:rPr>
            </w:pPr>
            <w:r w:rsidRPr="00B841F7">
              <w:rPr>
                <w:color w:val="auto"/>
              </w:rPr>
              <w:t>IC</w:t>
            </w:r>
          </w:p>
        </w:tc>
        <w:tc>
          <w:tcPr>
            <w:tcW w:w="7654" w:type="dxa"/>
            <w:tcBorders>
              <w:top w:val="nil"/>
              <w:left w:val="nil"/>
              <w:bottom w:val="single" w:sz="8" w:space="0" w:color="auto"/>
              <w:right w:val="nil"/>
            </w:tcBorders>
          </w:tcPr>
          <w:p w14:paraId="64D0B3ED" w14:textId="7E56B898" w:rsidR="009239BD" w:rsidRPr="009239BD" w:rsidRDefault="009239BD" w:rsidP="009239BD">
            <w:pPr>
              <w:spacing w:line="240" w:lineRule="auto"/>
              <w:ind w:left="0" w:firstLine="0"/>
              <w:jc w:val="left"/>
              <w:rPr>
                <w:color w:val="auto"/>
                <w:lang w:val="en-GB" w:eastAsia="en-GB"/>
              </w:rPr>
            </w:pPr>
            <w:r w:rsidRPr="00B841F7">
              <w:rPr>
                <w:color w:val="auto"/>
              </w:rPr>
              <w:t>Inorganic Carbon</w:t>
            </w:r>
          </w:p>
        </w:tc>
        <w:tc>
          <w:tcPr>
            <w:tcW w:w="261" w:type="dxa"/>
            <w:tcBorders>
              <w:top w:val="nil"/>
              <w:left w:val="nil"/>
              <w:bottom w:val="single" w:sz="8" w:space="0" w:color="auto"/>
              <w:right w:val="single" w:sz="8" w:space="0" w:color="auto"/>
            </w:tcBorders>
            <w:shd w:val="clear" w:color="auto" w:fill="auto"/>
            <w:vAlign w:val="center"/>
          </w:tcPr>
          <w:p w14:paraId="02AF82FE" w14:textId="7371838D" w:rsidR="009239BD" w:rsidRPr="009239BD" w:rsidRDefault="009239BD" w:rsidP="009239BD">
            <w:pPr>
              <w:spacing w:line="240" w:lineRule="auto"/>
              <w:ind w:left="0" w:firstLine="0"/>
              <w:jc w:val="left"/>
              <w:rPr>
                <w:color w:val="auto"/>
                <w:lang w:val="en-GB" w:eastAsia="en-GB"/>
              </w:rPr>
            </w:pPr>
          </w:p>
        </w:tc>
      </w:tr>
      <w:tr w:rsidR="009239BD" w:rsidRPr="009239BD" w14:paraId="1E63D2D3" w14:textId="77777777" w:rsidTr="009239BD">
        <w:trPr>
          <w:trHeight w:val="330"/>
        </w:trPr>
        <w:tc>
          <w:tcPr>
            <w:tcW w:w="1985" w:type="dxa"/>
            <w:tcBorders>
              <w:top w:val="nil"/>
              <w:left w:val="single" w:sz="8" w:space="0" w:color="auto"/>
              <w:bottom w:val="single" w:sz="8" w:space="0" w:color="auto"/>
              <w:right w:val="single" w:sz="8" w:space="0" w:color="auto"/>
            </w:tcBorders>
            <w:shd w:val="clear" w:color="000000" w:fill="F2F2F2"/>
          </w:tcPr>
          <w:p w14:paraId="34A96587" w14:textId="308377C2" w:rsidR="009239BD" w:rsidRPr="009239BD" w:rsidRDefault="009239BD" w:rsidP="009239BD">
            <w:pPr>
              <w:spacing w:line="240" w:lineRule="auto"/>
              <w:ind w:left="0" w:firstLine="0"/>
              <w:jc w:val="left"/>
              <w:rPr>
                <w:color w:val="auto"/>
                <w:sz w:val="24"/>
                <w:szCs w:val="24"/>
                <w:lang w:val="en-GB" w:eastAsia="en-GB"/>
              </w:rPr>
            </w:pPr>
            <w:r w:rsidRPr="00646080">
              <w:rPr>
                <w:color w:val="auto"/>
              </w:rPr>
              <w:t>LOD</w:t>
            </w:r>
          </w:p>
        </w:tc>
        <w:tc>
          <w:tcPr>
            <w:tcW w:w="7654" w:type="dxa"/>
            <w:tcBorders>
              <w:top w:val="nil"/>
              <w:left w:val="nil"/>
              <w:bottom w:val="single" w:sz="8" w:space="0" w:color="auto"/>
              <w:right w:val="nil"/>
            </w:tcBorders>
          </w:tcPr>
          <w:p w14:paraId="77B2E1E2" w14:textId="5FF489C4" w:rsidR="009239BD" w:rsidRPr="009239BD" w:rsidRDefault="009239BD" w:rsidP="009239BD">
            <w:pPr>
              <w:spacing w:line="240" w:lineRule="auto"/>
              <w:ind w:left="0" w:firstLine="0"/>
              <w:jc w:val="left"/>
              <w:rPr>
                <w:color w:val="auto"/>
                <w:lang w:val="en-GB" w:eastAsia="en-GB"/>
              </w:rPr>
            </w:pPr>
            <w:r w:rsidRPr="00646080">
              <w:rPr>
                <w:color w:val="auto"/>
              </w:rPr>
              <w:t>Limit of detection</w:t>
            </w:r>
          </w:p>
        </w:tc>
        <w:tc>
          <w:tcPr>
            <w:tcW w:w="261" w:type="dxa"/>
            <w:tcBorders>
              <w:top w:val="nil"/>
              <w:left w:val="nil"/>
              <w:bottom w:val="single" w:sz="8" w:space="0" w:color="auto"/>
              <w:right w:val="single" w:sz="8" w:space="0" w:color="auto"/>
            </w:tcBorders>
            <w:shd w:val="clear" w:color="auto" w:fill="auto"/>
            <w:vAlign w:val="center"/>
          </w:tcPr>
          <w:p w14:paraId="61A8A8E2" w14:textId="3593871B" w:rsidR="009239BD" w:rsidRPr="009239BD" w:rsidRDefault="009239BD" w:rsidP="009239BD">
            <w:pPr>
              <w:spacing w:line="240" w:lineRule="auto"/>
              <w:ind w:left="0" w:firstLine="0"/>
              <w:jc w:val="left"/>
              <w:rPr>
                <w:color w:val="auto"/>
                <w:lang w:val="en-GB" w:eastAsia="en-GB"/>
              </w:rPr>
            </w:pPr>
          </w:p>
        </w:tc>
      </w:tr>
      <w:tr w:rsidR="009239BD" w:rsidRPr="009239BD" w14:paraId="1AD6367B" w14:textId="77777777" w:rsidTr="009239BD">
        <w:trPr>
          <w:trHeight w:val="330"/>
        </w:trPr>
        <w:tc>
          <w:tcPr>
            <w:tcW w:w="1985" w:type="dxa"/>
            <w:tcBorders>
              <w:top w:val="nil"/>
              <w:left w:val="single" w:sz="8" w:space="0" w:color="auto"/>
              <w:bottom w:val="single" w:sz="4" w:space="0" w:color="auto"/>
              <w:right w:val="single" w:sz="8" w:space="0" w:color="auto"/>
            </w:tcBorders>
            <w:shd w:val="clear" w:color="000000" w:fill="F2F2F2"/>
          </w:tcPr>
          <w:p w14:paraId="769BB1A1" w14:textId="3E96272B" w:rsidR="009239BD" w:rsidRPr="009239BD" w:rsidRDefault="009239BD" w:rsidP="009239BD">
            <w:pPr>
              <w:spacing w:line="240" w:lineRule="auto"/>
              <w:ind w:left="0" w:firstLine="0"/>
              <w:jc w:val="left"/>
              <w:rPr>
                <w:color w:val="auto"/>
                <w:sz w:val="24"/>
                <w:szCs w:val="24"/>
                <w:lang w:val="en-GB" w:eastAsia="en-GB"/>
              </w:rPr>
            </w:pPr>
            <w:r w:rsidRPr="00646080">
              <w:rPr>
                <w:color w:val="auto"/>
              </w:rPr>
              <w:t>NDIR</w:t>
            </w:r>
          </w:p>
        </w:tc>
        <w:tc>
          <w:tcPr>
            <w:tcW w:w="7654" w:type="dxa"/>
            <w:tcBorders>
              <w:top w:val="nil"/>
              <w:left w:val="nil"/>
              <w:bottom w:val="single" w:sz="8" w:space="0" w:color="auto"/>
              <w:right w:val="nil"/>
            </w:tcBorders>
          </w:tcPr>
          <w:p w14:paraId="5AA890D3" w14:textId="4356096E" w:rsidR="009239BD" w:rsidRPr="009239BD" w:rsidRDefault="009239BD" w:rsidP="009239BD">
            <w:pPr>
              <w:spacing w:line="240" w:lineRule="auto"/>
              <w:ind w:left="0" w:firstLine="0"/>
              <w:jc w:val="left"/>
              <w:rPr>
                <w:color w:val="auto"/>
                <w:lang w:val="en-GB" w:eastAsia="en-GB"/>
              </w:rPr>
            </w:pPr>
            <w:r w:rsidRPr="00646080">
              <w:rPr>
                <w:color w:val="auto"/>
              </w:rPr>
              <w:t>Non-dispersive infrared</w:t>
            </w:r>
          </w:p>
        </w:tc>
        <w:tc>
          <w:tcPr>
            <w:tcW w:w="261" w:type="dxa"/>
            <w:tcBorders>
              <w:top w:val="nil"/>
              <w:left w:val="nil"/>
              <w:bottom w:val="single" w:sz="8" w:space="0" w:color="auto"/>
              <w:right w:val="single" w:sz="8" w:space="0" w:color="auto"/>
            </w:tcBorders>
            <w:shd w:val="clear" w:color="auto" w:fill="auto"/>
            <w:vAlign w:val="center"/>
          </w:tcPr>
          <w:p w14:paraId="4DFA6A8B" w14:textId="24909B75" w:rsidR="009239BD" w:rsidRPr="009239BD" w:rsidRDefault="009239BD" w:rsidP="009239BD">
            <w:pPr>
              <w:spacing w:line="240" w:lineRule="auto"/>
              <w:ind w:left="0" w:firstLine="0"/>
              <w:jc w:val="left"/>
              <w:rPr>
                <w:color w:val="auto"/>
                <w:lang w:val="en-GB" w:eastAsia="en-GB"/>
              </w:rPr>
            </w:pPr>
          </w:p>
        </w:tc>
      </w:tr>
      <w:tr w:rsidR="009239BD" w:rsidRPr="009239BD" w14:paraId="1F730DE9" w14:textId="77777777" w:rsidTr="009239BD">
        <w:trPr>
          <w:trHeight w:val="330"/>
        </w:trPr>
        <w:tc>
          <w:tcPr>
            <w:tcW w:w="1985" w:type="dxa"/>
            <w:tcBorders>
              <w:top w:val="single" w:sz="4" w:space="0" w:color="auto"/>
              <w:left w:val="single" w:sz="8" w:space="0" w:color="auto"/>
              <w:bottom w:val="single" w:sz="8" w:space="0" w:color="auto"/>
              <w:right w:val="single" w:sz="8" w:space="0" w:color="auto"/>
            </w:tcBorders>
            <w:shd w:val="clear" w:color="000000" w:fill="F2F2F2"/>
          </w:tcPr>
          <w:p w14:paraId="26F4DA50" w14:textId="2169605C" w:rsidR="009239BD" w:rsidRPr="009239BD" w:rsidRDefault="009239BD" w:rsidP="009239BD">
            <w:pPr>
              <w:spacing w:line="240" w:lineRule="auto"/>
              <w:ind w:left="0" w:firstLine="0"/>
              <w:jc w:val="left"/>
              <w:rPr>
                <w:color w:val="auto"/>
                <w:sz w:val="24"/>
                <w:szCs w:val="24"/>
                <w:lang w:val="en-GB" w:eastAsia="en-GB"/>
              </w:rPr>
            </w:pPr>
            <w:r w:rsidRPr="00646080">
              <w:rPr>
                <w:color w:val="auto"/>
              </w:rPr>
              <w:t>PC</w:t>
            </w:r>
          </w:p>
        </w:tc>
        <w:tc>
          <w:tcPr>
            <w:tcW w:w="7654" w:type="dxa"/>
            <w:tcBorders>
              <w:top w:val="nil"/>
              <w:left w:val="nil"/>
              <w:bottom w:val="single" w:sz="8" w:space="0" w:color="auto"/>
              <w:right w:val="nil"/>
            </w:tcBorders>
          </w:tcPr>
          <w:p w14:paraId="247E3E6C" w14:textId="56B4AA02" w:rsidR="009239BD" w:rsidRPr="009239BD" w:rsidRDefault="009239BD" w:rsidP="009239BD">
            <w:pPr>
              <w:spacing w:line="240" w:lineRule="auto"/>
              <w:ind w:left="0" w:firstLine="0"/>
              <w:jc w:val="left"/>
              <w:rPr>
                <w:color w:val="auto"/>
                <w:lang w:val="en-GB" w:eastAsia="en-GB"/>
              </w:rPr>
            </w:pPr>
            <w:r w:rsidRPr="00646080">
              <w:rPr>
                <w:color w:val="auto"/>
              </w:rPr>
              <w:t>Personal computer</w:t>
            </w:r>
          </w:p>
        </w:tc>
        <w:tc>
          <w:tcPr>
            <w:tcW w:w="261" w:type="dxa"/>
            <w:tcBorders>
              <w:top w:val="nil"/>
              <w:left w:val="nil"/>
              <w:bottom w:val="single" w:sz="8" w:space="0" w:color="auto"/>
              <w:right w:val="single" w:sz="8" w:space="0" w:color="auto"/>
            </w:tcBorders>
            <w:shd w:val="clear" w:color="auto" w:fill="auto"/>
            <w:vAlign w:val="center"/>
          </w:tcPr>
          <w:p w14:paraId="1A67E96F" w14:textId="0FC8C6C5" w:rsidR="009239BD" w:rsidRPr="009239BD" w:rsidRDefault="009239BD" w:rsidP="009239BD">
            <w:pPr>
              <w:spacing w:line="240" w:lineRule="auto"/>
              <w:ind w:left="0" w:firstLine="0"/>
              <w:jc w:val="left"/>
              <w:rPr>
                <w:color w:val="auto"/>
                <w:lang w:val="en-GB" w:eastAsia="en-GB"/>
              </w:rPr>
            </w:pPr>
          </w:p>
        </w:tc>
      </w:tr>
      <w:tr w:rsidR="009239BD" w:rsidRPr="009239BD" w14:paraId="63572D4F" w14:textId="77777777" w:rsidTr="009239BD">
        <w:trPr>
          <w:trHeight w:val="330"/>
        </w:trPr>
        <w:tc>
          <w:tcPr>
            <w:tcW w:w="1985" w:type="dxa"/>
            <w:tcBorders>
              <w:top w:val="nil"/>
              <w:left w:val="single" w:sz="8" w:space="0" w:color="auto"/>
              <w:bottom w:val="single" w:sz="8" w:space="0" w:color="auto"/>
              <w:right w:val="single" w:sz="8" w:space="0" w:color="auto"/>
            </w:tcBorders>
            <w:shd w:val="clear" w:color="000000" w:fill="F2F2F2"/>
          </w:tcPr>
          <w:p w14:paraId="1BE95B2B" w14:textId="62A264B0" w:rsidR="009239BD" w:rsidRPr="009239BD" w:rsidRDefault="009239BD" w:rsidP="009239BD">
            <w:pPr>
              <w:spacing w:line="240" w:lineRule="auto"/>
              <w:ind w:left="0" w:firstLine="0"/>
              <w:jc w:val="left"/>
              <w:rPr>
                <w:color w:val="auto"/>
                <w:sz w:val="24"/>
                <w:szCs w:val="24"/>
                <w:lang w:val="en-GB" w:eastAsia="en-GB"/>
              </w:rPr>
            </w:pPr>
            <w:r w:rsidRPr="00646080">
              <w:rPr>
                <w:color w:val="auto"/>
              </w:rPr>
              <w:t>POC</w:t>
            </w:r>
          </w:p>
        </w:tc>
        <w:tc>
          <w:tcPr>
            <w:tcW w:w="7654" w:type="dxa"/>
            <w:tcBorders>
              <w:top w:val="nil"/>
              <w:left w:val="nil"/>
              <w:bottom w:val="single" w:sz="8" w:space="0" w:color="auto"/>
              <w:right w:val="nil"/>
            </w:tcBorders>
          </w:tcPr>
          <w:p w14:paraId="5DBA6165" w14:textId="6BEB01E4" w:rsidR="009239BD" w:rsidRPr="009239BD" w:rsidRDefault="009239BD" w:rsidP="009239BD">
            <w:pPr>
              <w:spacing w:line="240" w:lineRule="auto"/>
              <w:ind w:left="0" w:firstLine="0"/>
              <w:jc w:val="left"/>
              <w:rPr>
                <w:color w:val="auto"/>
                <w:lang w:val="en-GB" w:eastAsia="en-GB"/>
              </w:rPr>
            </w:pPr>
            <w:proofErr w:type="spellStart"/>
            <w:r w:rsidRPr="00646080">
              <w:rPr>
                <w:color w:val="auto"/>
              </w:rPr>
              <w:t>Purgeable</w:t>
            </w:r>
            <w:proofErr w:type="spellEnd"/>
            <w:r w:rsidRPr="00646080">
              <w:rPr>
                <w:color w:val="auto"/>
              </w:rPr>
              <w:t xml:space="preserve"> Organic Carbon</w:t>
            </w:r>
          </w:p>
        </w:tc>
        <w:tc>
          <w:tcPr>
            <w:tcW w:w="261" w:type="dxa"/>
            <w:tcBorders>
              <w:top w:val="nil"/>
              <w:left w:val="nil"/>
              <w:bottom w:val="single" w:sz="8" w:space="0" w:color="auto"/>
              <w:right w:val="single" w:sz="8" w:space="0" w:color="auto"/>
            </w:tcBorders>
            <w:shd w:val="clear" w:color="auto" w:fill="auto"/>
            <w:vAlign w:val="center"/>
          </w:tcPr>
          <w:p w14:paraId="625B4AF3" w14:textId="1A2D7A52" w:rsidR="009239BD" w:rsidRPr="009239BD" w:rsidRDefault="009239BD" w:rsidP="009239BD">
            <w:pPr>
              <w:spacing w:line="240" w:lineRule="auto"/>
              <w:ind w:left="0" w:firstLine="0"/>
              <w:jc w:val="left"/>
              <w:rPr>
                <w:color w:val="auto"/>
                <w:lang w:val="en-GB" w:eastAsia="en-GB"/>
              </w:rPr>
            </w:pPr>
          </w:p>
        </w:tc>
      </w:tr>
      <w:tr w:rsidR="009239BD" w:rsidRPr="009239BD" w14:paraId="6C007DA6" w14:textId="77777777" w:rsidTr="009239BD">
        <w:trPr>
          <w:trHeight w:val="330"/>
        </w:trPr>
        <w:tc>
          <w:tcPr>
            <w:tcW w:w="1985" w:type="dxa"/>
            <w:tcBorders>
              <w:top w:val="nil"/>
              <w:left w:val="single" w:sz="8" w:space="0" w:color="auto"/>
              <w:bottom w:val="single" w:sz="8" w:space="0" w:color="auto"/>
              <w:right w:val="single" w:sz="8" w:space="0" w:color="auto"/>
            </w:tcBorders>
            <w:shd w:val="clear" w:color="000000" w:fill="F2F2F2"/>
          </w:tcPr>
          <w:p w14:paraId="22721228" w14:textId="0AFDA7C8" w:rsidR="009239BD" w:rsidRPr="009239BD" w:rsidRDefault="009239BD" w:rsidP="009239BD">
            <w:pPr>
              <w:spacing w:line="240" w:lineRule="auto"/>
              <w:ind w:left="0" w:firstLine="0"/>
              <w:jc w:val="left"/>
              <w:rPr>
                <w:color w:val="auto"/>
                <w:sz w:val="24"/>
                <w:szCs w:val="24"/>
                <w:lang w:val="en-GB" w:eastAsia="en-GB"/>
              </w:rPr>
            </w:pPr>
            <w:r w:rsidRPr="00646080">
              <w:rPr>
                <w:bCs/>
                <w:color w:val="auto"/>
              </w:rPr>
              <w:t>TOC/TN</w:t>
            </w:r>
          </w:p>
        </w:tc>
        <w:tc>
          <w:tcPr>
            <w:tcW w:w="7654" w:type="dxa"/>
            <w:tcBorders>
              <w:top w:val="nil"/>
              <w:left w:val="nil"/>
              <w:bottom w:val="single" w:sz="8" w:space="0" w:color="auto"/>
              <w:right w:val="nil"/>
            </w:tcBorders>
          </w:tcPr>
          <w:p w14:paraId="2FEE16CE" w14:textId="31B468A3" w:rsidR="009239BD" w:rsidRPr="009239BD" w:rsidRDefault="009239BD" w:rsidP="009239BD">
            <w:pPr>
              <w:spacing w:line="240" w:lineRule="auto"/>
              <w:ind w:left="0" w:firstLine="0"/>
              <w:jc w:val="left"/>
              <w:rPr>
                <w:color w:val="auto"/>
                <w:lang w:val="en-GB" w:eastAsia="en-GB"/>
              </w:rPr>
            </w:pPr>
            <w:r w:rsidRPr="00646080">
              <w:rPr>
                <w:color w:val="auto"/>
              </w:rPr>
              <w:t>Total organic carbon/Total nitrogen</w:t>
            </w:r>
          </w:p>
        </w:tc>
        <w:tc>
          <w:tcPr>
            <w:tcW w:w="261" w:type="dxa"/>
            <w:tcBorders>
              <w:top w:val="nil"/>
              <w:left w:val="nil"/>
              <w:bottom w:val="single" w:sz="8" w:space="0" w:color="auto"/>
              <w:right w:val="single" w:sz="8" w:space="0" w:color="auto"/>
            </w:tcBorders>
            <w:shd w:val="clear" w:color="auto" w:fill="auto"/>
            <w:vAlign w:val="center"/>
          </w:tcPr>
          <w:p w14:paraId="0D2F55F0" w14:textId="52375614" w:rsidR="009239BD" w:rsidRPr="009239BD" w:rsidRDefault="009239BD" w:rsidP="009239BD">
            <w:pPr>
              <w:spacing w:line="240" w:lineRule="auto"/>
              <w:ind w:left="0" w:firstLine="0"/>
              <w:jc w:val="left"/>
              <w:rPr>
                <w:color w:val="auto"/>
                <w:lang w:val="en-GB" w:eastAsia="en-GB"/>
              </w:rPr>
            </w:pPr>
          </w:p>
        </w:tc>
      </w:tr>
      <w:tr w:rsidR="009239BD" w:rsidRPr="009239BD" w14:paraId="0BAF0FE1" w14:textId="77777777" w:rsidTr="009239BD">
        <w:trPr>
          <w:trHeight w:val="330"/>
        </w:trPr>
        <w:tc>
          <w:tcPr>
            <w:tcW w:w="1985" w:type="dxa"/>
            <w:tcBorders>
              <w:top w:val="nil"/>
              <w:left w:val="single" w:sz="8" w:space="0" w:color="auto"/>
              <w:bottom w:val="single" w:sz="8" w:space="0" w:color="auto"/>
              <w:right w:val="single" w:sz="8" w:space="0" w:color="auto"/>
            </w:tcBorders>
            <w:shd w:val="clear" w:color="000000" w:fill="F2F2F2"/>
          </w:tcPr>
          <w:p w14:paraId="69E1429D" w14:textId="401A5017" w:rsidR="009239BD" w:rsidRPr="009239BD" w:rsidRDefault="009239BD" w:rsidP="009239BD">
            <w:pPr>
              <w:spacing w:line="240" w:lineRule="auto"/>
              <w:ind w:left="0" w:firstLine="0"/>
              <w:jc w:val="left"/>
              <w:rPr>
                <w:color w:val="auto"/>
                <w:sz w:val="24"/>
                <w:szCs w:val="24"/>
                <w:lang w:val="en-GB" w:eastAsia="en-GB"/>
              </w:rPr>
            </w:pPr>
            <w:r w:rsidRPr="00646080">
              <w:rPr>
                <w:color w:val="auto"/>
              </w:rPr>
              <w:t>UHPLC</w:t>
            </w:r>
          </w:p>
        </w:tc>
        <w:tc>
          <w:tcPr>
            <w:tcW w:w="7654" w:type="dxa"/>
            <w:tcBorders>
              <w:top w:val="nil"/>
              <w:left w:val="nil"/>
              <w:bottom w:val="single" w:sz="8" w:space="0" w:color="auto"/>
              <w:right w:val="nil"/>
            </w:tcBorders>
          </w:tcPr>
          <w:p w14:paraId="49DEF883" w14:textId="711F02C3" w:rsidR="009239BD" w:rsidRPr="009239BD" w:rsidRDefault="009239BD" w:rsidP="009239BD">
            <w:pPr>
              <w:spacing w:line="240" w:lineRule="auto"/>
              <w:ind w:left="0" w:firstLine="0"/>
              <w:jc w:val="left"/>
              <w:rPr>
                <w:color w:val="auto"/>
                <w:lang w:val="en-GB" w:eastAsia="en-GB"/>
              </w:rPr>
            </w:pPr>
            <w:r w:rsidRPr="00646080">
              <w:rPr>
                <w:color w:val="auto"/>
              </w:rPr>
              <w:t>Ultra High Performance Liquid Chromatography</w:t>
            </w:r>
          </w:p>
        </w:tc>
        <w:tc>
          <w:tcPr>
            <w:tcW w:w="261" w:type="dxa"/>
            <w:tcBorders>
              <w:top w:val="nil"/>
              <w:left w:val="nil"/>
              <w:bottom w:val="single" w:sz="8" w:space="0" w:color="auto"/>
              <w:right w:val="single" w:sz="8" w:space="0" w:color="auto"/>
            </w:tcBorders>
            <w:shd w:val="clear" w:color="auto" w:fill="auto"/>
            <w:vAlign w:val="center"/>
          </w:tcPr>
          <w:p w14:paraId="01C55DE0" w14:textId="5BEDB8FF" w:rsidR="009239BD" w:rsidRPr="009239BD" w:rsidRDefault="009239BD" w:rsidP="009239BD">
            <w:pPr>
              <w:spacing w:line="240" w:lineRule="auto"/>
              <w:ind w:left="0" w:firstLine="0"/>
              <w:jc w:val="left"/>
              <w:rPr>
                <w:color w:val="auto"/>
                <w:lang w:val="en-GB" w:eastAsia="en-GB"/>
              </w:rPr>
            </w:pPr>
          </w:p>
        </w:tc>
      </w:tr>
      <w:tr w:rsidR="009239BD" w:rsidRPr="009239BD" w14:paraId="5297629E" w14:textId="77777777" w:rsidTr="009239BD">
        <w:trPr>
          <w:trHeight w:val="330"/>
        </w:trPr>
        <w:tc>
          <w:tcPr>
            <w:tcW w:w="1985" w:type="dxa"/>
            <w:tcBorders>
              <w:top w:val="nil"/>
              <w:left w:val="single" w:sz="8" w:space="0" w:color="auto"/>
              <w:bottom w:val="single" w:sz="8" w:space="0" w:color="auto"/>
              <w:right w:val="single" w:sz="8" w:space="0" w:color="auto"/>
            </w:tcBorders>
            <w:shd w:val="clear" w:color="000000" w:fill="F2F2F2"/>
          </w:tcPr>
          <w:p w14:paraId="5600D260" w14:textId="4C7F512E" w:rsidR="009239BD" w:rsidRPr="009239BD" w:rsidRDefault="009239BD" w:rsidP="009239BD">
            <w:pPr>
              <w:spacing w:line="240" w:lineRule="auto"/>
              <w:ind w:left="0" w:firstLine="0"/>
              <w:jc w:val="left"/>
              <w:rPr>
                <w:color w:val="auto"/>
                <w:sz w:val="24"/>
                <w:szCs w:val="24"/>
                <w:lang w:val="en-GB" w:eastAsia="en-GB"/>
              </w:rPr>
            </w:pPr>
            <w:r w:rsidRPr="00646080">
              <w:rPr>
                <w:color w:val="auto"/>
              </w:rPr>
              <w:t>IDL</w:t>
            </w:r>
          </w:p>
        </w:tc>
        <w:tc>
          <w:tcPr>
            <w:tcW w:w="7654" w:type="dxa"/>
            <w:tcBorders>
              <w:top w:val="nil"/>
              <w:left w:val="nil"/>
              <w:bottom w:val="single" w:sz="8" w:space="0" w:color="auto"/>
              <w:right w:val="nil"/>
            </w:tcBorders>
          </w:tcPr>
          <w:p w14:paraId="6B5DAB43" w14:textId="4DB9F2F7" w:rsidR="009239BD" w:rsidRPr="009239BD" w:rsidRDefault="009239BD" w:rsidP="009239BD">
            <w:pPr>
              <w:spacing w:line="240" w:lineRule="auto"/>
              <w:ind w:left="0" w:firstLine="0"/>
              <w:jc w:val="left"/>
              <w:rPr>
                <w:color w:val="auto"/>
                <w:lang w:val="en-GB" w:eastAsia="en-GB"/>
              </w:rPr>
            </w:pPr>
            <w:r w:rsidRPr="00646080">
              <w:rPr>
                <w:color w:val="auto"/>
              </w:rPr>
              <w:t>Instrument Detection Limit</w:t>
            </w:r>
          </w:p>
        </w:tc>
        <w:tc>
          <w:tcPr>
            <w:tcW w:w="261" w:type="dxa"/>
            <w:tcBorders>
              <w:top w:val="nil"/>
              <w:left w:val="nil"/>
              <w:bottom w:val="single" w:sz="8" w:space="0" w:color="auto"/>
              <w:right w:val="single" w:sz="8" w:space="0" w:color="auto"/>
            </w:tcBorders>
            <w:shd w:val="clear" w:color="auto" w:fill="auto"/>
            <w:vAlign w:val="center"/>
          </w:tcPr>
          <w:p w14:paraId="7893A114" w14:textId="09F08652" w:rsidR="009239BD" w:rsidRPr="009239BD" w:rsidRDefault="009239BD" w:rsidP="009239BD">
            <w:pPr>
              <w:spacing w:line="240" w:lineRule="auto"/>
              <w:ind w:left="0" w:firstLine="0"/>
              <w:jc w:val="left"/>
              <w:rPr>
                <w:color w:val="auto"/>
                <w:lang w:val="en-GB" w:eastAsia="en-GB"/>
              </w:rPr>
            </w:pPr>
          </w:p>
        </w:tc>
      </w:tr>
      <w:tr w:rsidR="009239BD" w:rsidRPr="009239BD" w14:paraId="6DFD27C5" w14:textId="77777777" w:rsidTr="009239BD">
        <w:trPr>
          <w:trHeight w:val="330"/>
        </w:trPr>
        <w:tc>
          <w:tcPr>
            <w:tcW w:w="1985" w:type="dxa"/>
            <w:tcBorders>
              <w:top w:val="nil"/>
              <w:left w:val="single" w:sz="8" w:space="0" w:color="auto"/>
              <w:bottom w:val="single" w:sz="8" w:space="0" w:color="auto"/>
              <w:right w:val="single" w:sz="8" w:space="0" w:color="auto"/>
            </w:tcBorders>
            <w:shd w:val="clear" w:color="000000" w:fill="F2F2F2"/>
          </w:tcPr>
          <w:p w14:paraId="14AF2609" w14:textId="4B5A2ED9" w:rsidR="009239BD" w:rsidRPr="009239BD" w:rsidRDefault="009239BD" w:rsidP="009239BD">
            <w:pPr>
              <w:spacing w:line="240" w:lineRule="auto"/>
              <w:ind w:left="0" w:firstLine="0"/>
              <w:jc w:val="left"/>
              <w:rPr>
                <w:color w:val="auto"/>
                <w:sz w:val="24"/>
                <w:szCs w:val="24"/>
                <w:lang w:val="en-GB" w:eastAsia="en-GB"/>
              </w:rPr>
            </w:pPr>
            <w:r w:rsidRPr="00646080">
              <w:rPr>
                <w:color w:val="auto"/>
              </w:rPr>
              <w:t>RRHD</w:t>
            </w:r>
          </w:p>
        </w:tc>
        <w:tc>
          <w:tcPr>
            <w:tcW w:w="7654" w:type="dxa"/>
            <w:tcBorders>
              <w:top w:val="nil"/>
              <w:left w:val="nil"/>
              <w:bottom w:val="single" w:sz="8" w:space="0" w:color="auto"/>
              <w:right w:val="nil"/>
            </w:tcBorders>
          </w:tcPr>
          <w:p w14:paraId="658D396A" w14:textId="71AADEF2" w:rsidR="009239BD" w:rsidRPr="009239BD" w:rsidRDefault="009239BD" w:rsidP="009239BD">
            <w:pPr>
              <w:spacing w:line="240" w:lineRule="auto"/>
              <w:ind w:left="0" w:firstLine="0"/>
              <w:jc w:val="left"/>
              <w:rPr>
                <w:color w:val="auto"/>
                <w:lang w:val="en-GB" w:eastAsia="en-GB"/>
              </w:rPr>
            </w:pPr>
            <w:r w:rsidRPr="00646080">
              <w:rPr>
                <w:color w:val="auto"/>
              </w:rPr>
              <w:t>Rapid Resolution High Definition</w:t>
            </w:r>
          </w:p>
        </w:tc>
        <w:tc>
          <w:tcPr>
            <w:tcW w:w="261" w:type="dxa"/>
            <w:tcBorders>
              <w:top w:val="nil"/>
              <w:left w:val="nil"/>
              <w:bottom w:val="single" w:sz="8" w:space="0" w:color="auto"/>
              <w:right w:val="single" w:sz="8" w:space="0" w:color="auto"/>
            </w:tcBorders>
            <w:shd w:val="clear" w:color="auto" w:fill="auto"/>
            <w:vAlign w:val="center"/>
          </w:tcPr>
          <w:p w14:paraId="1E52EA8F" w14:textId="03802161" w:rsidR="009239BD" w:rsidRPr="009239BD" w:rsidRDefault="009239BD" w:rsidP="009239BD">
            <w:pPr>
              <w:spacing w:line="240" w:lineRule="auto"/>
              <w:ind w:left="0" w:firstLine="0"/>
              <w:jc w:val="left"/>
              <w:rPr>
                <w:color w:val="auto"/>
                <w:lang w:val="en-GB" w:eastAsia="en-GB"/>
              </w:rPr>
            </w:pPr>
          </w:p>
        </w:tc>
      </w:tr>
      <w:tr w:rsidR="009239BD" w:rsidRPr="009239BD" w14:paraId="4DED407D" w14:textId="77777777" w:rsidTr="009239BD">
        <w:trPr>
          <w:trHeight w:val="330"/>
        </w:trPr>
        <w:tc>
          <w:tcPr>
            <w:tcW w:w="1985" w:type="dxa"/>
            <w:tcBorders>
              <w:top w:val="nil"/>
              <w:left w:val="single" w:sz="8" w:space="0" w:color="auto"/>
              <w:bottom w:val="single" w:sz="8" w:space="0" w:color="auto"/>
              <w:right w:val="single" w:sz="8" w:space="0" w:color="auto"/>
            </w:tcBorders>
            <w:shd w:val="clear" w:color="000000" w:fill="F2F2F2"/>
          </w:tcPr>
          <w:p w14:paraId="23EB96C5" w14:textId="5DC40C34" w:rsidR="009239BD" w:rsidRPr="009239BD" w:rsidRDefault="009239BD" w:rsidP="009239BD">
            <w:pPr>
              <w:spacing w:line="240" w:lineRule="auto"/>
              <w:ind w:left="0" w:firstLine="0"/>
              <w:jc w:val="left"/>
              <w:rPr>
                <w:color w:val="auto"/>
                <w:sz w:val="24"/>
                <w:szCs w:val="24"/>
                <w:lang w:val="en-GB" w:eastAsia="en-GB"/>
              </w:rPr>
            </w:pPr>
            <w:r w:rsidRPr="00646080">
              <w:rPr>
                <w:color w:val="auto"/>
              </w:rPr>
              <w:t>ABS</w:t>
            </w:r>
          </w:p>
        </w:tc>
        <w:tc>
          <w:tcPr>
            <w:tcW w:w="7654" w:type="dxa"/>
            <w:tcBorders>
              <w:top w:val="nil"/>
              <w:left w:val="nil"/>
              <w:bottom w:val="single" w:sz="8" w:space="0" w:color="auto"/>
              <w:right w:val="nil"/>
            </w:tcBorders>
          </w:tcPr>
          <w:p w14:paraId="3EC250FF" w14:textId="4337D55D" w:rsidR="009239BD" w:rsidRPr="009239BD" w:rsidRDefault="009239BD" w:rsidP="009239BD">
            <w:pPr>
              <w:spacing w:line="240" w:lineRule="auto"/>
              <w:ind w:left="0" w:firstLine="0"/>
              <w:jc w:val="left"/>
              <w:rPr>
                <w:color w:val="auto"/>
                <w:lang w:val="en-GB" w:eastAsia="en-GB"/>
              </w:rPr>
            </w:pPr>
            <w:r w:rsidRPr="00646080">
              <w:rPr>
                <w:color w:val="auto"/>
              </w:rPr>
              <w:t>An absorbance value</w:t>
            </w:r>
          </w:p>
        </w:tc>
        <w:tc>
          <w:tcPr>
            <w:tcW w:w="261" w:type="dxa"/>
            <w:tcBorders>
              <w:top w:val="nil"/>
              <w:left w:val="nil"/>
              <w:bottom w:val="single" w:sz="8" w:space="0" w:color="auto"/>
              <w:right w:val="single" w:sz="8" w:space="0" w:color="auto"/>
            </w:tcBorders>
            <w:shd w:val="clear" w:color="auto" w:fill="auto"/>
            <w:vAlign w:val="center"/>
          </w:tcPr>
          <w:p w14:paraId="2003D41E" w14:textId="75E073AB" w:rsidR="009239BD" w:rsidRPr="009239BD" w:rsidRDefault="009239BD" w:rsidP="009239BD">
            <w:pPr>
              <w:spacing w:line="240" w:lineRule="auto"/>
              <w:ind w:left="0" w:firstLine="0"/>
              <w:jc w:val="left"/>
              <w:rPr>
                <w:color w:val="auto"/>
                <w:lang w:val="en-GB" w:eastAsia="en-GB"/>
              </w:rPr>
            </w:pPr>
          </w:p>
        </w:tc>
      </w:tr>
      <w:tr w:rsidR="009239BD" w:rsidRPr="009239BD" w14:paraId="3CA896D9" w14:textId="77777777" w:rsidTr="009239BD">
        <w:trPr>
          <w:trHeight w:val="330"/>
        </w:trPr>
        <w:tc>
          <w:tcPr>
            <w:tcW w:w="1985" w:type="dxa"/>
            <w:tcBorders>
              <w:top w:val="nil"/>
              <w:left w:val="single" w:sz="8" w:space="0" w:color="auto"/>
              <w:bottom w:val="single" w:sz="8" w:space="0" w:color="auto"/>
              <w:right w:val="single" w:sz="8" w:space="0" w:color="auto"/>
            </w:tcBorders>
            <w:shd w:val="clear" w:color="000000" w:fill="F2F2F2"/>
          </w:tcPr>
          <w:p w14:paraId="21CFE117" w14:textId="45150AC5" w:rsidR="009239BD" w:rsidRPr="009239BD" w:rsidRDefault="009239BD" w:rsidP="009239BD">
            <w:pPr>
              <w:spacing w:line="240" w:lineRule="auto"/>
              <w:ind w:left="0" w:firstLine="0"/>
              <w:jc w:val="left"/>
              <w:rPr>
                <w:color w:val="auto"/>
                <w:sz w:val="24"/>
                <w:szCs w:val="24"/>
                <w:lang w:val="en-GB" w:eastAsia="en-GB"/>
              </w:rPr>
            </w:pPr>
            <w:r>
              <w:rPr>
                <w:color w:val="auto"/>
              </w:rPr>
              <w:t>TDS</w:t>
            </w:r>
          </w:p>
        </w:tc>
        <w:tc>
          <w:tcPr>
            <w:tcW w:w="7654" w:type="dxa"/>
            <w:tcBorders>
              <w:top w:val="nil"/>
              <w:left w:val="nil"/>
              <w:bottom w:val="single" w:sz="8" w:space="0" w:color="auto"/>
              <w:right w:val="nil"/>
            </w:tcBorders>
          </w:tcPr>
          <w:p w14:paraId="7AB8907E" w14:textId="5001168B" w:rsidR="009239BD" w:rsidRPr="009239BD" w:rsidRDefault="009239BD" w:rsidP="009239BD">
            <w:pPr>
              <w:spacing w:line="240" w:lineRule="auto"/>
              <w:ind w:left="0" w:firstLine="0"/>
              <w:jc w:val="left"/>
              <w:rPr>
                <w:color w:val="auto"/>
                <w:lang w:val="en-GB" w:eastAsia="en-GB"/>
              </w:rPr>
            </w:pPr>
            <w:r w:rsidRPr="003C3751">
              <w:rPr>
                <w:color w:val="auto"/>
              </w:rPr>
              <w:t>Total dissolved solids</w:t>
            </w:r>
          </w:p>
        </w:tc>
        <w:tc>
          <w:tcPr>
            <w:tcW w:w="261" w:type="dxa"/>
            <w:tcBorders>
              <w:top w:val="nil"/>
              <w:left w:val="nil"/>
              <w:bottom w:val="single" w:sz="8" w:space="0" w:color="auto"/>
              <w:right w:val="single" w:sz="8" w:space="0" w:color="auto"/>
            </w:tcBorders>
            <w:shd w:val="clear" w:color="auto" w:fill="auto"/>
            <w:vAlign w:val="center"/>
          </w:tcPr>
          <w:p w14:paraId="3EFAF57D" w14:textId="3FAA1370" w:rsidR="009239BD" w:rsidRPr="009239BD" w:rsidRDefault="009239BD" w:rsidP="009239BD">
            <w:pPr>
              <w:spacing w:line="240" w:lineRule="auto"/>
              <w:ind w:left="0" w:firstLine="0"/>
              <w:jc w:val="left"/>
              <w:rPr>
                <w:color w:val="auto"/>
                <w:lang w:val="en-GB" w:eastAsia="en-GB"/>
              </w:rPr>
            </w:pPr>
          </w:p>
        </w:tc>
      </w:tr>
      <w:tr w:rsidR="009239BD" w:rsidRPr="009239BD" w14:paraId="2BFCAC79" w14:textId="77777777" w:rsidTr="009239BD">
        <w:trPr>
          <w:trHeight w:val="330"/>
        </w:trPr>
        <w:tc>
          <w:tcPr>
            <w:tcW w:w="1985" w:type="dxa"/>
            <w:tcBorders>
              <w:top w:val="nil"/>
              <w:left w:val="single" w:sz="8" w:space="0" w:color="auto"/>
              <w:bottom w:val="single" w:sz="8" w:space="0" w:color="auto"/>
              <w:right w:val="single" w:sz="8" w:space="0" w:color="auto"/>
            </w:tcBorders>
            <w:shd w:val="clear" w:color="000000" w:fill="F2F2F2"/>
          </w:tcPr>
          <w:p w14:paraId="2AAFE5E4" w14:textId="534B0646" w:rsidR="009239BD" w:rsidRPr="009239BD" w:rsidRDefault="009239BD" w:rsidP="009239BD">
            <w:pPr>
              <w:spacing w:line="240" w:lineRule="auto"/>
              <w:ind w:left="0" w:firstLine="0"/>
              <w:jc w:val="left"/>
              <w:rPr>
                <w:bCs/>
                <w:color w:val="auto"/>
                <w:sz w:val="24"/>
                <w:szCs w:val="24"/>
                <w:lang w:val="en-GB" w:eastAsia="en-GB"/>
              </w:rPr>
            </w:pPr>
            <w:r>
              <w:rPr>
                <w:color w:val="auto"/>
              </w:rPr>
              <w:t>GLP</w:t>
            </w:r>
          </w:p>
        </w:tc>
        <w:tc>
          <w:tcPr>
            <w:tcW w:w="7654" w:type="dxa"/>
            <w:tcBorders>
              <w:top w:val="nil"/>
              <w:left w:val="nil"/>
              <w:bottom w:val="single" w:sz="8" w:space="0" w:color="auto"/>
              <w:right w:val="nil"/>
            </w:tcBorders>
          </w:tcPr>
          <w:p w14:paraId="3C8EAAC7" w14:textId="54CAB075" w:rsidR="009239BD" w:rsidRPr="009239BD" w:rsidRDefault="009239BD" w:rsidP="009239BD">
            <w:pPr>
              <w:spacing w:line="240" w:lineRule="auto"/>
              <w:ind w:left="0" w:firstLine="0"/>
              <w:jc w:val="left"/>
              <w:rPr>
                <w:color w:val="auto"/>
                <w:lang w:val="en-GB" w:eastAsia="en-GB"/>
              </w:rPr>
            </w:pPr>
            <w:r w:rsidRPr="009551D6">
              <w:rPr>
                <w:color w:val="auto"/>
              </w:rPr>
              <w:t>Good Laboratory Practice</w:t>
            </w:r>
          </w:p>
        </w:tc>
        <w:tc>
          <w:tcPr>
            <w:tcW w:w="261" w:type="dxa"/>
            <w:tcBorders>
              <w:top w:val="nil"/>
              <w:left w:val="nil"/>
              <w:bottom w:val="single" w:sz="8" w:space="0" w:color="auto"/>
              <w:right w:val="single" w:sz="8" w:space="0" w:color="auto"/>
            </w:tcBorders>
            <w:shd w:val="clear" w:color="auto" w:fill="auto"/>
            <w:vAlign w:val="center"/>
          </w:tcPr>
          <w:p w14:paraId="39131440" w14:textId="158C25B1" w:rsidR="009239BD" w:rsidRPr="009239BD" w:rsidRDefault="009239BD" w:rsidP="009239BD">
            <w:pPr>
              <w:spacing w:line="240" w:lineRule="auto"/>
              <w:ind w:left="0" w:firstLine="0"/>
              <w:jc w:val="left"/>
              <w:rPr>
                <w:color w:val="auto"/>
                <w:lang w:val="en-GB" w:eastAsia="en-GB"/>
              </w:rPr>
            </w:pPr>
          </w:p>
        </w:tc>
      </w:tr>
    </w:tbl>
    <w:p w14:paraId="3FCCE646" w14:textId="77777777" w:rsidR="009239BD" w:rsidRPr="009239BD" w:rsidRDefault="009239BD" w:rsidP="00B07AFE">
      <w:pPr>
        <w:spacing w:after="89"/>
        <w:ind w:left="-5"/>
        <w:rPr>
          <w:b/>
          <w:color w:val="auto"/>
        </w:rPr>
      </w:pPr>
    </w:p>
    <w:p w14:paraId="48DBC088" w14:textId="77777777" w:rsidR="0099694E" w:rsidRDefault="0099694E" w:rsidP="00B07AFE">
      <w:pPr>
        <w:spacing w:after="89"/>
        <w:ind w:left="-5"/>
        <w:rPr>
          <w:color w:val="auto"/>
        </w:rPr>
      </w:pPr>
    </w:p>
    <w:p w14:paraId="742D9ED8" w14:textId="77777777" w:rsidR="00F23345" w:rsidRPr="00F23345" w:rsidRDefault="00F23345" w:rsidP="00F23345">
      <w:pPr>
        <w:rPr>
          <w:lang w:val="en-GB"/>
        </w:rPr>
        <w:sectPr w:rsidR="00F23345" w:rsidRPr="00F23345" w:rsidSect="001F19BB">
          <w:pgSz w:w="16840" w:h="11905" w:orient="landscape"/>
          <w:pgMar w:top="857" w:right="1131" w:bottom="1134" w:left="1136" w:header="720" w:footer="717" w:gutter="0"/>
          <w:cols w:space="720"/>
        </w:sectPr>
      </w:pPr>
    </w:p>
    <w:p w14:paraId="1AC5A965" w14:textId="412436CB" w:rsidR="001F19BB" w:rsidRPr="0008615C" w:rsidRDefault="001F19BB">
      <w:pPr>
        <w:spacing w:after="160"/>
        <w:ind w:left="0" w:firstLine="0"/>
        <w:jc w:val="left"/>
        <w:rPr>
          <w:color w:val="auto"/>
        </w:rPr>
      </w:pPr>
    </w:p>
    <w:tbl>
      <w:tblPr>
        <w:tblStyle w:val="TableGrid"/>
        <w:tblW w:w="15024" w:type="dxa"/>
        <w:tblInd w:w="1" w:type="dxa"/>
        <w:tblLayout w:type="fixed"/>
        <w:tblCellMar>
          <w:top w:w="14" w:type="dxa"/>
        </w:tblCellMar>
        <w:tblLook w:val="04A0" w:firstRow="1" w:lastRow="0" w:firstColumn="1" w:lastColumn="0" w:noHBand="0" w:noVBand="1"/>
      </w:tblPr>
      <w:tblGrid>
        <w:gridCol w:w="908"/>
        <w:gridCol w:w="5656"/>
        <w:gridCol w:w="2610"/>
        <w:gridCol w:w="2757"/>
        <w:gridCol w:w="1563"/>
        <w:gridCol w:w="1530"/>
      </w:tblGrid>
      <w:tr w:rsidR="0008615C" w:rsidRPr="0008615C" w14:paraId="617AA40D" w14:textId="77777777" w:rsidTr="00EC5815">
        <w:trPr>
          <w:trHeight w:val="967"/>
          <w:tblHeader/>
        </w:trPr>
        <w:tc>
          <w:tcPr>
            <w:tcW w:w="908" w:type="dxa"/>
            <w:tcBorders>
              <w:top w:val="single" w:sz="4" w:space="0" w:color="000000"/>
              <w:left w:val="single" w:sz="4" w:space="0" w:color="000000"/>
              <w:bottom w:val="single" w:sz="4" w:space="0" w:color="000000"/>
              <w:right w:val="single" w:sz="4" w:space="0" w:color="000000"/>
            </w:tcBorders>
            <w:shd w:val="clear" w:color="auto" w:fill="F2F2F2"/>
          </w:tcPr>
          <w:p w14:paraId="2C00418A" w14:textId="77777777" w:rsidR="00357ACD" w:rsidRPr="0008615C" w:rsidRDefault="008E742D" w:rsidP="00FB1E81">
            <w:pPr>
              <w:ind w:left="0" w:right="7" w:firstLine="0"/>
              <w:jc w:val="center"/>
              <w:rPr>
                <w:color w:val="auto"/>
              </w:rPr>
            </w:pPr>
            <w:r w:rsidRPr="0008615C">
              <w:rPr>
                <w:b/>
                <w:color w:val="auto"/>
              </w:rPr>
              <w:t xml:space="preserve">1. </w:t>
            </w:r>
          </w:p>
          <w:p w14:paraId="20DF074D" w14:textId="77777777" w:rsidR="00357ACD" w:rsidRPr="0008615C" w:rsidRDefault="008E742D" w:rsidP="00FB1E81">
            <w:pPr>
              <w:ind w:left="0" w:firstLine="0"/>
              <w:jc w:val="center"/>
              <w:rPr>
                <w:color w:val="auto"/>
              </w:rPr>
            </w:pPr>
            <w:r w:rsidRPr="0008615C">
              <w:rPr>
                <w:b/>
                <w:color w:val="auto"/>
              </w:rPr>
              <w:t xml:space="preserve">Item number </w:t>
            </w:r>
          </w:p>
        </w:tc>
        <w:tc>
          <w:tcPr>
            <w:tcW w:w="8266" w:type="dxa"/>
            <w:gridSpan w:val="2"/>
            <w:tcBorders>
              <w:top w:val="single" w:sz="4" w:space="0" w:color="000000"/>
              <w:left w:val="single" w:sz="4" w:space="0" w:color="000000"/>
              <w:bottom w:val="single" w:sz="4" w:space="0" w:color="000000"/>
              <w:right w:val="single" w:sz="4" w:space="0" w:color="000000"/>
            </w:tcBorders>
            <w:shd w:val="clear" w:color="auto" w:fill="F2F2F2"/>
          </w:tcPr>
          <w:p w14:paraId="2727E958" w14:textId="77777777" w:rsidR="00357ACD" w:rsidRPr="0008615C" w:rsidRDefault="008E742D" w:rsidP="00FB1E81">
            <w:pPr>
              <w:ind w:left="0" w:right="1" w:firstLine="0"/>
              <w:jc w:val="center"/>
              <w:rPr>
                <w:color w:val="auto"/>
              </w:rPr>
            </w:pPr>
            <w:r w:rsidRPr="0008615C">
              <w:rPr>
                <w:b/>
                <w:color w:val="auto"/>
              </w:rPr>
              <w:t xml:space="preserve">2. </w:t>
            </w:r>
          </w:p>
          <w:p w14:paraId="412F9CAD" w14:textId="77777777" w:rsidR="00357ACD" w:rsidRPr="0008615C" w:rsidRDefault="008E742D" w:rsidP="00FB1E81">
            <w:pPr>
              <w:ind w:left="6" w:firstLine="0"/>
              <w:jc w:val="center"/>
              <w:rPr>
                <w:color w:val="auto"/>
              </w:rPr>
            </w:pPr>
            <w:r w:rsidRPr="0008615C">
              <w:rPr>
                <w:b/>
                <w:color w:val="auto"/>
              </w:rPr>
              <w:t xml:space="preserve">Specifications required </w:t>
            </w:r>
          </w:p>
        </w:tc>
        <w:tc>
          <w:tcPr>
            <w:tcW w:w="2757" w:type="dxa"/>
            <w:tcBorders>
              <w:top w:val="single" w:sz="4" w:space="0" w:color="000000"/>
              <w:left w:val="single" w:sz="4" w:space="0" w:color="000000"/>
              <w:bottom w:val="single" w:sz="4" w:space="0" w:color="000000"/>
              <w:right w:val="single" w:sz="4" w:space="0" w:color="000000"/>
            </w:tcBorders>
            <w:shd w:val="clear" w:color="auto" w:fill="F2F2F2"/>
          </w:tcPr>
          <w:p w14:paraId="5A9A6C2B" w14:textId="77777777" w:rsidR="00357ACD" w:rsidRPr="0008615C" w:rsidRDefault="008E742D" w:rsidP="00FB1E81">
            <w:pPr>
              <w:ind w:left="0" w:firstLine="0"/>
              <w:jc w:val="center"/>
              <w:rPr>
                <w:color w:val="auto"/>
              </w:rPr>
            </w:pPr>
            <w:r w:rsidRPr="0008615C">
              <w:rPr>
                <w:b/>
                <w:color w:val="auto"/>
              </w:rPr>
              <w:t xml:space="preserve">3. </w:t>
            </w:r>
          </w:p>
          <w:p w14:paraId="713486DC" w14:textId="77777777" w:rsidR="00357ACD" w:rsidRPr="0008615C" w:rsidRDefault="008E742D" w:rsidP="00FB1E81">
            <w:pPr>
              <w:ind w:left="0" w:right="3" w:firstLine="0"/>
              <w:jc w:val="center"/>
              <w:rPr>
                <w:color w:val="auto"/>
              </w:rPr>
            </w:pPr>
            <w:r w:rsidRPr="0008615C">
              <w:rPr>
                <w:b/>
                <w:color w:val="auto"/>
              </w:rPr>
              <w:t xml:space="preserve">Specifications offered </w:t>
            </w:r>
          </w:p>
        </w:tc>
        <w:tc>
          <w:tcPr>
            <w:tcW w:w="1563" w:type="dxa"/>
            <w:tcBorders>
              <w:top w:val="single" w:sz="4" w:space="0" w:color="000000"/>
              <w:left w:val="single" w:sz="4" w:space="0" w:color="000000"/>
              <w:bottom w:val="single" w:sz="4" w:space="0" w:color="000000"/>
              <w:right w:val="single" w:sz="4" w:space="0" w:color="000000"/>
            </w:tcBorders>
            <w:shd w:val="clear" w:color="auto" w:fill="F2F2F2"/>
          </w:tcPr>
          <w:p w14:paraId="07268C94" w14:textId="77777777" w:rsidR="00357ACD" w:rsidRPr="0008615C" w:rsidRDefault="008E742D" w:rsidP="00FB1E81">
            <w:pPr>
              <w:ind w:left="0" w:right="4" w:firstLine="0"/>
              <w:jc w:val="center"/>
              <w:rPr>
                <w:color w:val="auto"/>
              </w:rPr>
            </w:pPr>
            <w:r w:rsidRPr="0008615C">
              <w:rPr>
                <w:b/>
                <w:color w:val="auto"/>
              </w:rPr>
              <w:t xml:space="preserve">4.  </w:t>
            </w:r>
          </w:p>
          <w:p w14:paraId="6CEBB78B" w14:textId="0C8651CC" w:rsidR="00357ACD" w:rsidRPr="0008615C" w:rsidRDefault="008E742D" w:rsidP="00FB1E81">
            <w:pPr>
              <w:ind w:left="0" w:firstLine="0"/>
              <w:jc w:val="center"/>
              <w:rPr>
                <w:color w:val="auto"/>
              </w:rPr>
            </w:pPr>
            <w:r w:rsidRPr="0008615C">
              <w:rPr>
                <w:b/>
                <w:color w:val="auto"/>
              </w:rPr>
              <w:t xml:space="preserve">Notes, </w:t>
            </w:r>
            <w:r w:rsidR="00EC5815" w:rsidRPr="0008615C">
              <w:rPr>
                <w:b/>
                <w:color w:val="auto"/>
              </w:rPr>
              <w:t>remarks, ref</w:t>
            </w:r>
            <w:r w:rsidRPr="0008615C">
              <w:rPr>
                <w:b/>
                <w:color w:val="auto"/>
              </w:rPr>
              <w:t xml:space="preserve"> to </w:t>
            </w:r>
          </w:p>
          <w:p w14:paraId="29ED4F07" w14:textId="77777777" w:rsidR="00357ACD" w:rsidRPr="0008615C" w:rsidRDefault="008E742D" w:rsidP="00FB1E81">
            <w:pPr>
              <w:ind w:left="146" w:firstLine="0"/>
              <w:jc w:val="left"/>
              <w:rPr>
                <w:color w:val="auto"/>
              </w:rPr>
            </w:pPr>
            <w:r w:rsidRPr="0008615C">
              <w:rPr>
                <w:b/>
                <w:color w:val="auto"/>
              </w:rPr>
              <w:t xml:space="preserve">documentation </w:t>
            </w:r>
          </w:p>
        </w:tc>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0FFD7904" w14:textId="77777777" w:rsidR="00357ACD" w:rsidRPr="0008615C" w:rsidRDefault="008E742D" w:rsidP="00FB1E81">
            <w:pPr>
              <w:ind w:left="1" w:firstLine="0"/>
              <w:jc w:val="center"/>
              <w:rPr>
                <w:color w:val="auto"/>
              </w:rPr>
            </w:pPr>
            <w:r w:rsidRPr="0008615C">
              <w:rPr>
                <w:b/>
                <w:color w:val="auto"/>
              </w:rPr>
              <w:t xml:space="preserve">5. </w:t>
            </w:r>
          </w:p>
          <w:p w14:paraId="0A184E25" w14:textId="77777777" w:rsidR="00357ACD" w:rsidRPr="0008615C" w:rsidRDefault="008E742D" w:rsidP="00FB1E81">
            <w:pPr>
              <w:ind w:left="0" w:firstLine="0"/>
              <w:jc w:val="center"/>
              <w:rPr>
                <w:color w:val="auto"/>
              </w:rPr>
            </w:pPr>
            <w:r w:rsidRPr="0008615C">
              <w:rPr>
                <w:b/>
                <w:color w:val="auto"/>
              </w:rPr>
              <w:t xml:space="preserve">Evaluation committee’s notes  </w:t>
            </w:r>
          </w:p>
        </w:tc>
      </w:tr>
      <w:tr w:rsidR="0008615C" w:rsidRPr="0008615C" w14:paraId="7FD15C25" w14:textId="77777777" w:rsidTr="001E2D08">
        <w:trPr>
          <w:trHeight w:val="387"/>
        </w:trPr>
        <w:tc>
          <w:tcPr>
            <w:tcW w:w="908" w:type="dxa"/>
            <w:tcBorders>
              <w:top w:val="single" w:sz="4" w:space="0" w:color="000000"/>
              <w:left w:val="single" w:sz="4" w:space="0" w:color="000001"/>
              <w:bottom w:val="single" w:sz="4" w:space="0" w:color="00000A"/>
              <w:right w:val="single" w:sz="4" w:space="0" w:color="000001"/>
            </w:tcBorders>
            <w:shd w:val="clear" w:color="auto" w:fill="D9D9D9" w:themeFill="background1" w:themeFillShade="D9"/>
            <w:vAlign w:val="center"/>
          </w:tcPr>
          <w:p w14:paraId="38F472EB" w14:textId="77777777" w:rsidR="00357ACD" w:rsidRPr="0008615C" w:rsidRDefault="008E742D" w:rsidP="00FB1E81">
            <w:pPr>
              <w:ind w:left="0" w:right="12" w:firstLine="0"/>
              <w:jc w:val="center"/>
              <w:rPr>
                <w:color w:val="auto"/>
              </w:rPr>
            </w:pPr>
            <w:r w:rsidRPr="0008615C">
              <w:rPr>
                <w:b/>
                <w:color w:val="auto"/>
              </w:rPr>
              <w:t xml:space="preserve">1 </w:t>
            </w:r>
          </w:p>
        </w:tc>
        <w:tc>
          <w:tcPr>
            <w:tcW w:w="5656"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14E9864D" w14:textId="77777777" w:rsidR="00357ACD" w:rsidRPr="0008615C" w:rsidRDefault="008E742D" w:rsidP="00FB1E81">
            <w:pPr>
              <w:ind w:left="29" w:firstLine="0"/>
              <w:jc w:val="left"/>
              <w:rPr>
                <w:color w:val="auto"/>
              </w:rPr>
            </w:pPr>
            <w:r w:rsidRPr="0008615C">
              <w:rPr>
                <w:b/>
                <w:color w:val="auto"/>
              </w:rPr>
              <w:t xml:space="preserve">TOC/TN Analyzer </w:t>
            </w:r>
          </w:p>
        </w:tc>
        <w:tc>
          <w:tcPr>
            <w:tcW w:w="2610"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5DD20526" w14:textId="643ADC81" w:rsidR="00357ACD" w:rsidRPr="0008615C" w:rsidRDefault="008E742D" w:rsidP="00FB1E81">
            <w:pPr>
              <w:ind w:left="25" w:firstLine="0"/>
              <w:jc w:val="left"/>
              <w:rPr>
                <w:color w:val="auto"/>
              </w:rPr>
            </w:pPr>
            <w:r w:rsidRPr="0008615C">
              <w:rPr>
                <w:b/>
                <w:color w:val="auto"/>
              </w:rPr>
              <w:t xml:space="preserve">Quantity: </w:t>
            </w:r>
            <w:r w:rsidR="00C323D8">
              <w:rPr>
                <w:b/>
                <w:color w:val="auto"/>
              </w:rPr>
              <w:t xml:space="preserve"> 3</w:t>
            </w:r>
          </w:p>
        </w:tc>
        <w:tc>
          <w:tcPr>
            <w:tcW w:w="2757"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5D1C6017" w14:textId="77777777" w:rsidR="00357ACD" w:rsidRPr="0008615C" w:rsidRDefault="008E742D" w:rsidP="00FB1E81">
            <w:pPr>
              <w:ind w:left="30" w:firstLine="0"/>
              <w:jc w:val="left"/>
              <w:rPr>
                <w:color w:val="auto"/>
              </w:rPr>
            </w:pPr>
            <w:r w:rsidRPr="0008615C">
              <w:rPr>
                <w:b/>
                <w:color w:val="auto"/>
              </w:rPr>
              <w:t xml:space="preserve"> </w:t>
            </w:r>
          </w:p>
        </w:tc>
        <w:tc>
          <w:tcPr>
            <w:tcW w:w="1563"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249F31AB" w14:textId="77777777" w:rsidR="00357ACD" w:rsidRPr="0008615C" w:rsidRDefault="008E742D" w:rsidP="00FB1E81">
            <w:pPr>
              <w:ind w:left="25" w:firstLine="0"/>
              <w:jc w:val="left"/>
              <w:rPr>
                <w:color w:val="auto"/>
              </w:rPr>
            </w:pPr>
            <w:r w:rsidRPr="0008615C">
              <w:rPr>
                <w:b/>
                <w:color w:val="auto"/>
              </w:rPr>
              <w:t xml:space="preserve"> </w:t>
            </w:r>
          </w:p>
        </w:tc>
        <w:tc>
          <w:tcPr>
            <w:tcW w:w="1530"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0A412266" w14:textId="77777777" w:rsidR="00357ACD" w:rsidRPr="0008615C" w:rsidRDefault="008E742D" w:rsidP="00FB1E81">
            <w:pPr>
              <w:ind w:left="30" w:firstLine="0"/>
              <w:jc w:val="left"/>
              <w:rPr>
                <w:color w:val="auto"/>
              </w:rPr>
            </w:pPr>
            <w:r w:rsidRPr="0008615C">
              <w:rPr>
                <w:b/>
                <w:color w:val="auto"/>
              </w:rPr>
              <w:t xml:space="preserve"> </w:t>
            </w:r>
          </w:p>
        </w:tc>
      </w:tr>
      <w:tr w:rsidR="0008615C" w:rsidRPr="0008615C" w14:paraId="27F01E7B" w14:textId="77777777" w:rsidTr="004728C1">
        <w:trPr>
          <w:trHeight w:val="266"/>
        </w:trPr>
        <w:tc>
          <w:tcPr>
            <w:tcW w:w="908" w:type="dxa"/>
            <w:tcBorders>
              <w:top w:val="single" w:sz="4" w:space="0" w:color="00000A"/>
              <w:left w:val="single" w:sz="4" w:space="0" w:color="000001"/>
              <w:bottom w:val="single" w:sz="4" w:space="0" w:color="00000A"/>
              <w:right w:val="single" w:sz="4" w:space="0" w:color="000001"/>
            </w:tcBorders>
            <w:vAlign w:val="center"/>
          </w:tcPr>
          <w:p w14:paraId="1DC90762" w14:textId="77777777" w:rsidR="00357ACD" w:rsidRPr="0008615C" w:rsidRDefault="008E742D" w:rsidP="00FB1E81">
            <w:pPr>
              <w:ind w:left="43" w:firstLine="0"/>
              <w:jc w:val="center"/>
              <w:rPr>
                <w:color w:val="auto"/>
              </w:rPr>
            </w:pPr>
            <w:r w:rsidRPr="0008615C">
              <w:rPr>
                <w:color w:val="auto"/>
              </w:rPr>
              <w:t xml:space="preserve"> </w:t>
            </w:r>
          </w:p>
        </w:tc>
        <w:tc>
          <w:tcPr>
            <w:tcW w:w="8266" w:type="dxa"/>
            <w:gridSpan w:val="2"/>
            <w:tcBorders>
              <w:top w:val="single" w:sz="4" w:space="0" w:color="000001"/>
              <w:left w:val="single" w:sz="4" w:space="0" w:color="000001"/>
              <w:bottom w:val="single" w:sz="4" w:space="0" w:color="000001"/>
              <w:right w:val="single" w:sz="4" w:space="0" w:color="000001"/>
            </w:tcBorders>
            <w:vAlign w:val="center"/>
          </w:tcPr>
          <w:p w14:paraId="442CEB88" w14:textId="77777777" w:rsidR="00357ACD" w:rsidRPr="0008615C" w:rsidRDefault="008E742D" w:rsidP="00FB1E81">
            <w:pPr>
              <w:ind w:left="29" w:firstLine="0"/>
              <w:jc w:val="left"/>
              <w:rPr>
                <w:color w:val="auto"/>
              </w:rPr>
            </w:pPr>
            <w:r w:rsidRPr="0008615C">
              <w:rPr>
                <w:color w:val="auto"/>
              </w:rPr>
              <w:t xml:space="preserve">Manufacturer’s name: </w:t>
            </w:r>
          </w:p>
        </w:tc>
        <w:tc>
          <w:tcPr>
            <w:tcW w:w="2757" w:type="dxa"/>
            <w:tcBorders>
              <w:top w:val="single" w:sz="4" w:space="0" w:color="000001"/>
              <w:left w:val="single" w:sz="4" w:space="0" w:color="000001"/>
              <w:bottom w:val="single" w:sz="4" w:space="0" w:color="000001"/>
              <w:right w:val="single" w:sz="4" w:space="0" w:color="000001"/>
            </w:tcBorders>
            <w:vAlign w:val="center"/>
          </w:tcPr>
          <w:p w14:paraId="0A548B57" w14:textId="77777777" w:rsidR="00357ACD" w:rsidRPr="0008615C" w:rsidRDefault="008E742D" w:rsidP="00FB1E81">
            <w:pPr>
              <w:ind w:left="30" w:firstLine="0"/>
              <w:jc w:val="left"/>
              <w:rPr>
                <w:color w:val="auto"/>
              </w:rPr>
            </w:pPr>
            <w:r w:rsidRPr="0008615C">
              <w:rPr>
                <w:b/>
                <w:color w:val="auto"/>
              </w:rPr>
              <w:t xml:space="preserve"> </w:t>
            </w:r>
          </w:p>
        </w:tc>
        <w:tc>
          <w:tcPr>
            <w:tcW w:w="1563" w:type="dxa"/>
            <w:tcBorders>
              <w:top w:val="single" w:sz="4" w:space="0" w:color="000001"/>
              <w:left w:val="single" w:sz="4" w:space="0" w:color="000001"/>
              <w:bottom w:val="single" w:sz="4" w:space="0" w:color="000001"/>
              <w:right w:val="single" w:sz="4" w:space="0" w:color="000001"/>
            </w:tcBorders>
            <w:vAlign w:val="center"/>
          </w:tcPr>
          <w:p w14:paraId="68722E4B" w14:textId="77777777" w:rsidR="00357ACD" w:rsidRPr="0008615C" w:rsidRDefault="008E742D" w:rsidP="00FB1E81">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7F66DB18" w14:textId="77777777" w:rsidR="00357ACD" w:rsidRPr="0008615C" w:rsidRDefault="008E742D" w:rsidP="00FB1E81">
            <w:pPr>
              <w:ind w:left="30" w:firstLine="0"/>
              <w:jc w:val="left"/>
              <w:rPr>
                <w:color w:val="auto"/>
              </w:rPr>
            </w:pPr>
            <w:r w:rsidRPr="0008615C">
              <w:rPr>
                <w:b/>
                <w:color w:val="auto"/>
              </w:rPr>
              <w:t xml:space="preserve"> </w:t>
            </w:r>
          </w:p>
        </w:tc>
      </w:tr>
      <w:tr w:rsidR="0008615C" w:rsidRPr="0008615C" w14:paraId="348274BE" w14:textId="77777777" w:rsidTr="004728C1">
        <w:trPr>
          <w:trHeight w:val="42"/>
        </w:trPr>
        <w:tc>
          <w:tcPr>
            <w:tcW w:w="908" w:type="dxa"/>
            <w:tcBorders>
              <w:top w:val="single" w:sz="4" w:space="0" w:color="00000A"/>
              <w:left w:val="single" w:sz="4" w:space="0" w:color="000001"/>
              <w:bottom w:val="single" w:sz="4" w:space="0" w:color="00000A"/>
              <w:right w:val="single" w:sz="4" w:space="0" w:color="000001"/>
            </w:tcBorders>
            <w:vAlign w:val="center"/>
          </w:tcPr>
          <w:p w14:paraId="41CE2AC7" w14:textId="77777777" w:rsidR="00357ACD" w:rsidRPr="0008615C" w:rsidRDefault="008E742D" w:rsidP="00FB1E81">
            <w:pPr>
              <w:ind w:left="43" w:firstLine="0"/>
              <w:jc w:val="center"/>
              <w:rPr>
                <w:color w:val="auto"/>
              </w:rPr>
            </w:pPr>
            <w:r w:rsidRPr="0008615C">
              <w:rPr>
                <w:color w:val="auto"/>
              </w:rPr>
              <w:t xml:space="preserve"> </w:t>
            </w:r>
          </w:p>
        </w:tc>
        <w:tc>
          <w:tcPr>
            <w:tcW w:w="8266" w:type="dxa"/>
            <w:gridSpan w:val="2"/>
            <w:tcBorders>
              <w:top w:val="single" w:sz="4" w:space="0" w:color="000001"/>
              <w:left w:val="single" w:sz="4" w:space="0" w:color="000001"/>
              <w:bottom w:val="single" w:sz="4" w:space="0" w:color="000001"/>
              <w:right w:val="single" w:sz="4" w:space="0" w:color="000001"/>
            </w:tcBorders>
            <w:vAlign w:val="center"/>
          </w:tcPr>
          <w:p w14:paraId="1D4BE2D2" w14:textId="77777777" w:rsidR="00357ACD" w:rsidRPr="0008615C" w:rsidRDefault="008E742D" w:rsidP="00FB1E81">
            <w:pPr>
              <w:ind w:left="29" w:firstLine="0"/>
              <w:jc w:val="left"/>
              <w:rPr>
                <w:color w:val="auto"/>
              </w:rPr>
            </w:pPr>
            <w:r w:rsidRPr="0008615C">
              <w:rPr>
                <w:color w:val="auto"/>
              </w:rPr>
              <w:t xml:space="preserve">Product type, model: </w:t>
            </w:r>
          </w:p>
        </w:tc>
        <w:tc>
          <w:tcPr>
            <w:tcW w:w="2757" w:type="dxa"/>
            <w:tcBorders>
              <w:top w:val="single" w:sz="4" w:space="0" w:color="000001"/>
              <w:left w:val="single" w:sz="4" w:space="0" w:color="000001"/>
              <w:bottom w:val="single" w:sz="4" w:space="0" w:color="000001"/>
              <w:right w:val="single" w:sz="4" w:space="0" w:color="000001"/>
            </w:tcBorders>
            <w:vAlign w:val="center"/>
          </w:tcPr>
          <w:p w14:paraId="0349538E" w14:textId="77777777" w:rsidR="00357ACD" w:rsidRPr="0008615C" w:rsidRDefault="008E742D" w:rsidP="00FB1E81">
            <w:pPr>
              <w:ind w:left="30" w:firstLine="0"/>
              <w:jc w:val="left"/>
              <w:rPr>
                <w:color w:val="auto"/>
              </w:rPr>
            </w:pPr>
            <w:r w:rsidRPr="0008615C">
              <w:rPr>
                <w:b/>
                <w:color w:val="auto"/>
              </w:rPr>
              <w:t xml:space="preserve"> </w:t>
            </w:r>
          </w:p>
        </w:tc>
        <w:tc>
          <w:tcPr>
            <w:tcW w:w="1563" w:type="dxa"/>
            <w:tcBorders>
              <w:top w:val="single" w:sz="4" w:space="0" w:color="000001"/>
              <w:left w:val="single" w:sz="4" w:space="0" w:color="000001"/>
              <w:bottom w:val="single" w:sz="4" w:space="0" w:color="000001"/>
              <w:right w:val="single" w:sz="4" w:space="0" w:color="000001"/>
            </w:tcBorders>
            <w:vAlign w:val="center"/>
          </w:tcPr>
          <w:p w14:paraId="2F172A15" w14:textId="77777777" w:rsidR="00357ACD" w:rsidRPr="0008615C" w:rsidRDefault="008E742D" w:rsidP="00FB1E81">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6B623A7" w14:textId="77777777" w:rsidR="00357ACD" w:rsidRPr="0008615C" w:rsidRDefault="008E742D" w:rsidP="00FB1E81">
            <w:pPr>
              <w:ind w:left="30" w:firstLine="0"/>
              <w:jc w:val="left"/>
              <w:rPr>
                <w:color w:val="auto"/>
              </w:rPr>
            </w:pPr>
            <w:r w:rsidRPr="0008615C">
              <w:rPr>
                <w:b/>
                <w:color w:val="auto"/>
              </w:rPr>
              <w:t xml:space="preserve"> </w:t>
            </w:r>
          </w:p>
        </w:tc>
      </w:tr>
      <w:tr w:rsidR="0008615C" w:rsidRPr="0008615C" w14:paraId="209B2C46" w14:textId="77777777" w:rsidTr="00586D4B">
        <w:trPr>
          <w:trHeight w:val="407"/>
        </w:trPr>
        <w:tc>
          <w:tcPr>
            <w:tcW w:w="908" w:type="dxa"/>
            <w:tcBorders>
              <w:top w:val="single" w:sz="4" w:space="0" w:color="00000A"/>
              <w:left w:val="single" w:sz="4" w:space="0" w:color="000001"/>
              <w:bottom w:val="single" w:sz="4" w:space="0" w:color="00000A"/>
              <w:right w:val="single" w:sz="4" w:space="0" w:color="000001"/>
            </w:tcBorders>
            <w:vAlign w:val="center"/>
          </w:tcPr>
          <w:p w14:paraId="0BC563E9" w14:textId="77777777" w:rsidR="00357ACD" w:rsidRPr="0008615C" w:rsidRDefault="008E742D" w:rsidP="00FB1E81">
            <w:pPr>
              <w:ind w:left="43" w:firstLine="0"/>
              <w:jc w:val="center"/>
              <w:rPr>
                <w:color w:val="auto"/>
              </w:rPr>
            </w:pPr>
            <w:r w:rsidRPr="0008615C">
              <w:rPr>
                <w:b/>
                <w:color w:val="auto"/>
              </w:rPr>
              <w:t xml:space="preserve"> </w:t>
            </w:r>
          </w:p>
        </w:tc>
        <w:tc>
          <w:tcPr>
            <w:tcW w:w="8266" w:type="dxa"/>
            <w:gridSpan w:val="2"/>
            <w:tcBorders>
              <w:top w:val="single" w:sz="4" w:space="0" w:color="000001"/>
              <w:left w:val="single" w:sz="4" w:space="0" w:color="000001"/>
              <w:bottom w:val="single" w:sz="4" w:space="0" w:color="000001"/>
              <w:right w:val="single" w:sz="4" w:space="0" w:color="000001"/>
            </w:tcBorders>
            <w:vAlign w:val="center"/>
          </w:tcPr>
          <w:p w14:paraId="2E968EAE" w14:textId="77777777" w:rsidR="00357ACD" w:rsidRPr="0008615C" w:rsidRDefault="008E742D" w:rsidP="00FB1E81">
            <w:pPr>
              <w:ind w:left="29" w:firstLine="0"/>
              <w:jc w:val="left"/>
              <w:rPr>
                <w:color w:val="auto"/>
              </w:rPr>
            </w:pPr>
            <w:r w:rsidRPr="0008615C">
              <w:rPr>
                <w:b/>
                <w:color w:val="auto"/>
              </w:rPr>
              <w:t xml:space="preserve">Specifications </w:t>
            </w:r>
          </w:p>
        </w:tc>
        <w:tc>
          <w:tcPr>
            <w:tcW w:w="2757" w:type="dxa"/>
            <w:tcBorders>
              <w:top w:val="single" w:sz="4" w:space="0" w:color="000001"/>
              <w:left w:val="single" w:sz="4" w:space="0" w:color="000001"/>
              <w:bottom w:val="single" w:sz="4" w:space="0" w:color="000001"/>
              <w:right w:val="single" w:sz="4" w:space="0" w:color="000001"/>
            </w:tcBorders>
            <w:vAlign w:val="center"/>
          </w:tcPr>
          <w:p w14:paraId="60EC630E" w14:textId="77777777" w:rsidR="00357ACD" w:rsidRPr="0008615C" w:rsidRDefault="008E742D" w:rsidP="00FB1E81">
            <w:pPr>
              <w:ind w:left="30" w:firstLine="0"/>
              <w:jc w:val="left"/>
              <w:rPr>
                <w:color w:val="auto"/>
              </w:rPr>
            </w:pPr>
            <w:r w:rsidRPr="0008615C">
              <w:rPr>
                <w:b/>
                <w:color w:val="auto"/>
              </w:rPr>
              <w:t xml:space="preserve"> </w:t>
            </w:r>
          </w:p>
        </w:tc>
        <w:tc>
          <w:tcPr>
            <w:tcW w:w="1563" w:type="dxa"/>
            <w:tcBorders>
              <w:top w:val="single" w:sz="4" w:space="0" w:color="000001"/>
              <w:left w:val="single" w:sz="4" w:space="0" w:color="000001"/>
              <w:bottom w:val="single" w:sz="4" w:space="0" w:color="000001"/>
              <w:right w:val="single" w:sz="4" w:space="0" w:color="000001"/>
            </w:tcBorders>
            <w:vAlign w:val="center"/>
          </w:tcPr>
          <w:p w14:paraId="67A0F29D" w14:textId="77777777" w:rsidR="00357ACD" w:rsidRPr="0008615C" w:rsidRDefault="008E742D" w:rsidP="00FB1E81">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4886BC5" w14:textId="77777777" w:rsidR="00357ACD" w:rsidRPr="0008615C" w:rsidRDefault="008E742D" w:rsidP="00FB1E81">
            <w:pPr>
              <w:ind w:left="30" w:firstLine="0"/>
              <w:jc w:val="left"/>
              <w:rPr>
                <w:color w:val="auto"/>
              </w:rPr>
            </w:pPr>
            <w:r w:rsidRPr="0008615C">
              <w:rPr>
                <w:b/>
                <w:color w:val="auto"/>
              </w:rPr>
              <w:t xml:space="preserve"> </w:t>
            </w:r>
          </w:p>
        </w:tc>
      </w:tr>
      <w:tr w:rsidR="0008615C" w:rsidRPr="0008615C" w14:paraId="0A97C9FB" w14:textId="77777777" w:rsidTr="003021E7">
        <w:trPr>
          <w:trHeight w:val="784"/>
        </w:trPr>
        <w:tc>
          <w:tcPr>
            <w:tcW w:w="908" w:type="dxa"/>
            <w:tcBorders>
              <w:top w:val="single" w:sz="4" w:space="0" w:color="00000A"/>
              <w:left w:val="single" w:sz="4" w:space="0" w:color="000001"/>
              <w:bottom w:val="single" w:sz="4" w:space="0" w:color="000001"/>
              <w:right w:val="single" w:sz="4" w:space="0" w:color="000001"/>
            </w:tcBorders>
          </w:tcPr>
          <w:p w14:paraId="7BFE4CBF" w14:textId="77777777" w:rsidR="00357ACD" w:rsidRPr="0008615C" w:rsidRDefault="008E742D" w:rsidP="00FB1E81">
            <w:pPr>
              <w:ind w:left="0" w:right="7" w:firstLine="0"/>
              <w:jc w:val="center"/>
              <w:rPr>
                <w:color w:val="auto"/>
              </w:rPr>
            </w:pPr>
            <w:r w:rsidRPr="0008615C">
              <w:rPr>
                <w:color w:val="auto"/>
              </w:rPr>
              <w:t xml:space="preserve">1.1 </w:t>
            </w:r>
          </w:p>
        </w:tc>
        <w:tc>
          <w:tcPr>
            <w:tcW w:w="8266" w:type="dxa"/>
            <w:gridSpan w:val="2"/>
            <w:tcBorders>
              <w:top w:val="single" w:sz="4" w:space="0" w:color="000001"/>
              <w:left w:val="single" w:sz="4" w:space="0" w:color="000001"/>
              <w:bottom w:val="single" w:sz="4" w:space="0" w:color="000001"/>
              <w:right w:val="single" w:sz="4" w:space="0" w:color="000001"/>
            </w:tcBorders>
          </w:tcPr>
          <w:p w14:paraId="65D33AFD" w14:textId="77777777" w:rsidR="00301C57" w:rsidRPr="0008615C" w:rsidRDefault="00301C57" w:rsidP="00FB1E81">
            <w:pPr>
              <w:pStyle w:val="ListParagraph"/>
              <w:ind w:left="422" w:hanging="284"/>
              <w:jc w:val="left"/>
              <w:rPr>
                <w:color w:val="auto"/>
              </w:rPr>
            </w:pPr>
            <w:r w:rsidRPr="0008615C">
              <w:rPr>
                <w:color w:val="auto"/>
              </w:rPr>
              <w:t>TOC/TN Unit:</w:t>
            </w:r>
          </w:p>
          <w:p w14:paraId="738AE2A2" w14:textId="12B576DE" w:rsidR="00301C57" w:rsidRPr="0008615C" w:rsidRDefault="00301C57" w:rsidP="00FB1E81">
            <w:pPr>
              <w:pStyle w:val="ListParagraph"/>
              <w:numPr>
                <w:ilvl w:val="0"/>
                <w:numId w:val="16"/>
              </w:numPr>
              <w:ind w:left="422" w:hanging="284"/>
              <w:jc w:val="left"/>
              <w:rPr>
                <w:color w:val="auto"/>
              </w:rPr>
            </w:pPr>
            <w:r w:rsidRPr="0008615C">
              <w:rPr>
                <w:color w:val="auto"/>
              </w:rPr>
              <w:t>TOC analyzer based on the principle of catalytic oxidation at a temperature of 680 °C with platinum as a catalyst; detection of generated CO2 by non-dispersive infrared detection (NDIR).</w:t>
            </w:r>
          </w:p>
          <w:p w14:paraId="3225622E" w14:textId="3666C9A8" w:rsidR="00301C57" w:rsidRPr="0008615C" w:rsidRDefault="00301C57" w:rsidP="00FB1E81">
            <w:pPr>
              <w:pStyle w:val="ListParagraph"/>
              <w:numPr>
                <w:ilvl w:val="0"/>
                <w:numId w:val="16"/>
              </w:numPr>
              <w:ind w:left="422" w:hanging="284"/>
              <w:jc w:val="left"/>
              <w:rPr>
                <w:color w:val="auto"/>
              </w:rPr>
            </w:pPr>
            <w:r w:rsidRPr="0008615C">
              <w:rPr>
                <w:color w:val="auto"/>
              </w:rPr>
              <w:t>TN analyzer for determination of total nitrogen based on combustion at 700ᵒC; detecting the created NO using a chemiluminescence detector</w:t>
            </w:r>
          </w:p>
          <w:p w14:paraId="5F3445F7" w14:textId="77777777" w:rsidR="00301C57" w:rsidRPr="0008615C" w:rsidRDefault="00301C57" w:rsidP="00FB1E81">
            <w:pPr>
              <w:pStyle w:val="ListParagraph"/>
              <w:numPr>
                <w:ilvl w:val="0"/>
                <w:numId w:val="16"/>
              </w:numPr>
              <w:ind w:left="422" w:hanging="284"/>
              <w:jc w:val="left"/>
              <w:rPr>
                <w:color w:val="auto"/>
              </w:rPr>
            </w:pPr>
            <w:r w:rsidRPr="0008615C">
              <w:rPr>
                <w:color w:val="auto"/>
              </w:rPr>
              <w:t>To determine: TC, IC, TC-IC, TOC (NPOC), TN; upgradeability for direct POC measurement</w:t>
            </w:r>
          </w:p>
          <w:p w14:paraId="736D0AF7" w14:textId="77777777" w:rsidR="00301C57" w:rsidRPr="0008615C" w:rsidRDefault="00301C57" w:rsidP="00FB1E81">
            <w:pPr>
              <w:pStyle w:val="ListParagraph"/>
              <w:numPr>
                <w:ilvl w:val="0"/>
                <w:numId w:val="16"/>
              </w:numPr>
              <w:ind w:left="422" w:hanging="284"/>
              <w:jc w:val="left"/>
              <w:rPr>
                <w:color w:val="auto"/>
              </w:rPr>
            </w:pPr>
            <w:r w:rsidRPr="0008615C">
              <w:rPr>
                <w:color w:val="auto"/>
              </w:rPr>
              <w:t>Measuring range for total carbon</w:t>
            </w:r>
            <w:r w:rsidR="00C0676D" w:rsidRPr="0008615C">
              <w:rPr>
                <w:color w:val="auto"/>
              </w:rPr>
              <w:t xml:space="preserve"> determination</w:t>
            </w:r>
            <w:r w:rsidRPr="0008615C">
              <w:rPr>
                <w:color w:val="auto"/>
              </w:rPr>
              <w:t xml:space="preserve">: </w:t>
            </w:r>
            <w:r w:rsidR="00290A89" w:rsidRPr="0008615C">
              <w:rPr>
                <w:color w:val="auto"/>
              </w:rPr>
              <w:t>4 µg/L - 30,000 mg/L</w:t>
            </w:r>
          </w:p>
          <w:p w14:paraId="394A97B2" w14:textId="77777777" w:rsidR="00301C57" w:rsidRPr="0008615C" w:rsidRDefault="00301C57" w:rsidP="00FB1E81">
            <w:pPr>
              <w:pStyle w:val="ListParagraph"/>
              <w:numPr>
                <w:ilvl w:val="0"/>
                <w:numId w:val="16"/>
              </w:numPr>
              <w:ind w:left="422" w:hanging="284"/>
              <w:jc w:val="left"/>
              <w:rPr>
                <w:color w:val="auto"/>
              </w:rPr>
            </w:pPr>
            <w:r w:rsidRPr="0008615C">
              <w:rPr>
                <w:color w:val="auto"/>
              </w:rPr>
              <w:t xml:space="preserve">Measuring range for nitrogen determination: </w:t>
            </w:r>
            <w:r w:rsidR="00290A89" w:rsidRPr="0008615C">
              <w:rPr>
                <w:color w:val="auto"/>
              </w:rPr>
              <w:t>5 µg/L  -10,000 mg/L</w:t>
            </w:r>
          </w:p>
          <w:p w14:paraId="7DAA6C24" w14:textId="77777777" w:rsidR="00301C57" w:rsidRPr="0008615C" w:rsidRDefault="00301C57" w:rsidP="00FB1E81">
            <w:pPr>
              <w:pStyle w:val="ListParagraph"/>
              <w:numPr>
                <w:ilvl w:val="0"/>
                <w:numId w:val="16"/>
              </w:numPr>
              <w:ind w:left="422" w:hanging="284"/>
              <w:jc w:val="left"/>
              <w:rPr>
                <w:color w:val="auto"/>
              </w:rPr>
            </w:pPr>
            <w:r w:rsidRPr="0008615C">
              <w:rPr>
                <w:color w:val="auto"/>
              </w:rPr>
              <w:t>Automatic dilution of the sample from 2 to 50 times inside the syringe</w:t>
            </w:r>
          </w:p>
          <w:p w14:paraId="0E03912D" w14:textId="7369F83E" w:rsidR="00301C57" w:rsidRPr="0008615C" w:rsidRDefault="00301C57" w:rsidP="00FB1E81">
            <w:pPr>
              <w:pStyle w:val="ListParagraph"/>
              <w:numPr>
                <w:ilvl w:val="0"/>
                <w:numId w:val="16"/>
              </w:numPr>
              <w:ind w:left="422" w:hanging="284"/>
              <w:jc w:val="left"/>
              <w:rPr>
                <w:color w:val="auto"/>
              </w:rPr>
            </w:pPr>
            <w:r w:rsidRPr="0008615C">
              <w:rPr>
                <w:color w:val="auto"/>
              </w:rPr>
              <w:t xml:space="preserve">Detection limit of TOC analyzer: 4 </w:t>
            </w:r>
            <w:proofErr w:type="spellStart"/>
            <w:r w:rsidRPr="0008615C">
              <w:rPr>
                <w:color w:val="auto"/>
              </w:rPr>
              <w:t>μg</w:t>
            </w:r>
            <w:proofErr w:type="spellEnd"/>
            <w:r w:rsidRPr="0008615C">
              <w:rPr>
                <w:color w:val="auto"/>
              </w:rPr>
              <w:t xml:space="preserve">/L; detection limit of TN analyzer: 5 </w:t>
            </w:r>
            <w:proofErr w:type="spellStart"/>
            <w:r w:rsidRPr="0008615C">
              <w:rPr>
                <w:color w:val="auto"/>
              </w:rPr>
              <w:t>μg</w:t>
            </w:r>
            <w:proofErr w:type="spellEnd"/>
            <w:r w:rsidRPr="0008615C">
              <w:rPr>
                <w:color w:val="auto"/>
              </w:rPr>
              <w:t>/l</w:t>
            </w:r>
          </w:p>
          <w:p w14:paraId="39E514A2" w14:textId="77777777" w:rsidR="00301C57" w:rsidRPr="0008615C" w:rsidRDefault="00CB2709" w:rsidP="00FB1E81">
            <w:pPr>
              <w:pStyle w:val="ListParagraph"/>
              <w:numPr>
                <w:ilvl w:val="0"/>
                <w:numId w:val="16"/>
              </w:numPr>
              <w:ind w:left="422" w:hanging="284"/>
              <w:jc w:val="left"/>
              <w:rPr>
                <w:color w:val="auto"/>
              </w:rPr>
            </w:pPr>
            <w:r w:rsidRPr="0008615C">
              <w:rPr>
                <w:color w:val="auto"/>
              </w:rPr>
              <w:t>The analyzer should be able to measure TOC and TN simultaneously</w:t>
            </w:r>
          </w:p>
          <w:p w14:paraId="245567EA" w14:textId="4FCDCAA8" w:rsidR="00301C57" w:rsidRPr="0008615C" w:rsidRDefault="00301C57" w:rsidP="00FB1E81">
            <w:pPr>
              <w:pStyle w:val="ListParagraph"/>
              <w:numPr>
                <w:ilvl w:val="0"/>
                <w:numId w:val="16"/>
              </w:numPr>
              <w:ind w:left="422" w:hanging="284"/>
              <w:jc w:val="left"/>
              <w:rPr>
                <w:color w:val="auto"/>
              </w:rPr>
            </w:pPr>
            <w:r w:rsidRPr="0008615C">
              <w:rPr>
                <w:color w:val="auto"/>
              </w:rPr>
              <w:t>Reproducibility of the TOC analyzer: CV 1.5%</w:t>
            </w:r>
          </w:p>
          <w:p w14:paraId="7B804669" w14:textId="77777777" w:rsidR="00301C57" w:rsidRPr="0008615C" w:rsidRDefault="00301C57" w:rsidP="00FB1E81">
            <w:pPr>
              <w:pStyle w:val="ListParagraph"/>
              <w:numPr>
                <w:ilvl w:val="0"/>
                <w:numId w:val="16"/>
              </w:numPr>
              <w:ind w:left="422" w:hanging="284"/>
              <w:jc w:val="left"/>
              <w:rPr>
                <w:color w:val="auto"/>
              </w:rPr>
            </w:pPr>
            <w:r w:rsidRPr="0008615C">
              <w:rPr>
                <w:color w:val="auto"/>
              </w:rPr>
              <w:t xml:space="preserve">Injection volume variable from 10 to 2000 </w:t>
            </w:r>
            <w:proofErr w:type="spellStart"/>
            <w:r w:rsidRPr="0008615C">
              <w:rPr>
                <w:color w:val="auto"/>
              </w:rPr>
              <w:t>μL</w:t>
            </w:r>
            <w:proofErr w:type="spellEnd"/>
          </w:p>
          <w:p w14:paraId="031A1226" w14:textId="634F89AB" w:rsidR="00301C57" w:rsidRPr="0008615C" w:rsidRDefault="00301C57" w:rsidP="00FB1E81">
            <w:pPr>
              <w:pStyle w:val="ListParagraph"/>
              <w:numPr>
                <w:ilvl w:val="0"/>
                <w:numId w:val="16"/>
              </w:numPr>
              <w:ind w:left="422" w:hanging="284"/>
              <w:jc w:val="left"/>
              <w:rPr>
                <w:color w:val="auto"/>
              </w:rPr>
            </w:pPr>
            <w:r w:rsidRPr="0008615C">
              <w:rPr>
                <w:color w:val="auto"/>
              </w:rPr>
              <w:t>Measurement time</w:t>
            </w:r>
            <w:r w:rsidR="00290A89" w:rsidRPr="0008615C">
              <w:rPr>
                <w:color w:val="auto"/>
              </w:rPr>
              <w:t xml:space="preserve"> of TN</w:t>
            </w:r>
            <w:r w:rsidR="008F1218" w:rsidRPr="00B841F7">
              <w:rPr>
                <w:color w:val="auto"/>
              </w:rPr>
              <w:t>:</w:t>
            </w:r>
            <w:r w:rsidRPr="00B841F7">
              <w:rPr>
                <w:color w:val="auto"/>
              </w:rPr>
              <w:t xml:space="preserve"> </w:t>
            </w:r>
            <w:r w:rsidR="00451DB9" w:rsidRPr="00B841F7">
              <w:rPr>
                <w:color w:val="auto"/>
              </w:rPr>
              <w:t xml:space="preserve">up to </w:t>
            </w:r>
            <w:r w:rsidRPr="00B841F7">
              <w:rPr>
                <w:color w:val="auto"/>
              </w:rPr>
              <w:t>5</w:t>
            </w:r>
            <w:r w:rsidRPr="0008615C">
              <w:rPr>
                <w:color w:val="auto"/>
              </w:rPr>
              <w:t xml:space="preserve"> min</w:t>
            </w:r>
            <w:r w:rsidR="00150942">
              <w:rPr>
                <w:color w:val="auto"/>
              </w:rPr>
              <w:t>utes</w:t>
            </w:r>
          </w:p>
          <w:p w14:paraId="1A36F3C7" w14:textId="77777777" w:rsidR="00301C57" w:rsidRPr="0008615C" w:rsidRDefault="00301C57" w:rsidP="00FB1E81">
            <w:pPr>
              <w:pStyle w:val="ListParagraph"/>
              <w:numPr>
                <w:ilvl w:val="0"/>
                <w:numId w:val="16"/>
              </w:numPr>
              <w:ind w:left="422" w:hanging="284"/>
              <w:jc w:val="left"/>
              <w:rPr>
                <w:color w:val="auto"/>
              </w:rPr>
            </w:pPr>
            <w:r w:rsidRPr="0008615C">
              <w:rPr>
                <w:color w:val="auto"/>
              </w:rPr>
              <w:t>Carrier gas: highly purified air</w:t>
            </w:r>
          </w:p>
          <w:p w14:paraId="4932E712" w14:textId="77777777" w:rsidR="00301C57" w:rsidRPr="0008615C" w:rsidRDefault="00301C57" w:rsidP="00FB1E81">
            <w:pPr>
              <w:pStyle w:val="ListParagraph"/>
              <w:numPr>
                <w:ilvl w:val="0"/>
                <w:numId w:val="16"/>
              </w:numPr>
              <w:ind w:left="422" w:hanging="284"/>
              <w:jc w:val="left"/>
              <w:rPr>
                <w:color w:val="auto"/>
              </w:rPr>
            </w:pPr>
            <w:r w:rsidRPr="0008615C">
              <w:rPr>
                <w:color w:val="auto"/>
              </w:rPr>
              <w:t>Sample injection: Automatic sample collection using a syringe and slide injection mechanism</w:t>
            </w:r>
          </w:p>
          <w:p w14:paraId="40D77CD9" w14:textId="77777777" w:rsidR="00301C57" w:rsidRPr="0008615C" w:rsidRDefault="00301C57" w:rsidP="00FB1E81">
            <w:pPr>
              <w:pStyle w:val="ListParagraph"/>
              <w:numPr>
                <w:ilvl w:val="0"/>
                <w:numId w:val="16"/>
              </w:numPr>
              <w:ind w:left="422" w:hanging="284"/>
              <w:jc w:val="left"/>
              <w:rPr>
                <w:color w:val="auto"/>
              </w:rPr>
            </w:pPr>
            <w:r w:rsidRPr="0008615C">
              <w:rPr>
                <w:color w:val="auto"/>
              </w:rPr>
              <w:t xml:space="preserve">The analyzer </w:t>
            </w:r>
            <w:r w:rsidR="00CB2709" w:rsidRPr="0008615C">
              <w:rPr>
                <w:color w:val="auto"/>
              </w:rPr>
              <w:t>should</w:t>
            </w:r>
            <w:r w:rsidRPr="0008615C">
              <w:rPr>
                <w:color w:val="auto"/>
              </w:rPr>
              <w:t xml:space="preserve"> have a closed injector system for pre-preparation of samples that enables blowing</w:t>
            </w:r>
            <w:r w:rsidR="00844516" w:rsidRPr="0008615C">
              <w:rPr>
                <w:color w:val="auto"/>
              </w:rPr>
              <w:t xml:space="preserve"> of the sample</w:t>
            </w:r>
            <w:r w:rsidRPr="0008615C">
              <w:rPr>
                <w:color w:val="auto"/>
              </w:rPr>
              <w:t>, dilution</w:t>
            </w:r>
            <w:r w:rsidR="00844516" w:rsidRPr="0008615C">
              <w:rPr>
                <w:color w:val="auto"/>
              </w:rPr>
              <w:t xml:space="preserve"> of the sample</w:t>
            </w:r>
            <w:r w:rsidRPr="0008615C">
              <w:rPr>
                <w:color w:val="auto"/>
              </w:rPr>
              <w:t xml:space="preserve"> and automatic addition of acid inside the injector syringe.</w:t>
            </w:r>
          </w:p>
          <w:p w14:paraId="25DD6C79" w14:textId="77777777" w:rsidR="00357ACD" w:rsidRPr="0008615C" w:rsidRDefault="00301C57" w:rsidP="00FB1E81">
            <w:pPr>
              <w:pStyle w:val="ListParagraph"/>
              <w:numPr>
                <w:ilvl w:val="0"/>
                <w:numId w:val="16"/>
              </w:numPr>
              <w:ind w:left="420" w:hanging="284"/>
              <w:jc w:val="left"/>
              <w:rPr>
                <w:color w:val="auto"/>
              </w:rPr>
            </w:pPr>
            <w:r w:rsidRPr="0008615C">
              <w:rPr>
                <w:color w:val="auto"/>
              </w:rPr>
              <w:t xml:space="preserve">The analyzer must have the ability to create a calibration curve from </w:t>
            </w:r>
            <w:r w:rsidR="00844516" w:rsidRPr="0008615C">
              <w:rPr>
                <w:color w:val="auto"/>
              </w:rPr>
              <w:t>a single</w:t>
            </w:r>
            <w:r w:rsidRPr="0008615C">
              <w:rPr>
                <w:color w:val="auto"/>
              </w:rPr>
              <w:t xml:space="preserve"> standard solution by automatically diluting the initial solution</w:t>
            </w:r>
            <w:r w:rsidR="008E742D" w:rsidRPr="0008615C">
              <w:rPr>
                <w:color w:val="auto"/>
              </w:rPr>
              <w:t xml:space="preserve"> </w:t>
            </w:r>
          </w:p>
        </w:tc>
        <w:tc>
          <w:tcPr>
            <w:tcW w:w="2757" w:type="dxa"/>
            <w:tcBorders>
              <w:top w:val="single" w:sz="4" w:space="0" w:color="000001"/>
              <w:left w:val="single" w:sz="4" w:space="0" w:color="000001"/>
              <w:bottom w:val="single" w:sz="4" w:space="0" w:color="000001"/>
              <w:right w:val="single" w:sz="4" w:space="0" w:color="000001"/>
            </w:tcBorders>
            <w:vAlign w:val="center"/>
          </w:tcPr>
          <w:p w14:paraId="3A97170E" w14:textId="77777777" w:rsidR="00357ACD" w:rsidRPr="0008615C" w:rsidRDefault="008E742D" w:rsidP="00FB1E81">
            <w:pPr>
              <w:ind w:left="30" w:firstLine="0"/>
              <w:jc w:val="left"/>
              <w:rPr>
                <w:color w:val="auto"/>
              </w:rPr>
            </w:pPr>
            <w:r w:rsidRPr="0008615C">
              <w:rPr>
                <w:b/>
                <w:color w:val="auto"/>
              </w:rPr>
              <w:t xml:space="preserve"> </w:t>
            </w:r>
          </w:p>
        </w:tc>
        <w:tc>
          <w:tcPr>
            <w:tcW w:w="1563" w:type="dxa"/>
            <w:tcBorders>
              <w:top w:val="single" w:sz="4" w:space="0" w:color="000001"/>
              <w:left w:val="single" w:sz="4" w:space="0" w:color="000001"/>
              <w:bottom w:val="single" w:sz="4" w:space="0" w:color="000001"/>
              <w:right w:val="single" w:sz="4" w:space="0" w:color="000001"/>
            </w:tcBorders>
            <w:vAlign w:val="center"/>
          </w:tcPr>
          <w:p w14:paraId="515C374C" w14:textId="77777777" w:rsidR="00357ACD" w:rsidRPr="0008615C" w:rsidRDefault="008E742D" w:rsidP="00FB1E81">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59C235D3" w14:textId="77777777" w:rsidR="00357ACD" w:rsidRPr="0008615C" w:rsidRDefault="008E742D" w:rsidP="00FB1E81">
            <w:pPr>
              <w:ind w:left="30" w:firstLine="0"/>
              <w:jc w:val="left"/>
              <w:rPr>
                <w:color w:val="auto"/>
              </w:rPr>
            </w:pPr>
            <w:r w:rsidRPr="0008615C">
              <w:rPr>
                <w:b/>
                <w:color w:val="auto"/>
              </w:rPr>
              <w:t xml:space="preserve"> </w:t>
            </w:r>
          </w:p>
        </w:tc>
      </w:tr>
      <w:tr w:rsidR="0008615C" w:rsidRPr="0008615C" w14:paraId="61392FF1" w14:textId="77777777" w:rsidTr="0045663E">
        <w:trPr>
          <w:trHeight w:val="1246"/>
        </w:trPr>
        <w:tc>
          <w:tcPr>
            <w:tcW w:w="908" w:type="dxa"/>
            <w:tcBorders>
              <w:top w:val="single" w:sz="4" w:space="0" w:color="00000A"/>
              <w:left w:val="single" w:sz="4" w:space="0" w:color="000001"/>
              <w:bottom w:val="single" w:sz="4" w:space="0" w:color="000001"/>
              <w:right w:val="single" w:sz="4" w:space="0" w:color="000001"/>
            </w:tcBorders>
          </w:tcPr>
          <w:p w14:paraId="7C2C4BFE" w14:textId="77777777" w:rsidR="00301C57" w:rsidRPr="0008615C" w:rsidRDefault="00301C57" w:rsidP="00FB1E81">
            <w:pPr>
              <w:ind w:left="0" w:right="7" w:firstLine="0"/>
              <w:jc w:val="center"/>
              <w:rPr>
                <w:color w:val="auto"/>
              </w:rPr>
            </w:pPr>
            <w:r w:rsidRPr="0008615C">
              <w:rPr>
                <w:color w:val="auto"/>
              </w:rPr>
              <w:lastRenderedPageBreak/>
              <w:t>1.2</w:t>
            </w:r>
          </w:p>
        </w:tc>
        <w:tc>
          <w:tcPr>
            <w:tcW w:w="8266" w:type="dxa"/>
            <w:gridSpan w:val="2"/>
            <w:tcBorders>
              <w:top w:val="single" w:sz="4" w:space="0" w:color="000001"/>
              <w:left w:val="single" w:sz="4" w:space="0" w:color="000001"/>
              <w:bottom w:val="single" w:sz="4" w:space="0" w:color="000001"/>
              <w:right w:val="single" w:sz="4" w:space="0" w:color="000001"/>
            </w:tcBorders>
          </w:tcPr>
          <w:p w14:paraId="4A6C36C0" w14:textId="77777777" w:rsidR="00301C57" w:rsidRPr="0008615C" w:rsidRDefault="00301C57" w:rsidP="00FB1E81">
            <w:pPr>
              <w:pStyle w:val="ListParagraph"/>
              <w:ind w:left="422" w:hanging="284"/>
              <w:jc w:val="left"/>
              <w:rPr>
                <w:color w:val="auto"/>
              </w:rPr>
            </w:pPr>
            <w:r w:rsidRPr="0008615C">
              <w:rPr>
                <w:color w:val="auto"/>
              </w:rPr>
              <w:t>AUTOSAMPLER:</w:t>
            </w:r>
          </w:p>
          <w:p w14:paraId="347D37BF" w14:textId="5DDA39FF" w:rsidR="00301C57" w:rsidRPr="0008615C" w:rsidRDefault="00301C57" w:rsidP="00FB1E81">
            <w:pPr>
              <w:pStyle w:val="ListParagraph"/>
              <w:numPr>
                <w:ilvl w:val="0"/>
                <w:numId w:val="17"/>
              </w:numPr>
              <w:ind w:left="422" w:hanging="284"/>
              <w:jc w:val="left"/>
              <w:rPr>
                <w:color w:val="auto"/>
              </w:rPr>
            </w:pPr>
            <w:r w:rsidRPr="0008615C">
              <w:rPr>
                <w:color w:val="auto"/>
              </w:rPr>
              <w:t>60 positions with vials from 30 mL to 50 mL</w:t>
            </w:r>
          </w:p>
          <w:p w14:paraId="42D0659D" w14:textId="77777777" w:rsidR="00301C57" w:rsidRPr="0008615C" w:rsidRDefault="00301C57" w:rsidP="00FB1E81">
            <w:pPr>
              <w:pStyle w:val="ListParagraph"/>
              <w:numPr>
                <w:ilvl w:val="0"/>
                <w:numId w:val="17"/>
              </w:numPr>
              <w:ind w:left="422" w:hanging="284"/>
              <w:jc w:val="left"/>
              <w:rPr>
                <w:color w:val="auto"/>
              </w:rPr>
            </w:pPr>
            <w:r w:rsidRPr="0008615C">
              <w:rPr>
                <w:color w:val="auto"/>
              </w:rPr>
              <w:t>Parallel blowing inside one vial and measurement inside another vial, and the addition of acid</w:t>
            </w:r>
          </w:p>
          <w:p w14:paraId="4FD71FF6" w14:textId="3E5799BE" w:rsidR="00301C57" w:rsidRPr="0008615C" w:rsidRDefault="00301C57" w:rsidP="00FB1E81">
            <w:pPr>
              <w:pStyle w:val="ListParagraph"/>
              <w:numPr>
                <w:ilvl w:val="0"/>
                <w:numId w:val="17"/>
              </w:numPr>
              <w:ind w:left="422" w:hanging="284"/>
              <w:jc w:val="left"/>
              <w:rPr>
                <w:color w:val="auto"/>
              </w:rPr>
            </w:pPr>
            <w:r w:rsidRPr="0008615C">
              <w:rPr>
                <w:color w:val="auto"/>
              </w:rPr>
              <w:t xml:space="preserve">100 vials with caps and septa </w:t>
            </w:r>
            <w:r w:rsidR="00621A11" w:rsidRPr="0008615C">
              <w:rPr>
                <w:color w:val="auto"/>
              </w:rPr>
              <w:t>should</w:t>
            </w:r>
            <w:r w:rsidRPr="0008615C">
              <w:rPr>
                <w:color w:val="auto"/>
              </w:rPr>
              <w:t xml:space="preserve"> be delivered with the autosampler</w:t>
            </w:r>
          </w:p>
        </w:tc>
        <w:tc>
          <w:tcPr>
            <w:tcW w:w="2757" w:type="dxa"/>
            <w:tcBorders>
              <w:top w:val="single" w:sz="4" w:space="0" w:color="000001"/>
              <w:left w:val="single" w:sz="4" w:space="0" w:color="000001"/>
              <w:bottom w:val="single" w:sz="4" w:space="0" w:color="000001"/>
              <w:right w:val="single" w:sz="4" w:space="0" w:color="000001"/>
            </w:tcBorders>
            <w:vAlign w:val="center"/>
          </w:tcPr>
          <w:p w14:paraId="0AF1F7BD" w14:textId="77777777" w:rsidR="00301C57" w:rsidRPr="0008615C" w:rsidRDefault="00301C57" w:rsidP="00FB1E81">
            <w:pPr>
              <w:ind w:left="30" w:firstLine="0"/>
              <w:jc w:val="left"/>
              <w:rPr>
                <w:color w:val="auto"/>
              </w:rPr>
            </w:pPr>
            <w:r w:rsidRPr="0008615C">
              <w:rPr>
                <w:b/>
                <w:color w:val="auto"/>
              </w:rPr>
              <w:t xml:space="preserve"> </w:t>
            </w:r>
          </w:p>
        </w:tc>
        <w:tc>
          <w:tcPr>
            <w:tcW w:w="1563" w:type="dxa"/>
            <w:tcBorders>
              <w:top w:val="single" w:sz="4" w:space="0" w:color="000001"/>
              <w:left w:val="single" w:sz="4" w:space="0" w:color="000001"/>
              <w:bottom w:val="single" w:sz="4" w:space="0" w:color="000001"/>
              <w:right w:val="single" w:sz="4" w:space="0" w:color="000001"/>
            </w:tcBorders>
            <w:vAlign w:val="center"/>
          </w:tcPr>
          <w:p w14:paraId="7FB9B931" w14:textId="77777777" w:rsidR="00301C57" w:rsidRPr="0008615C" w:rsidRDefault="00301C57" w:rsidP="00FB1E81">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13027B19" w14:textId="77777777" w:rsidR="00301C57" w:rsidRPr="0008615C" w:rsidRDefault="00301C57" w:rsidP="00FB1E81">
            <w:pPr>
              <w:ind w:left="30" w:firstLine="0"/>
              <w:jc w:val="left"/>
              <w:rPr>
                <w:color w:val="auto"/>
              </w:rPr>
            </w:pPr>
            <w:r w:rsidRPr="0008615C">
              <w:rPr>
                <w:b/>
                <w:color w:val="auto"/>
              </w:rPr>
              <w:t xml:space="preserve"> </w:t>
            </w:r>
          </w:p>
        </w:tc>
      </w:tr>
      <w:tr w:rsidR="0008615C" w:rsidRPr="0008615C" w14:paraId="6B2EFADA" w14:textId="77777777" w:rsidTr="00586D4B">
        <w:trPr>
          <w:trHeight w:val="1080"/>
        </w:trPr>
        <w:tc>
          <w:tcPr>
            <w:tcW w:w="908" w:type="dxa"/>
            <w:tcBorders>
              <w:top w:val="single" w:sz="4" w:space="0" w:color="00000A"/>
              <w:left w:val="single" w:sz="4" w:space="0" w:color="000001"/>
              <w:bottom w:val="single" w:sz="4" w:space="0" w:color="000001"/>
              <w:right w:val="single" w:sz="4" w:space="0" w:color="000001"/>
            </w:tcBorders>
          </w:tcPr>
          <w:p w14:paraId="69F123CA" w14:textId="77777777" w:rsidR="00301C57" w:rsidRPr="0008615C" w:rsidRDefault="00301C57" w:rsidP="00FB1E81">
            <w:pPr>
              <w:ind w:left="0" w:right="7" w:firstLine="0"/>
              <w:jc w:val="center"/>
              <w:rPr>
                <w:color w:val="auto"/>
              </w:rPr>
            </w:pPr>
            <w:r w:rsidRPr="0008615C">
              <w:rPr>
                <w:color w:val="auto"/>
              </w:rPr>
              <w:t>1.3</w:t>
            </w:r>
          </w:p>
        </w:tc>
        <w:tc>
          <w:tcPr>
            <w:tcW w:w="8266" w:type="dxa"/>
            <w:gridSpan w:val="2"/>
            <w:tcBorders>
              <w:top w:val="single" w:sz="4" w:space="0" w:color="000001"/>
              <w:left w:val="single" w:sz="4" w:space="0" w:color="000001"/>
              <w:bottom w:val="single" w:sz="4" w:space="0" w:color="000001"/>
              <w:right w:val="single" w:sz="4" w:space="0" w:color="000001"/>
            </w:tcBorders>
          </w:tcPr>
          <w:p w14:paraId="62F6E428" w14:textId="77777777" w:rsidR="00301C57" w:rsidRPr="0008615C" w:rsidRDefault="00301C57" w:rsidP="00FB1E81">
            <w:pPr>
              <w:pStyle w:val="ListParagraph"/>
              <w:ind w:left="422" w:hanging="284"/>
              <w:jc w:val="left"/>
              <w:rPr>
                <w:color w:val="auto"/>
              </w:rPr>
            </w:pPr>
            <w:r w:rsidRPr="0008615C">
              <w:rPr>
                <w:color w:val="auto"/>
              </w:rPr>
              <w:t>UNIT FOR SOLID SAMPLES:</w:t>
            </w:r>
          </w:p>
          <w:p w14:paraId="349BC253" w14:textId="77777777" w:rsidR="00301C57" w:rsidRPr="0008615C" w:rsidRDefault="00301C57" w:rsidP="00FB1E81">
            <w:pPr>
              <w:pStyle w:val="ListParagraph"/>
              <w:numPr>
                <w:ilvl w:val="0"/>
                <w:numId w:val="17"/>
              </w:numPr>
              <w:ind w:left="422" w:hanging="284"/>
              <w:jc w:val="left"/>
              <w:rPr>
                <w:color w:val="auto"/>
              </w:rPr>
            </w:pPr>
            <w:r w:rsidRPr="0008615C">
              <w:rPr>
                <w:color w:val="auto"/>
              </w:rPr>
              <w:t xml:space="preserve">The unit </w:t>
            </w:r>
            <w:r w:rsidR="00844516" w:rsidRPr="0008615C">
              <w:rPr>
                <w:color w:val="auto"/>
              </w:rPr>
              <w:t>should</w:t>
            </w:r>
            <w:r w:rsidRPr="0008615C">
              <w:rPr>
                <w:color w:val="auto"/>
              </w:rPr>
              <w:t xml:space="preserve"> enable the measurement of TC, IC and TOC in a solid sample</w:t>
            </w:r>
          </w:p>
          <w:p w14:paraId="567AC44A" w14:textId="77777777" w:rsidR="00301C57" w:rsidRPr="0008615C" w:rsidRDefault="00301C57" w:rsidP="00FB1E81">
            <w:pPr>
              <w:pStyle w:val="ListParagraph"/>
              <w:numPr>
                <w:ilvl w:val="0"/>
                <w:numId w:val="17"/>
              </w:numPr>
              <w:ind w:left="422" w:hanging="284"/>
              <w:jc w:val="left"/>
              <w:rPr>
                <w:color w:val="auto"/>
              </w:rPr>
            </w:pPr>
            <w:r w:rsidRPr="0008615C">
              <w:rPr>
                <w:color w:val="auto"/>
              </w:rPr>
              <w:t xml:space="preserve">The unit </w:t>
            </w:r>
            <w:r w:rsidR="00844516" w:rsidRPr="0008615C">
              <w:rPr>
                <w:color w:val="auto"/>
              </w:rPr>
              <w:t>should</w:t>
            </w:r>
            <w:r w:rsidRPr="0008615C">
              <w:rPr>
                <w:color w:val="auto"/>
              </w:rPr>
              <w:t xml:space="preserve"> </w:t>
            </w:r>
            <w:r w:rsidR="00844516" w:rsidRPr="0008615C">
              <w:rPr>
                <w:color w:val="auto"/>
              </w:rPr>
              <w:t>allow</w:t>
            </w:r>
            <w:r w:rsidRPr="0008615C">
              <w:rPr>
                <w:color w:val="auto"/>
              </w:rPr>
              <w:t xml:space="preserve"> measurement of TC up to 30 mg C</w:t>
            </w:r>
          </w:p>
          <w:p w14:paraId="3EC9386E" w14:textId="7B3A822E" w:rsidR="00301C57" w:rsidRPr="0008615C" w:rsidRDefault="00301C57" w:rsidP="00FB1E81">
            <w:pPr>
              <w:pStyle w:val="ListParagraph"/>
              <w:numPr>
                <w:ilvl w:val="0"/>
                <w:numId w:val="17"/>
              </w:numPr>
              <w:ind w:left="422" w:hanging="284"/>
              <w:jc w:val="left"/>
              <w:rPr>
                <w:color w:val="auto"/>
              </w:rPr>
            </w:pPr>
            <w:r w:rsidRPr="0008615C">
              <w:rPr>
                <w:color w:val="auto"/>
              </w:rPr>
              <w:t>Catalytic oxidation of TC at temperatures up to 900°C</w:t>
            </w:r>
          </w:p>
        </w:tc>
        <w:tc>
          <w:tcPr>
            <w:tcW w:w="2757" w:type="dxa"/>
            <w:tcBorders>
              <w:top w:val="single" w:sz="4" w:space="0" w:color="000001"/>
              <w:left w:val="single" w:sz="4" w:space="0" w:color="000001"/>
              <w:bottom w:val="single" w:sz="4" w:space="0" w:color="000001"/>
              <w:right w:val="single" w:sz="4" w:space="0" w:color="000001"/>
            </w:tcBorders>
            <w:vAlign w:val="center"/>
          </w:tcPr>
          <w:p w14:paraId="48869CDE" w14:textId="77777777" w:rsidR="00301C57" w:rsidRPr="0008615C" w:rsidRDefault="00301C57" w:rsidP="00FB1E81">
            <w:pPr>
              <w:ind w:left="30" w:firstLine="0"/>
              <w:jc w:val="left"/>
              <w:rPr>
                <w:color w:val="auto"/>
              </w:rPr>
            </w:pPr>
            <w:r w:rsidRPr="0008615C">
              <w:rPr>
                <w:b/>
                <w:color w:val="auto"/>
              </w:rPr>
              <w:t xml:space="preserve"> </w:t>
            </w:r>
          </w:p>
        </w:tc>
        <w:tc>
          <w:tcPr>
            <w:tcW w:w="1563" w:type="dxa"/>
            <w:tcBorders>
              <w:top w:val="single" w:sz="4" w:space="0" w:color="000001"/>
              <w:left w:val="single" w:sz="4" w:space="0" w:color="000001"/>
              <w:bottom w:val="single" w:sz="4" w:space="0" w:color="000001"/>
              <w:right w:val="single" w:sz="4" w:space="0" w:color="000001"/>
            </w:tcBorders>
            <w:vAlign w:val="center"/>
          </w:tcPr>
          <w:p w14:paraId="6F3CC05F" w14:textId="77777777" w:rsidR="00301C57" w:rsidRPr="0008615C" w:rsidRDefault="00301C57" w:rsidP="00FB1E81">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08ACE08B" w14:textId="77777777" w:rsidR="00301C57" w:rsidRPr="0008615C" w:rsidRDefault="00301C57" w:rsidP="00FB1E81">
            <w:pPr>
              <w:ind w:left="30" w:firstLine="0"/>
              <w:jc w:val="left"/>
              <w:rPr>
                <w:color w:val="auto"/>
              </w:rPr>
            </w:pPr>
            <w:r w:rsidRPr="0008615C">
              <w:rPr>
                <w:b/>
                <w:color w:val="auto"/>
              </w:rPr>
              <w:t xml:space="preserve"> </w:t>
            </w:r>
          </w:p>
        </w:tc>
      </w:tr>
      <w:tr w:rsidR="0008615C" w:rsidRPr="0008615C" w14:paraId="11513405" w14:textId="77777777" w:rsidTr="003021E7">
        <w:trPr>
          <w:trHeight w:val="1961"/>
        </w:trPr>
        <w:tc>
          <w:tcPr>
            <w:tcW w:w="908" w:type="dxa"/>
            <w:tcBorders>
              <w:top w:val="single" w:sz="4" w:space="0" w:color="00000A"/>
              <w:left w:val="single" w:sz="4" w:space="0" w:color="000001"/>
              <w:bottom w:val="single" w:sz="4" w:space="0" w:color="00000A"/>
              <w:right w:val="single" w:sz="4" w:space="0" w:color="000001"/>
            </w:tcBorders>
          </w:tcPr>
          <w:p w14:paraId="045A6C8B" w14:textId="77777777" w:rsidR="00301C57" w:rsidRPr="0008615C" w:rsidRDefault="00301C57" w:rsidP="00FB1E81">
            <w:pPr>
              <w:ind w:left="0" w:right="7" w:firstLine="0"/>
              <w:jc w:val="center"/>
              <w:rPr>
                <w:color w:val="auto"/>
              </w:rPr>
            </w:pPr>
            <w:r w:rsidRPr="0008615C">
              <w:rPr>
                <w:color w:val="auto"/>
              </w:rPr>
              <w:t>1.4</w:t>
            </w:r>
          </w:p>
        </w:tc>
        <w:tc>
          <w:tcPr>
            <w:tcW w:w="8266" w:type="dxa"/>
            <w:gridSpan w:val="2"/>
            <w:tcBorders>
              <w:top w:val="single" w:sz="4" w:space="0" w:color="000001"/>
              <w:left w:val="single" w:sz="4" w:space="0" w:color="000001"/>
              <w:bottom w:val="single" w:sz="4" w:space="0" w:color="000001"/>
              <w:right w:val="single" w:sz="4" w:space="0" w:color="000001"/>
            </w:tcBorders>
          </w:tcPr>
          <w:p w14:paraId="1C02C0FA" w14:textId="77777777" w:rsidR="00301C57" w:rsidRPr="0008615C" w:rsidRDefault="00DB42A9" w:rsidP="00FB1E81">
            <w:pPr>
              <w:pStyle w:val="ListParagraph"/>
              <w:ind w:left="422" w:hanging="284"/>
              <w:jc w:val="left"/>
              <w:rPr>
                <w:color w:val="auto"/>
              </w:rPr>
            </w:pPr>
            <w:r w:rsidRPr="0008615C">
              <w:rPr>
                <w:color w:val="auto"/>
              </w:rPr>
              <w:t>APPLICATION SUPPORT:</w:t>
            </w:r>
          </w:p>
          <w:p w14:paraId="30B1FE4E" w14:textId="77777777" w:rsidR="00DB42A9" w:rsidRPr="0008615C" w:rsidRDefault="00DB42A9" w:rsidP="00FB1E81">
            <w:pPr>
              <w:pStyle w:val="ListParagraph"/>
              <w:numPr>
                <w:ilvl w:val="0"/>
                <w:numId w:val="18"/>
              </w:numPr>
              <w:ind w:left="422" w:hanging="284"/>
              <w:jc w:val="left"/>
              <w:rPr>
                <w:color w:val="auto"/>
              </w:rPr>
            </w:pPr>
            <w:r w:rsidRPr="0008615C">
              <w:rPr>
                <w:color w:val="auto"/>
              </w:rPr>
              <w:t xml:space="preserve">Control of the entire system (basic and additional units, autosampler), </w:t>
            </w:r>
            <w:r w:rsidR="00844516" w:rsidRPr="0008615C">
              <w:rPr>
                <w:color w:val="auto"/>
              </w:rPr>
              <w:t>storage and printing of measurement data and methods</w:t>
            </w:r>
          </w:p>
          <w:p w14:paraId="3775B4C1" w14:textId="77777777" w:rsidR="00DB42A9" w:rsidRPr="0008615C" w:rsidRDefault="00DB42A9" w:rsidP="00FB1E81">
            <w:pPr>
              <w:pStyle w:val="ListParagraph"/>
              <w:numPr>
                <w:ilvl w:val="0"/>
                <w:numId w:val="18"/>
              </w:numPr>
              <w:ind w:left="422" w:hanging="284"/>
              <w:jc w:val="left"/>
              <w:rPr>
                <w:color w:val="auto"/>
              </w:rPr>
            </w:pPr>
            <w:r w:rsidRPr="0008615C">
              <w:rPr>
                <w:color w:val="auto"/>
              </w:rPr>
              <w:t>Display of the current temperature in the oven and on the NDIR detector; display of carrier gas flow and pressure</w:t>
            </w:r>
          </w:p>
          <w:p w14:paraId="39A40F5A" w14:textId="30403E91" w:rsidR="00DB42A9" w:rsidRPr="0008615C" w:rsidRDefault="00DB42A9" w:rsidP="00FB1E81">
            <w:pPr>
              <w:pStyle w:val="ListParagraph"/>
              <w:numPr>
                <w:ilvl w:val="0"/>
                <w:numId w:val="18"/>
              </w:numPr>
              <w:ind w:left="422" w:hanging="284"/>
              <w:jc w:val="left"/>
              <w:rPr>
                <w:color w:val="auto"/>
              </w:rPr>
            </w:pPr>
            <w:r w:rsidRPr="0008615C">
              <w:rPr>
                <w:color w:val="auto"/>
              </w:rPr>
              <w:t xml:space="preserve">The possibility of setting </w:t>
            </w:r>
            <w:r w:rsidR="00AE3ADB">
              <w:rPr>
                <w:color w:val="auto"/>
              </w:rPr>
              <w:t xml:space="preserve">of </w:t>
            </w:r>
            <w:r w:rsidRPr="0008615C">
              <w:rPr>
                <w:color w:val="auto"/>
              </w:rPr>
              <w:t>3 calibration curves for the measured sample with the selection of the optimal calibration curve</w:t>
            </w:r>
          </w:p>
          <w:p w14:paraId="65EDD539" w14:textId="77777777" w:rsidR="00DB42A9" w:rsidRPr="0008615C" w:rsidRDefault="00DB42A9" w:rsidP="00FB1E81">
            <w:pPr>
              <w:pStyle w:val="ListParagraph"/>
              <w:numPr>
                <w:ilvl w:val="0"/>
                <w:numId w:val="18"/>
              </w:numPr>
              <w:ind w:left="422" w:hanging="284"/>
              <w:jc w:val="left"/>
              <w:rPr>
                <w:color w:val="auto"/>
              </w:rPr>
            </w:pPr>
            <w:r w:rsidRPr="0008615C">
              <w:rPr>
                <w:color w:val="auto"/>
              </w:rPr>
              <w:t>Automatic change of measurement conditions and re-measurement of the sample leaving the calibration area</w:t>
            </w:r>
          </w:p>
          <w:p w14:paraId="7019CA44" w14:textId="77777777" w:rsidR="00DB42A9" w:rsidRPr="0008615C" w:rsidRDefault="00844516" w:rsidP="00FB1E81">
            <w:pPr>
              <w:pStyle w:val="ListParagraph"/>
              <w:numPr>
                <w:ilvl w:val="0"/>
                <w:numId w:val="18"/>
              </w:numPr>
              <w:ind w:left="422" w:hanging="284"/>
              <w:jc w:val="left"/>
              <w:rPr>
                <w:color w:val="auto"/>
              </w:rPr>
            </w:pPr>
            <w:r w:rsidRPr="0008615C">
              <w:rPr>
                <w:color w:val="auto"/>
              </w:rPr>
              <w:t>Sample recalculation with another calibration curve</w:t>
            </w:r>
          </w:p>
          <w:p w14:paraId="28717563" w14:textId="77777777" w:rsidR="00301C57" w:rsidRPr="0008615C" w:rsidRDefault="00DB42A9" w:rsidP="00FB1E81">
            <w:pPr>
              <w:pStyle w:val="ListParagraph"/>
              <w:numPr>
                <w:ilvl w:val="0"/>
                <w:numId w:val="18"/>
              </w:numPr>
              <w:ind w:left="422" w:hanging="284"/>
              <w:jc w:val="left"/>
              <w:rPr>
                <w:color w:val="auto"/>
              </w:rPr>
            </w:pPr>
            <w:r w:rsidRPr="0008615C">
              <w:rPr>
                <w:color w:val="auto"/>
              </w:rPr>
              <w:t>Automatic restart of the instrument on the specified day and time</w:t>
            </w:r>
          </w:p>
          <w:p w14:paraId="23B112FC" w14:textId="77777777" w:rsidR="00DB42A9" w:rsidRPr="0008615C" w:rsidRDefault="00DB42A9" w:rsidP="00FB1E81">
            <w:pPr>
              <w:pStyle w:val="ListParagraph"/>
              <w:numPr>
                <w:ilvl w:val="0"/>
                <w:numId w:val="18"/>
              </w:numPr>
              <w:ind w:left="422" w:hanging="284"/>
              <w:jc w:val="left"/>
              <w:rPr>
                <w:color w:val="auto"/>
              </w:rPr>
            </w:pPr>
            <w:r w:rsidRPr="0008615C">
              <w:rPr>
                <w:color w:val="auto"/>
              </w:rPr>
              <w:t>PC and monitor for controlling the instrument through the offered software support</w:t>
            </w:r>
          </w:p>
        </w:tc>
        <w:tc>
          <w:tcPr>
            <w:tcW w:w="2757" w:type="dxa"/>
            <w:tcBorders>
              <w:top w:val="single" w:sz="4" w:space="0" w:color="000001"/>
              <w:left w:val="single" w:sz="4" w:space="0" w:color="000001"/>
              <w:bottom w:val="single" w:sz="4" w:space="0" w:color="000001"/>
              <w:right w:val="single" w:sz="4" w:space="0" w:color="000001"/>
            </w:tcBorders>
            <w:vAlign w:val="center"/>
          </w:tcPr>
          <w:p w14:paraId="5B3213FA" w14:textId="77777777" w:rsidR="00301C57" w:rsidRPr="0008615C" w:rsidRDefault="00301C57" w:rsidP="00FB1E81">
            <w:pPr>
              <w:ind w:left="30" w:firstLine="0"/>
              <w:jc w:val="left"/>
              <w:rPr>
                <w:color w:val="auto"/>
              </w:rPr>
            </w:pPr>
            <w:r w:rsidRPr="0008615C">
              <w:rPr>
                <w:b/>
                <w:color w:val="auto"/>
              </w:rPr>
              <w:t xml:space="preserve"> </w:t>
            </w:r>
          </w:p>
        </w:tc>
        <w:tc>
          <w:tcPr>
            <w:tcW w:w="1563" w:type="dxa"/>
            <w:tcBorders>
              <w:top w:val="single" w:sz="4" w:space="0" w:color="000001"/>
              <w:left w:val="single" w:sz="4" w:space="0" w:color="000001"/>
              <w:bottom w:val="single" w:sz="4" w:space="0" w:color="000001"/>
              <w:right w:val="single" w:sz="4" w:space="0" w:color="000001"/>
            </w:tcBorders>
            <w:vAlign w:val="center"/>
          </w:tcPr>
          <w:p w14:paraId="2B355422" w14:textId="77777777" w:rsidR="00301C57" w:rsidRPr="0008615C" w:rsidRDefault="00301C57" w:rsidP="00FB1E81">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37E96EEC" w14:textId="77777777" w:rsidR="00301C57" w:rsidRPr="0008615C" w:rsidRDefault="00301C57" w:rsidP="00FB1E81">
            <w:pPr>
              <w:ind w:left="30" w:firstLine="0"/>
              <w:jc w:val="left"/>
              <w:rPr>
                <w:color w:val="auto"/>
              </w:rPr>
            </w:pPr>
            <w:r w:rsidRPr="0008615C">
              <w:rPr>
                <w:b/>
                <w:color w:val="auto"/>
              </w:rPr>
              <w:t xml:space="preserve"> </w:t>
            </w:r>
          </w:p>
        </w:tc>
      </w:tr>
    </w:tbl>
    <w:p w14:paraId="734566F3" w14:textId="77777777" w:rsidR="001F19BB" w:rsidRPr="0008615C" w:rsidRDefault="001F19BB">
      <w:pPr>
        <w:rPr>
          <w:color w:val="auto"/>
        </w:rPr>
      </w:pPr>
      <w:r w:rsidRPr="0008615C">
        <w:rPr>
          <w:color w:val="auto"/>
        </w:rPr>
        <w:br w:type="page"/>
      </w:r>
    </w:p>
    <w:tbl>
      <w:tblPr>
        <w:tblStyle w:val="TableGrid"/>
        <w:tblW w:w="15024" w:type="dxa"/>
        <w:tblInd w:w="1" w:type="dxa"/>
        <w:tblLayout w:type="fixed"/>
        <w:tblCellMar>
          <w:top w:w="14" w:type="dxa"/>
        </w:tblCellMar>
        <w:tblLook w:val="04A0" w:firstRow="1" w:lastRow="0" w:firstColumn="1" w:lastColumn="0" w:noHBand="0" w:noVBand="1"/>
      </w:tblPr>
      <w:tblGrid>
        <w:gridCol w:w="893"/>
        <w:gridCol w:w="6026"/>
        <w:gridCol w:w="2345"/>
        <w:gridCol w:w="2700"/>
        <w:gridCol w:w="1530"/>
        <w:gridCol w:w="1530"/>
      </w:tblGrid>
      <w:tr w:rsidR="0085172E" w:rsidRPr="0008615C" w14:paraId="0CDFF914" w14:textId="77777777" w:rsidTr="00605FC9">
        <w:trPr>
          <w:trHeight w:val="500"/>
          <w:tblHeader/>
        </w:trPr>
        <w:tc>
          <w:tcPr>
            <w:tcW w:w="89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Pr>
          <w:p w14:paraId="76E918B3" w14:textId="77777777" w:rsidR="0085172E" w:rsidRPr="0008615C" w:rsidRDefault="0085172E" w:rsidP="0085172E">
            <w:pPr>
              <w:ind w:left="0" w:right="7" w:firstLine="0"/>
              <w:jc w:val="center"/>
              <w:rPr>
                <w:color w:val="auto"/>
              </w:rPr>
            </w:pPr>
            <w:r w:rsidRPr="0008615C">
              <w:rPr>
                <w:b/>
                <w:color w:val="auto"/>
              </w:rPr>
              <w:t xml:space="preserve">1. </w:t>
            </w:r>
          </w:p>
          <w:p w14:paraId="710CCE81" w14:textId="67657AF8" w:rsidR="0085172E" w:rsidRPr="0008615C" w:rsidRDefault="0085172E" w:rsidP="0085172E">
            <w:pPr>
              <w:ind w:left="0" w:right="12" w:firstLine="0"/>
              <w:jc w:val="center"/>
              <w:rPr>
                <w:b/>
                <w:color w:val="auto"/>
              </w:rPr>
            </w:pPr>
            <w:r w:rsidRPr="0008615C">
              <w:rPr>
                <w:b/>
                <w:color w:val="auto"/>
              </w:rPr>
              <w:t xml:space="preserve">Item number </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D9D9D9" w:themeFill="background1" w:themeFillShade="D9"/>
          </w:tcPr>
          <w:p w14:paraId="69257BBE" w14:textId="77777777" w:rsidR="00310D72" w:rsidRDefault="0085172E" w:rsidP="0085172E">
            <w:pPr>
              <w:ind w:left="0" w:right="1" w:firstLine="0"/>
              <w:jc w:val="center"/>
              <w:rPr>
                <w:b/>
                <w:color w:val="auto"/>
              </w:rPr>
            </w:pPr>
            <w:r w:rsidRPr="0008615C">
              <w:rPr>
                <w:b/>
                <w:color w:val="auto"/>
              </w:rPr>
              <w:t xml:space="preserve">2. </w:t>
            </w:r>
          </w:p>
          <w:p w14:paraId="243AC888" w14:textId="069DA73D" w:rsidR="0085172E" w:rsidRPr="0008615C" w:rsidRDefault="0085172E" w:rsidP="0085172E">
            <w:pPr>
              <w:ind w:left="0" w:right="1" w:firstLine="0"/>
              <w:jc w:val="center"/>
              <w:rPr>
                <w:color w:val="auto"/>
              </w:rPr>
            </w:pPr>
            <w:r w:rsidRPr="0008615C">
              <w:rPr>
                <w:b/>
                <w:color w:val="auto"/>
              </w:rPr>
              <w:t>Specifications required</w:t>
            </w:r>
          </w:p>
          <w:p w14:paraId="296815C1" w14:textId="1600DA3A" w:rsidR="0085172E" w:rsidRPr="0008615C" w:rsidRDefault="0085172E" w:rsidP="0085172E">
            <w:pPr>
              <w:ind w:left="25" w:firstLine="0"/>
              <w:jc w:val="left"/>
              <w:rPr>
                <w:b/>
                <w:color w:val="auto"/>
              </w:rPr>
            </w:pP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Pr>
          <w:p w14:paraId="11919ECE" w14:textId="77777777" w:rsidR="0085172E" w:rsidRPr="0008615C" w:rsidRDefault="0085172E" w:rsidP="0085172E">
            <w:pPr>
              <w:ind w:left="0" w:firstLine="0"/>
              <w:jc w:val="center"/>
              <w:rPr>
                <w:color w:val="auto"/>
              </w:rPr>
            </w:pPr>
            <w:r w:rsidRPr="0008615C">
              <w:rPr>
                <w:b/>
                <w:color w:val="auto"/>
              </w:rPr>
              <w:t xml:space="preserve">3. </w:t>
            </w:r>
          </w:p>
          <w:p w14:paraId="19175F16" w14:textId="1A85FB9C" w:rsidR="0085172E" w:rsidRPr="0008615C" w:rsidRDefault="0085172E" w:rsidP="0085172E">
            <w:pPr>
              <w:ind w:left="30" w:firstLine="0"/>
              <w:jc w:val="left"/>
              <w:rPr>
                <w:b/>
                <w:color w:val="auto"/>
              </w:rPr>
            </w:pPr>
            <w:r w:rsidRPr="0008615C">
              <w:rPr>
                <w:b/>
                <w:color w:val="auto"/>
              </w:rPr>
              <w:t xml:space="preserve">Specifications offered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Pr>
          <w:p w14:paraId="2112610C" w14:textId="77777777" w:rsidR="0085172E" w:rsidRPr="0008615C" w:rsidRDefault="0085172E" w:rsidP="0085172E">
            <w:pPr>
              <w:ind w:left="0" w:right="4" w:firstLine="0"/>
              <w:jc w:val="center"/>
              <w:rPr>
                <w:color w:val="auto"/>
              </w:rPr>
            </w:pPr>
            <w:r w:rsidRPr="0008615C">
              <w:rPr>
                <w:b/>
                <w:color w:val="auto"/>
              </w:rPr>
              <w:t xml:space="preserve">4.  </w:t>
            </w:r>
          </w:p>
          <w:p w14:paraId="5921C6E0" w14:textId="77777777" w:rsidR="0085172E" w:rsidRPr="0008615C" w:rsidRDefault="0085172E" w:rsidP="0085172E">
            <w:pPr>
              <w:ind w:left="0" w:firstLine="0"/>
              <w:jc w:val="center"/>
              <w:rPr>
                <w:color w:val="auto"/>
              </w:rPr>
            </w:pPr>
            <w:r w:rsidRPr="0008615C">
              <w:rPr>
                <w:b/>
                <w:color w:val="auto"/>
              </w:rPr>
              <w:t xml:space="preserve">Notes, remarks,  ref to </w:t>
            </w:r>
          </w:p>
          <w:p w14:paraId="30A79DE5" w14:textId="7FD75E15" w:rsidR="0085172E" w:rsidRPr="0008615C" w:rsidRDefault="0085172E" w:rsidP="0085172E">
            <w:pPr>
              <w:ind w:left="25" w:firstLine="0"/>
              <w:jc w:val="left"/>
              <w:rPr>
                <w:b/>
                <w:color w:val="auto"/>
              </w:rPr>
            </w:pPr>
            <w:r w:rsidRPr="0008615C">
              <w:rPr>
                <w:b/>
                <w:color w:val="auto"/>
              </w:rPr>
              <w:t xml:space="preserve">documentation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Pr>
          <w:p w14:paraId="04413C40" w14:textId="77777777" w:rsidR="0085172E" w:rsidRPr="0008615C" w:rsidRDefault="0085172E" w:rsidP="0085172E">
            <w:pPr>
              <w:ind w:left="1" w:firstLine="0"/>
              <w:jc w:val="center"/>
              <w:rPr>
                <w:color w:val="auto"/>
              </w:rPr>
            </w:pPr>
            <w:r w:rsidRPr="0008615C">
              <w:rPr>
                <w:b/>
                <w:color w:val="auto"/>
              </w:rPr>
              <w:t xml:space="preserve">5. </w:t>
            </w:r>
          </w:p>
          <w:p w14:paraId="296117EF" w14:textId="55B11706" w:rsidR="0085172E" w:rsidRPr="0008615C" w:rsidRDefault="0085172E" w:rsidP="0085172E">
            <w:pPr>
              <w:ind w:left="30" w:firstLine="0"/>
              <w:jc w:val="left"/>
              <w:rPr>
                <w:b/>
                <w:color w:val="auto"/>
              </w:rPr>
            </w:pPr>
            <w:r w:rsidRPr="0008615C">
              <w:rPr>
                <w:b/>
                <w:color w:val="auto"/>
              </w:rPr>
              <w:t xml:space="preserve">Evaluation committee’s notes  </w:t>
            </w:r>
          </w:p>
        </w:tc>
      </w:tr>
      <w:tr w:rsidR="0085172E" w:rsidRPr="0008615C" w14:paraId="5B895548" w14:textId="77777777" w:rsidTr="001E2D08">
        <w:trPr>
          <w:trHeight w:val="500"/>
        </w:trPr>
        <w:tc>
          <w:tcPr>
            <w:tcW w:w="89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488B6EE3" w14:textId="77777777" w:rsidR="0085172E" w:rsidRPr="0008615C" w:rsidRDefault="0085172E" w:rsidP="0085172E">
            <w:pPr>
              <w:ind w:left="0" w:right="12" w:firstLine="0"/>
              <w:jc w:val="center"/>
              <w:rPr>
                <w:color w:val="auto"/>
              </w:rPr>
            </w:pPr>
            <w:r w:rsidRPr="0008615C">
              <w:rPr>
                <w:b/>
                <w:color w:val="auto"/>
              </w:rPr>
              <w:t xml:space="preserve">2 </w:t>
            </w:r>
          </w:p>
        </w:tc>
        <w:tc>
          <w:tcPr>
            <w:tcW w:w="6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829E8FC" w14:textId="77777777" w:rsidR="0085172E" w:rsidRPr="0008615C" w:rsidRDefault="0085172E" w:rsidP="0085172E">
            <w:pPr>
              <w:ind w:left="29" w:firstLine="0"/>
              <w:jc w:val="left"/>
              <w:rPr>
                <w:color w:val="auto"/>
              </w:rPr>
            </w:pPr>
            <w:r w:rsidRPr="0008615C">
              <w:rPr>
                <w:b/>
                <w:color w:val="auto"/>
              </w:rPr>
              <w:t xml:space="preserve">Liquid chromatograph UHPLC/MS/MS </w:t>
            </w:r>
          </w:p>
        </w:tc>
        <w:tc>
          <w:tcPr>
            <w:tcW w:w="23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ADBE250" w14:textId="77777777" w:rsidR="0085172E" w:rsidRPr="0008615C" w:rsidRDefault="0085172E" w:rsidP="0085172E">
            <w:pPr>
              <w:ind w:left="25" w:firstLine="0"/>
              <w:jc w:val="left"/>
              <w:rPr>
                <w:color w:val="auto"/>
              </w:rPr>
            </w:pPr>
            <w:r w:rsidRPr="0008615C">
              <w:rPr>
                <w:b/>
                <w:color w:val="auto"/>
              </w:rPr>
              <w:t xml:space="preserve">Quantity: 1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085FDF1" w14:textId="77777777" w:rsidR="0085172E" w:rsidRPr="0008615C" w:rsidRDefault="0085172E" w:rsidP="0085172E">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F6BC929"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5111617" w14:textId="77777777" w:rsidR="0085172E" w:rsidRPr="0008615C" w:rsidRDefault="0085172E" w:rsidP="0085172E">
            <w:pPr>
              <w:ind w:left="30" w:firstLine="0"/>
              <w:jc w:val="left"/>
              <w:rPr>
                <w:color w:val="auto"/>
              </w:rPr>
            </w:pPr>
            <w:r w:rsidRPr="0008615C">
              <w:rPr>
                <w:b/>
                <w:color w:val="auto"/>
              </w:rPr>
              <w:t xml:space="preserve"> </w:t>
            </w:r>
          </w:p>
        </w:tc>
      </w:tr>
      <w:tr w:rsidR="001A0D35" w:rsidRPr="0008615C" w14:paraId="3FB6629E" w14:textId="77777777" w:rsidTr="00605FC9">
        <w:trPr>
          <w:trHeight w:val="401"/>
        </w:trPr>
        <w:tc>
          <w:tcPr>
            <w:tcW w:w="89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C0B9DB0" w14:textId="77777777" w:rsidR="001A0D35" w:rsidRPr="0008615C" w:rsidRDefault="001A0D35" w:rsidP="0085172E">
            <w:pPr>
              <w:ind w:left="0" w:right="12"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6E0B787E" w14:textId="50ABDE16" w:rsidR="001A0D35" w:rsidRPr="0008615C" w:rsidRDefault="001A0D35" w:rsidP="0085172E">
            <w:pPr>
              <w:ind w:left="25" w:firstLine="0"/>
              <w:jc w:val="left"/>
              <w:rPr>
                <w:b/>
                <w:color w:val="auto"/>
              </w:rPr>
            </w:pPr>
            <w:r w:rsidRPr="0008615C">
              <w:rPr>
                <w:color w:val="auto"/>
              </w:rPr>
              <w:t>Manufacturer’s name:</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91A5AA8" w14:textId="77777777" w:rsidR="001A0D35" w:rsidRPr="0008615C" w:rsidRDefault="001A0D35"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314B3A1" w14:textId="77777777" w:rsidR="001A0D35" w:rsidRPr="0008615C" w:rsidRDefault="001A0D35"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3BDDBD" w14:textId="77777777" w:rsidR="001A0D35" w:rsidRPr="0008615C" w:rsidRDefault="001A0D35" w:rsidP="0085172E">
            <w:pPr>
              <w:ind w:left="30" w:firstLine="0"/>
              <w:jc w:val="left"/>
              <w:rPr>
                <w:b/>
                <w:color w:val="auto"/>
              </w:rPr>
            </w:pPr>
          </w:p>
        </w:tc>
      </w:tr>
      <w:tr w:rsidR="001A0D35" w:rsidRPr="0008615C" w14:paraId="74AE569B" w14:textId="77777777" w:rsidTr="00605FC9">
        <w:trPr>
          <w:trHeight w:val="393"/>
        </w:trPr>
        <w:tc>
          <w:tcPr>
            <w:tcW w:w="89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D2DCD71" w14:textId="77777777" w:rsidR="001A0D35" w:rsidRPr="0008615C" w:rsidRDefault="001A0D35" w:rsidP="0085172E">
            <w:pPr>
              <w:ind w:left="0" w:right="12"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4CB1FCFE" w14:textId="7B5F3616" w:rsidR="001A0D35" w:rsidRPr="0008615C" w:rsidRDefault="001A0D35" w:rsidP="0085172E">
            <w:pPr>
              <w:ind w:left="25" w:firstLine="0"/>
              <w:jc w:val="left"/>
              <w:rPr>
                <w:b/>
                <w:color w:val="auto"/>
              </w:rPr>
            </w:pPr>
            <w:r w:rsidRPr="0008615C">
              <w:rPr>
                <w:color w:val="auto"/>
              </w:rPr>
              <w:t>Product type, model:</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34371D7" w14:textId="77777777" w:rsidR="001A0D35" w:rsidRPr="0008615C" w:rsidRDefault="001A0D35"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732F94" w14:textId="77777777" w:rsidR="001A0D35" w:rsidRPr="0008615C" w:rsidRDefault="001A0D35"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6F51EE0" w14:textId="77777777" w:rsidR="001A0D35" w:rsidRPr="0008615C" w:rsidRDefault="001A0D35" w:rsidP="0085172E">
            <w:pPr>
              <w:ind w:left="30" w:firstLine="0"/>
              <w:jc w:val="left"/>
              <w:rPr>
                <w:b/>
                <w:color w:val="auto"/>
              </w:rPr>
            </w:pPr>
          </w:p>
        </w:tc>
      </w:tr>
      <w:tr w:rsidR="001A0D35" w:rsidRPr="0008615C" w14:paraId="60083664" w14:textId="77777777" w:rsidTr="00605FC9">
        <w:trPr>
          <w:trHeight w:val="399"/>
        </w:trPr>
        <w:tc>
          <w:tcPr>
            <w:tcW w:w="89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E1B819" w14:textId="77777777" w:rsidR="001A0D35" w:rsidRPr="0008615C" w:rsidRDefault="001A0D35" w:rsidP="0085172E">
            <w:pPr>
              <w:ind w:left="0" w:right="12"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FCE9080" w14:textId="44B80154" w:rsidR="001A0D35" w:rsidRPr="0008615C" w:rsidRDefault="001A0D35" w:rsidP="0085172E">
            <w:pPr>
              <w:ind w:left="25" w:firstLine="0"/>
              <w:jc w:val="left"/>
              <w:rPr>
                <w:b/>
                <w:color w:val="auto"/>
              </w:rPr>
            </w:pPr>
            <w:r w:rsidRPr="0008615C">
              <w:rPr>
                <w:b/>
                <w:color w:val="auto"/>
              </w:rPr>
              <w:t>Specifications</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8A2FBB" w14:textId="77777777" w:rsidR="001A0D35" w:rsidRPr="0008615C" w:rsidRDefault="001A0D35"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A55D960" w14:textId="77777777" w:rsidR="001A0D35" w:rsidRPr="0008615C" w:rsidRDefault="001A0D35"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A80F373" w14:textId="77777777" w:rsidR="001A0D35" w:rsidRPr="0008615C" w:rsidRDefault="001A0D35" w:rsidP="0085172E">
            <w:pPr>
              <w:ind w:left="30" w:firstLine="0"/>
              <w:jc w:val="left"/>
              <w:rPr>
                <w:b/>
                <w:color w:val="auto"/>
              </w:rPr>
            </w:pPr>
          </w:p>
        </w:tc>
      </w:tr>
      <w:tr w:rsidR="001A0D35" w:rsidRPr="0008615C" w14:paraId="228D3227" w14:textId="77777777" w:rsidTr="00605FC9">
        <w:trPr>
          <w:trHeight w:val="500"/>
        </w:trPr>
        <w:tc>
          <w:tcPr>
            <w:tcW w:w="893" w:type="dxa"/>
            <w:tcBorders>
              <w:top w:val="single" w:sz="4" w:space="0" w:color="000001"/>
              <w:left w:val="single" w:sz="4" w:space="0" w:color="000001"/>
              <w:bottom w:val="single" w:sz="4" w:space="0" w:color="000001"/>
              <w:right w:val="single" w:sz="4" w:space="0" w:color="000001"/>
            </w:tcBorders>
            <w:shd w:val="clear" w:color="auto" w:fill="auto"/>
          </w:tcPr>
          <w:p w14:paraId="32726513" w14:textId="396C4CAD" w:rsidR="001A0D35" w:rsidRPr="0008615C" w:rsidRDefault="001A0D35" w:rsidP="0085172E">
            <w:pPr>
              <w:ind w:left="0" w:right="12" w:firstLine="0"/>
              <w:jc w:val="center"/>
              <w:rPr>
                <w:b/>
                <w:color w:val="auto"/>
              </w:rPr>
            </w:pPr>
            <w:r w:rsidRPr="0008615C">
              <w:rPr>
                <w:color w:val="auto"/>
              </w:rPr>
              <w:t xml:space="preserve">2.1 </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tcPr>
          <w:p w14:paraId="77488AA1" w14:textId="77777777" w:rsidR="001A0D35" w:rsidRPr="0008615C" w:rsidRDefault="001A0D35" w:rsidP="0085172E">
            <w:pPr>
              <w:pStyle w:val="ListParagraph"/>
              <w:spacing w:after="160"/>
              <w:ind w:left="422" w:hanging="284"/>
              <w:jc w:val="left"/>
              <w:rPr>
                <w:color w:val="auto"/>
              </w:rPr>
            </w:pPr>
            <w:r w:rsidRPr="0008615C">
              <w:rPr>
                <w:color w:val="auto"/>
              </w:rPr>
              <w:t xml:space="preserve">UHPLC: </w:t>
            </w:r>
          </w:p>
          <w:p w14:paraId="34FB34AE" w14:textId="5B7CE5B3" w:rsidR="001A0D35" w:rsidRPr="0008615C" w:rsidRDefault="001A0D35" w:rsidP="0085172E">
            <w:pPr>
              <w:pStyle w:val="ListParagraph"/>
              <w:numPr>
                <w:ilvl w:val="0"/>
                <w:numId w:val="27"/>
              </w:numPr>
              <w:spacing w:after="160"/>
              <w:ind w:left="444" w:hanging="272"/>
              <w:jc w:val="left"/>
              <w:rPr>
                <w:color w:val="auto"/>
              </w:rPr>
            </w:pPr>
            <w:r w:rsidRPr="0008615C">
              <w:rPr>
                <w:color w:val="auto"/>
              </w:rPr>
              <w:t>PUMP 1200 Bar or higher; binary pump, flow range 0.001-5.000ml/min, in 0.001ml/min increments; flow precision ≤0.07% RDS</w:t>
            </w:r>
          </w:p>
          <w:p w14:paraId="6120AE1E" w14:textId="3DC4A3CB" w:rsidR="00D15828" w:rsidRDefault="001A0D35" w:rsidP="00D15828">
            <w:pPr>
              <w:pStyle w:val="ListParagraph"/>
              <w:numPr>
                <w:ilvl w:val="0"/>
                <w:numId w:val="27"/>
              </w:numPr>
              <w:spacing w:after="160"/>
              <w:ind w:left="442" w:hanging="270"/>
              <w:jc w:val="left"/>
              <w:rPr>
                <w:color w:val="auto"/>
              </w:rPr>
            </w:pPr>
            <w:r w:rsidRPr="0008615C">
              <w:rPr>
                <w:color w:val="auto"/>
              </w:rPr>
              <w:t>AUTOSAMPLER pressure range 1200 bar or higher, volume range 0.1-20µl, in steps of 0.1µl; injection precision ≤0.15% RDS; 20μL injection loop; Capacity</w:t>
            </w:r>
            <w:r>
              <w:rPr>
                <w:color w:val="auto"/>
              </w:rPr>
              <w:t xml:space="preserve">: </w:t>
            </w:r>
            <w:r w:rsidRPr="0008615C">
              <w:rPr>
                <w:color w:val="auto"/>
              </w:rPr>
              <w:t>400 samples</w:t>
            </w:r>
          </w:p>
          <w:p w14:paraId="2B167676" w14:textId="58877F04" w:rsidR="001A0D35" w:rsidRPr="00D15828" w:rsidRDefault="001A0D35" w:rsidP="00D15828">
            <w:pPr>
              <w:pStyle w:val="ListParagraph"/>
              <w:numPr>
                <w:ilvl w:val="0"/>
                <w:numId w:val="27"/>
              </w:numPr>
              <w:spacing w:after="160"/>
              <w:ind w:left="442" w:hanging="270"/>
              <w:jc w:val="left"/>
              <w:rPr>
                <w:color w:val="auto"/>
              </w:rPr>
            </w:pPr>
            <w:r w:rsidRPr="00D15828">
              <w:rPr>
                <w:color w:val="auto"/>
              </w:rPr>
              <w:t>MULTICOLUMN TERMOSTAT Capacity for 4 x 100mm columns. Dual zone cooling and heating with temperature range from 4°C to 110°C</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7CB5FAA" w14:textId="77777777" w:rsidR="001A0D35" w:rsidRPr="0008615C" w:rsidRDefault="001A0D35"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021CB94" w14:textId="77777777" w:rsidR="001A0D35" w:rsidRPr="0008615C" w:rsidRDefault="001A0D35"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B8BF043" w14:textId="77777777" w:rsidR="001A0D35" w:rsidRPr="0008615C" w:rsidRDefault="001A0D35" w:rsidP="0085172E">
            <w:pPr>
              <w:ind w:left="30" w:firstLine="0"/>
              <w:jc w:val="left"/>
              <w:rPr>
                <w:b/>
                <w:color w:val="auto"/>
              </w:rPr>
            </w:pPr>
          </w:p>
        </w:tc>
      </w:tr>
      <w:tr w:rsidR="001A0D35" w:rsidRPr="0008615C" w14:paraId="01129F79" w14:textId="77777777" w:rsidTr="00605FC9">
        <w:trPr>
          <w:trHeight w:val="500"/>
        </w:trPr>
        <w:tc>
          <w:tcPr>
            <w:tcW w:w="893" w:type="dxa"/>
            <w:tcBorders>
              <w:top w:val="single" w:sz="4" w:space="0" w:color="000001"/>
              <w:left w:val="single" w:sz="4" w:space="0" w:color="000001"/>
              <w:bottom w:val="single" w:sz="4" w:space="0" w:color="000001"/>
              <w:right w:val="single" w:sz="4" w:space="0" w:color="000001"/>
            </w:tcBorders>
            <w:shd w:val="clear" w:color="auto" w:fill="auto"/>
          </w:tcPr>
          <w:p w14:paraId="763B387E" w14:textId="011714DE" w:rsidR="001A0D35" w:rsidRPr="0008615C" w:rsidRDefault="001A0D35" w:rsidP="0085172E">
            <w:pPr>
              <w:ind w:left="0" w:right="12" w:firstLine="0"/>
              <w:jc w:val="center"/>
              <w:rPr>
                <w:b/>
                <w:color w:val="auto"/>
              </w:rPr>
            </w:pPr>
            <w:r w:rsidRPr="0008615C">
              <w:rPr>
                <w:color w:val="auto"/>
              </w:rPr>
              <w:t xml:space="preserve">2.2 </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tcPr>
          <w:p w14:paraId="7EC722CF" w14:textId="77777777" w:rsidR="001A0D35" w:rsidRPr="0008615C" w:rsidRDefault="001A0D35" w:rsidP="0085172E">
            <w:pPr>
              <w:ind w:firstLine="140"/>
              <w:jc w:val="left"/>
              <w:rPr>
                <w:color w:val="auto"/>
              </w:rPr>
            </w:pPr>
            <w:r w:rsidRPr="0008615C">
              <w:rPr>
                <w:color w:val="auto"/>
              </w:rPr>
              <w:t xml:space="preserve">MASS SPECTROMETER: </w:t>
            </w:r>
          </w:p>
          <w:p w14:paraId="388F6C5D" w14:textId="25283EF5" w:rsidR="001A0D35" w:rsidRPr="0008615C" w:rsidRDefault="001A0D35" w:rsidP="0085172E">
            <w:pPr>
              <w:numPr>
                <w:ilvl w:val="0"/>
                <w:numId w:val="28"/>
              </w:numPr>
              <w:ind w:left="420" w:hanging="270"/>
              <w:jc w:val="left"/>
              <w:rPr>
                <w:color w:val="auto"/>
              </w:rPr>
            </w:pPr>
            <w:r w:rsidRPr="0008615C">
              <w:rPr>
                <w:color w:val="auto"/>
              </w:rPr>
              <w:t xml:space="preserve">Scan type - Full scan MS, Selected Ion Monitoring Q1 </w:t>
            </w:r>
            <w:r>
              <w:rPr>
                <w:color w:val="auto"/>
              </w:rPr>
              <w:t>and</w:t>
            </w:r>
            <w:r w:rsidRPr="0008615C">
              <w:rPr>
                <w:color w:val="auto"/>
              </w:rPr>
              <w:t xml:space="preserve"> Q3, Product Ion Scan, Precursor Ion Scan, Neutral Loss or Gain Scan</w:t>
            </w:r>
          </w:p>
          <w:p w14:paraId="713D0DB7" w14:textId="7A550080" w:rsidR="001A0D35" w:rsidRPr="0008615C" w:rsidRDefault="001A0D35" w:rsidP="0085172E">
            <w:pPr>
              <w:pStyle w:val="ListParagraph"/>
              <w:numPr>
                <w:ilvl w:val="0"/>
                <w:numId w:val="28"/>
              </w:numPr>
              <w:ind w:left="420" w:hanging="270"/>
              <w:jc w:val="left"/>
              <w:rPr>
                <w:color w:val="auto"/>
              </w:rPr>
            </w:pPr>
            <w:r w:rsidRPr="0008615C">
              <w:rPr>
                <w:color w:val="auto"/>
              </w:rPr>
              <w:t>Multiple Reaction Monitoring (MRM)</w:t>
            </w:r>
          </w:p>
          <w:p w14:paraId="4E440ED4" w14:textId="2ECA7DAF" w:rsidR="001A0D35" w:rsidRPr="0008615C" w:rsidRDefault="001A0D35" w:rsidP="0085172E">
            <w:pPr>
              <w:numPr>
                <w:ilvl w:val="0"/>
                <w:numId w:val="28"/>
              </w:numPr>
              <w:ind w:left="420" w:hanging="270"/>
              <w:jc w:val="left"/>
              <w:rPr>
                <w:color w:val="auto"/>
              </w:rPr>
            </w:pPr>
            <w:r w:rsidRPr="0008615C">
              <w:rPr>
                <w:color w:val="auto"/>
              </w:rPr>
              <w:t>Mass range (m/z)</w:t>
            </w:r>
            <w:r w:rsidR="00603F90">
              <w:rPr>
                <w:color w:val="auto"/>
              </w:rPr>
              <w:t>:</w:t>
            </w:r>
            <w:r w:rsidRPr="0008615C">
              <w:rPr>
                <w:color w:val="auto"/>
              </w:rPr>
              <w:t xml:space="preserve"> 5 to 2000 Da </w:t>
            </w:r>
          </w:p>
          <w:p w14:paraId="23F9C3D8" w14:textId="33F018A3" w:rsidR="001A0D35" w:rsidRPr="0008615C" w:rsidRDefault="001A0D35" w:rsidP="0085172E">
            <w:pPr>
              <w:numPr>
                <w:ilvl w:val="0"/>
                <w:numId w:val="28"/>
              </w:numPr>
              <w:ind w:left="420" w:hanging="270"/>
              <w:jc w:val="left"/>
              <w:rPr>
                <w:color w:val="auto"/>
              </w:rPr>
            </w:pPr>
            <w:r w:rsidRPr="0008615C">
              <w:rPr>
                <w:color w:val="auto"/>
              </w:rPr>
              <w:t>Polarity Switching</w:t>
            </w:r>
            <w:r w:rsidR="00603F90">
              <w:rPr>
                <w:color w:val="auto"/>
              </w:rPr>
              <w:t>:</w:t>
            </w:r>
            <w:r w:rsidRPr="0008615C">
              <w:rPr>
                <w:color w:val="auto"/>
              </w:rPr>
              <w:t xml:space="preserve"> 25 msec </w:t>
            </w:r>
          </w:p>
          <w:p w14:paraId="3FDAED5E" w14:textId="77777777" w:rsidR="001A0D35" w:rsidRPr="0008615C" w:rsidRDefault="001A0D35" w:rsidP="0085172E">
            <w:pPr>
              <w:numPr>
                <w:ilvl w:val="0"/>
                <w:numId w:val="28"/>
              </w:numPr>
              <w:spacing w:line="235" w:lineRule="auto"/>
              <w:ind w:left="420" w:hanging="270"/>
              <w:jc w:val="left"/>
              <w:rPr>
                <w:color w:val="auto"/>
              </w:rPr>
            </w:pPr>
            <w:r w:rsidRPr="0008615C">
              <w:rPr>
                <w:color w:val="auto"/>
              </w:rPr>
              <w:t xml:space="preserve">The instrument must have a dynamic range of 6 orders of magnitude from the limit of detection (LOD). </w:t>
            </w:r>
          </w:p>
          <w:p w14:paraId="4CD0F5F5" w14:textId="0FEF4E95" w:rsidR="001A0D35" w:rsidRPr="0008615C" w:rsidRDefault="001A0D35" w:rsidP="0085172E">
            <w:pPr>
              <w:numPr>
                <w:ilvl w:val="0"/>
                <w:numId w:val="28"/>
              </w:numPr>
              <w:ind w:left="420" w:hanging="270"/>
              <w:jc w:val="left"/>
              <w:rPr>
                <w:color w:val="auto"/>
              </w:rPr>
            </w:pPr>
            <w:r w:rsidRPr="0008615C">
              <w:rPr>
                <w:color w:val="auto"/>
              </w:rPr>
              <w:t>Mass scan rate</w:t>
            </w:r>
            <w:r w:rsidR="00605FC9">
              <w:rPr>
                <w:color w:val="auto"/>
              </w:rPr>
              <w:t>: 1</w:t>
            </w:r>
            <w:r w:rsidRPr="0008615C">
              <w:rPr>
                <w:color w:val="auto"/>
              </w:rPr>
              <w:t>5500 Da/sec</w:t>
            </w:r>
          </w:p>
          <w:p w14:paraId="0778846F" w14:textId="550EB691" w:rsidR="001A0D35" w:rsidRPr="0008615C" w:rsidRDefault="001A0D35" w:rsidP="0085172E">
            <w:pPr>
              <w:numPr>
                <w:ilvl w:val="0"/>
                <w:numId w:val="28"/>
              </w:numPr>
              <w:ind w:left="420" w:hanging="270"/>
              <w:jc w:val="left"/>
              <w:rPr>
                <w:color w:val="auto"/>
              </w:rPr>
            </w:pPr>
            <w:r w:rsidRPr="0008615C">
              <w:rPr>
                <w:color w:val="auto"/>
              </w:rPr>
              <w:t>MRM dwell time must be 0.5 msec</w:t>
            </w:r>
          </w:p>
          <w:p w14:paraId="357D544A" w14:textId="77777777" w:rsidR="001A0D35" w:rsidRPr="0008615C" w:rsidRDefault="001A0D35" w:rsidP="0085172E">
            <w:pPr>
              <w:numPr>
                <w:ilvl w:val="0"/>
                <w:numId w:val="28"/>
              </w:numPr>
              <w:spacing w:after="47"/>
              <w:ind w:left="420" w:hanging="270"/>
              <w:jc w:val="left"/>
              <w:rPr>
                <w:color w:val="auto"/>
              </w:rPr>
            </w:pPr>
            <w:r w:rsidRPr="0008615C">
              <w:rPr>
                <w:color w:val="auto"/>
              </w:rPr>
              <w:t>Atmospheric pressure chemical ionization (APCI) source</w:t>
            </w:r>
          </w:p>
          <w:p w14:paraId="24177D0A" w14:textId="77777777" w:rsidR="001A0D35" w:rsidRPr="0008615C" w:rsidRDefault="001A0D35" w:rsidP="0085172E">
            <w:pPr>
              <w:numPr>
                <w:ilvl w:val="0"/>
                <w:numId w:val="28"/>
              </w:numPr>
              <w:spacing w:after="42"/>
              <w:ind w:left="420" w:hanging="270"/>
              <w:jc w:val="left"/>
              <w:rPr>
                <w:color w:val="auto"/>
              </w:rPr>
            </w:pPr>
            <w:r w:rsidRPr="0008615C">
              <w:rPr>
                <w:color w:val="auto"/>
              </w:rPr>
              <w:t xml:space="preserve">Electrospray ionization (ESI) source  </w:t>
            </w:r>
          </w:p>
          <w:p w14:paraId="3424C086" w14:textId="34FA5DE6" w:rsidR="001A0D35" w:rsidRPr="0008615C" w:rsidRDefault="001A0D35" w:rsidP="0085172E">
            <w:pPr>
              <w:numPr>
                <w:ilvl w:val="0"/>
                <w:numId w:val="28"/>
              </w:numPr>
              <w:spacing w:after="91"/>
              <w:ind w:left="420" w:hanging="270"/>
              <w:jc w:val="left"/>
              <w:rPr>
                <w:color w:val="auto"/>
              </w:rPr>
            </w:pPr>
            <w:r w:rsidRPr="0008615C">
              <w:rPr>
                <w:color w:val="auto"/>
              </w:rPr>
              <w:t>MRM acquisition rate</w:t>
            </w:r>
            <w:r w:rsidR="00605FC9">
              <w:rPr>
                <w:color w:val="auto"/>
              </w:rPr>
              <w:t xml:space="preserve">: </w:t>
            </w:r>
            <w:r w:rsidRPr="0008615C">
              <w:rPr>
                <w:color w:val="auto"/>
              </w:rPr>
              <w:t xml:space="preserve">500 MRM/sec </w:t>
            </w:r>
          </w:p>
          <w:p w14:paraId="00FAB0FF" w14:textId="77777777" w:rsidR="001A0D35" w:rsidRPr="0008615C" w:rsidRDefault="001A0D35" w:rsidP="0085172E">
            <w:pPr>
              <w:numPr>
                <w:ilvl w:val="0"/>
                <w:numId w:val="28"/>
              </w:numPr>
              <w:spacing w:line="237" w:lineRule="auto"/>
              <w:ind w:left="420" w:hanging="270"/>
              <w:jc w:val="left"/>
              <w:rPr>
                <w:color w:val="auto"/>
              </w:rPr>
            </w:pPr>
            <w:r w:rsidRPr="0008615C">
              <w:rPr>
                <w:color w:val="auto"/>
              </w:rPr>
              <w:t xml:space="preserve">Positive Mode Sensitivity - Using the probe in MRM mode for a 1 </w:t>
            </w:r>
            <w:proofErr w:type="spellStart"/>
            <w:r w:rsidRPr="0008615C">
              <w:rPr>
                <w:color w:val="auto"/>
              </w:rPr>
              <w:t>pg</w:t>
            </w:r>
            <w:proofErr w:type="spellEnd"/>
            <w:r w:rsidRPr="0008615C">
              <w:rPr>
                <w:color w:val="auto"/>
              </w:rPr>
              <w:t xml:space="preserve"> reserpine injection on column, the instrument must have a S/N &gt; 750,000:1 </w:t>
            </w:r>
          </w:p>
          <w:p w14:paraId="2C64D1B9" w14:textId="77777777" w:rsidR="001A0D35" w:rsidRPr="0008615C" w:rsidRDefault="001A0D35" w:rsidP="0085172E">
            <w:pPr>
              <w:numPr>
                <w:ilvl w:val="0"/>
                <w:numId w:val="28"/>
              </w:numPr>
              <w:ind w:left="420" w:hanging="270"/>
              <w:jc w:val="left"/>
              <w:rPr>
                <w:color w:val="auto"/>
              </w:rPr>
            </w:pPr>
            <w:r w:rsidRPr="0008615C">
              <w:rPr>
                <w:color w:val="auto"/>
              </w:rPr>
              <w:t xml:space="preserve">Negative Mode Sensitivity - Using the probe in MRM mode for a 1 </w:t>
            </w:r>
            <w:proofErr w:type="spellStart"/>
            <w:r w:rsidRPr="0008615C">
              <w:rPr>
                <w:color w:val="auto"/>
              </w:rPr>
              <w:t>pg</w:t>
            </w:r>
            <w:proofErr w:type="spellEnd"/>
            <w:r w:rsidRPr="0008615C">
              <w:rPr>
                <w:color w:val="auto"/>
              </w:rPr>
              <w:t xml:space="preserve"> chloramphenicol injection on column, the instrument must have a S/N &gt; 750 000:1</w:t>
            </w:r>
          </w:p>
          <w:p w14:paraId="11A7B7DA" w14:textId="77777777" w:rsidR="00603F90" w:rsidRDefault="001A0D35" w:rsidP="00603F90">
            <w:pPr>
              <w:numPr>
                <w:ilvl w:val="0"/>
                <w:numId w:val="28"/>
              </w:numPr>
              <w:ind w:left="420" w:hanging="270"/>
              <w:jc w:val="left"/>
              <w:rPr>
                <w:color w:val="auto"/>
              </w:rPr>
            </w:pPr>
            <w:r w:rsidRPr="0008615C">
              <w:rPr>
                <w:color w:val="auto"/>
              </w:rPr>
              <w:t xml:space="preserve">MRM sensitivity IDL ESI positive measured 10 </w:t>
            </w:r>
            <w:proofErr w:type="spellStart"/>
            <w:r w:rsidRPr="0008615C">
              <w:rPr>
                <w:color w:val="auto"/>
              </w:rPr>
              <w:t>fg</w:t>
            </w:r>
            <w:proofErr w:type="spellEnd"/>
            <w:r w:rsidRPr="0008615C">
              <w:rPr>
                <w:color w:val="auto"/>
              </w:rPr>
              <w:t xml:space="preserve"> of reserpine injected on column, IDL &lt;3.5 </w:t>
            </w:r>
            <w:proofErr w:type="spellStart"/>
            <w:r w:rsidRPr="0008615C">
              <w:rPr>
                <w:color w:val="auto"/>
              </w:rPr>
              <w:t>fg</w:t>
            </w:r>
            <w:proofErr w:type="spellEnd"/>
            <w:r w:rsidRPr="0008615C">
              <w:rPr>
                <w:color w:val="auto"/>
              </w:rPr>
              <w:t xml:space="preserve"> </w:t>
            </w:r>
          </w:p>
          <w:p w14:paraId="052C6732" w14:textId="470122FA" w:rsidR="001A0D35" w:rsidRPr="00603F90" w:rsidRDefault="001A0D35" w:rsidP="00603F90">
            <w:pPr>
              <w:numPr>
                <w:ilvl w:val="0"/>
                <w:numId w:val="28"/>
              </w:numPr>
              <w:ind w:left="420" w:hanging="270"/>
              <w:jc w:val="left"/>
              <w:rPr>
                <w:color w:val="auto"/>
              </w:rPr>
            </w:pPr>
            <w:r w:rsidRPr="00603F90">
              <w:rPr>
                <w:color w:val="auto"/>
              </w:rPr>
              <w:t xml:space="preserve">MRM sensitivity IDL ESI negative measured 10 </w:t>
            </w:r>
            <w:proofErr w:type="spellStart"/>
            <w:r w:rsidRPr="00603F90">
              <w:rPr>
                <w:color w:val="auto"/>
              </w:rPr>
              <w:t>fg</w:t>
            </w:r>
            <w:proofErr w:type="spellEnd"/>
            <w:r w:rsidRPr="00603F90">
              <w:rPr>
                <w:color w:val="auto"/>
              </w:rPr>
              <w:t xml:space="preserve"> of chloramphenicol injected on column: IDL &lt;4 </w:t>
            </w:r>
            <w:proofErr w:type="spellStart"/>
            <w:r w:rsidRPr="00603F90">
              <w:rPr>
                <w:color w:val="auto"/>
              </w:rPr>
              <w:t>fg</w:t>
            </w:r>
            <w:proofErr w:type="spellEnd"/>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37F9E5E" w14:textId="77777777" w:rsidR="001A0D35" w:rsidRPr="0008615C" w:rsidRDefault="001A0D35"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1EB2E47" w14:textId="77777777" w:rsidR="001A0D35" w:rsidRPr="0008615C" w:rsidRDefault="001A0D35"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65B2120" w14:textId="77777777" w:rsidR="001A0D35" w:rsidRPr="0008615C" w:rsidRDefault="001A0D35" w:rsidP="0085172E">
            <w:pPr>
              <w:ind w:left="30" w:firstLine="0"/>
              <w:jc w:val="left"/>
              <w:rPr>
                <w:b/>
                <w:color w:val="auto"/>
              </w:rPr>
            </w:pPr>
          </w:p>
        </w:tc>
      </w:tr>
      <w:tr w:rsidR="001A0D35" w:rsidRPr="0008615C" w14:paraId="25F98E36" w14:textId="77777777" w:rsidTr="00605FC9">
        <w:trPr>
          <w:trHeight w:val="500"/>
        </w:trPr>
        <w:tc>
          <w:tcPr>
            <w:tcW w:w="893" w:type="dxa"/>
            <w:tcBorders>
              <w:top w:val="single" w:sz="4" w:space="0" w:color="000001"/>
              <w:left w:val="single" w:sz="4" w:space="0" w:color="000001"/>
              <w:bottom w:val="single" w:sz="4" w:space="0" w:color="000001"/>
              <w:right w:val="single" w:sz="4" w:space="0" w:color="000001"/>
            </w:tcBorders>
            <w:shd w:val="clear" w:color="auto" w:fill="auto"/>
          </w:tcPr>
          <w:p w14:paraId="42B4597C" w14:textId="083B4957" w:rsidR="001A0D35" w:rsidRPr="0008615C" w:rsidRDefault="001A0D35" w:rsidP="0085172E">
            <w:pPr>
              <w:ind w:left="0" w:right="12" w:firstLine="0"/>
              <w:jc w:val="center"/>
              <w:rPr>
                <w:b/>
                <w:color w:val="auto"/>
              </w:rPr>
            </w:pPr>
            <w:r w:rsidRPr="0008615C">
              <w:rPr>
                <w:color w:val="auto"/>
              </w:rPr>
              <w:t xml:space="preserve">2.3 </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tcPr>
          <w:p w14:paraId="4E31DD83" w14:textId="77777777" w:rsidR="001A0D35" w:rsidRPr="0008615C" w:rsidRDefault="001A0D35" w:rsidP="0085172E">
            <w:pPr>
              <w:ind w:firstLine="140"/>
              <w:jc w:val="left"/>
              <w:rPr>
                <w:color w:val="auto"/>
              </w:rPr>
            </w:pPr>
            <w:r w:rsidRPr="0008615C">
              <w:rPr>
                <w:color w:val="auto"/>
              </w:rPr>
              <w:t xml:space="preserve">SOFTWARE AND COMPUTER </w:t>
            </w:r>
          </w:p>
          <w:p w14:paraId="6A0BD835" w14:textId="77777777" w:rsidR="001A0D35" w:rsidRPr="0008615C" w:rsidRDefault="001A0D35" w:rsidP="0085172E">
            <w:pPr>
              <w:numPr>
                <w:ilvl w:val="0"/>
                <w:numId w:val="29"/>
              </w:numPr>
              <w:spacing w:line="238" w:lineRule="auto"/>
              <w:ind w:left="420" w:hanging="270"/>
              <w:jc w:val="left"/>
              <w:rPr>
                <w:color w:val="auto"/>
              </w:rPr>
            </w:pPr>
            <w:r w:rsidRPr="0008615C">
              <w:rPr>
                <w:color w:val="auto"/>
              </w:rPr>
              <w:t xml:space="preserve">Brand name PC, monitor and printer according to the manufacturer's recommendation, operating system in accordance with the requirements of the manufacturer of the equipment </w:t>
            </w:r>
          </w:p>
          <w:p w14:paraId="63725F7D" w14:textId="77777777" w:rsidR="001A0D35" w:rsidRPr="0008615C" w:rsidRDefault="001A0D35" w:rsidP="0085172E">
            <w:pPr>
              <w:numPr>
                <w:ilvl w:val="0"/>
                <w:numId w:val="29"/>
              </w:numPr>
              <w:ind w:left="420" w:hanging="270"/>
              <w:jc w:val="left"/>
              <w:rPr>
                <w:color w:val="auto"/>
              </w:rPr>
            </w:pPr>
            <w:r w:rsidRPr="0008615C">
              <w:rPr>
                <w:color w:val="auto"/>
              </w:rPr>
              <w:t>Single point of control of complete  UHPLC/MS/MS includes acquisition, data analysis, and reporting</w:t>
            </w:r>
          </w:p>
          <w:p w14:paraId="35C63061" w14:textId="77777777" w:rsidR="001A0D35" w:rsidRPr="0008615C" w:rsidRDefault="001A0D35" w:rsidP="0085172E">
            <w:pPr>
              <w:numPr>
                <w:ilvl w:val="0"/>
                <w:numId w:val="29"/>
              </w:numPr>
              <w:ind w:left="420" w:hanging="270"/>
              <w:jc w:val="left"/>
              <w:rPr>
                <w:color w:val="auto"/>
              </w:rPr>
            </w:pPr>
            <w:r w:rsidRPr="0008615C">
              <w:rPr>
                <w:color w:val="auto"/>
              </w:rPr>
              <w:t xml:space="preserve">Time programming: Dynamic and triggered MRM to align MRMs with compound retention time, Scan, SIM, MRM </w:t>
            </w:r>
          </w:p>
          <w:p w14:paraId="0F3AB748" w14:textId="77777777" w:rsidR="001A0D35" w:rsidRPr="0008615C" w:rsidRDefault="001A0D35" w:rsidP="0085172E">
            <w:pPr>
              <w:numPr>
                <w:ilvl w:val="0"/>
                <w:numId w:val="29"/>
              </w:numPr>
              <w:ind w:left="420" w:hanging="270"/>
              <w:jc w:val="left"/>
              <w:rPr>
                <w:color w:val="auto"/>
              </w:rPr>
            </w:pPr>
            <w:r w:rsidRPr="0008615C">
              <w:rPr>
                <w:color w:val="auto"/>
              </w:rPr>
              <w:t xml:space="preserve">Automatic optimization of ionic optics and calibration of masses with internal tune solution, software controlled. </w:t>
            </w:r>
          </w:p>
          <w:p w14:paraId="5A9607EB" w14:textId="77777777" w:rsidR="001A0D35" w:rsidRPr="0008615C" w:rsidRDefault="001A0D35" w:rsidP="0085172E">
            <w:pPr>
              <w:numPr>
                <w:ilvl w:val="0"/>
                <w:numId w:val="29"/>
              </w:numPr>
              <w:spacing w:after="3" w:line="239" w:lineRule="auto"/>
              <w:ind w:left="420" w:hanging="270"/>
              <w:jc w:val="left"/>
              <w:rPr>
                <w:color w:val="auto"/>
              </w:rPr>
            </w:pPr>
            <w:r w:rsidRPr="0008615C">
              <w:rPr>
                <w:color w:val="auto"/>
              </w:rPr>
              <w:t xml:space="preserve">The UHPLC/MS/MS software should continuously monitor the use of system components with electronic error saving, to have a warning function for users to reach the limit values for the wearing components of the UHPLC/MS/MS system. </w:t>
            </w:r>
          </w:p>
          <w:p w14:paraId="0A49C5F0" w14:textId="77777777" w:rsidR="00202D5D" w:rsidRDefault="001A0D35" w:rsidP="00202D5D">
            <w:pPr>
              <w:numPr>
                <w:ilvl w:val="0"/>
                <w:numId w:val="29"/>
              </w:numPr>
              <w:ind w:left="420" w:hanging="270"/>
              <w:jc w:val="left"/>
              <w:rPr>
                <w:color w:val="auto"/>
              </w:rPr>
            </w:pPr>
            <w:r w:rsidRPr="0008615C">
              <w:rPr>
                <w:color w:val="auto"/>
              </w:rPr>
              <w:t>Set of tools necessary for maintenance of the appliance - 1 set</w:t>
            </w:r>
          </w:p>
          <w:p w14:paraId="0ACCBDB2" w14:textId="0E41B858" w:rsidR="001A0D35" w:rsidRPr="00202D5D" w:rsidRDefault="001A0D35" w:rsidP="00202D5D">
            <w:pPr>
              <w:numPr>
                <w:ilvl w:val="0"/>
                <w:numId w:val="29"/>
              </w:numPr>
              <w:ind w:left="420" w:hanging="270"/>
              <w:jc w:val="left"/>
              <w:rPr>
                <w:color w:val="auto"/>
              </w:rPr>
            </w:pPr>
            <w:r w:rsidRPr="00202D5D">
              <w:rPr>
                <w:color w:val="auto"/>
              </w:rPr>
              <w:t>Pesticide and PFAS MRM database</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B95FF19" w14:textId="77777777" w:rsidR="001A0D35" w:rsidRPr="0008615C" w:rsidRDefault="001A0D35"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4684D14" w14:textId="77777777" w:rsidR="001A0D35" w:rsidRPr="0008615C" w:rsidRDefault="001A0D35"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61E0CA" w14:textId="77777777" w:rsidR="001A0D35" w:rsidRPr="0008615C" w:rsidRDefault="001A0D35" w:rsidP="0085172E">
            <w:pPr>
              <w:ind w:left="30" w:firstLine="0"/>
              <w:jc w:val="left"/>
              <w:rPr>
                <w:b/>
                <w:color w:val="auto"/>
              </w:rPr>
            </w:pPr>
          </w:p>
        </w:tc>
      </w:tr>
      <w:tr w:rsidR="001A0D35" w:rsidRPr="0008615C" w14:paraId="5DF527DC" w14:textId="77777777" w:rsidTr="00202D5D">
        <w:trPr>
          <w:trHeight w:val="1056"/>
        </w:trPr>
        <w:tc>
          <w:tcPr>
            <w:tcW w:w="893" w:type="dxa"/>
            <w:tcBorders>
              <w:top w:val="single" w:sz="4" w:space="0" w:color="000001"/>
              <w:left w:val="single" w:sz="4" w:space="0" w:color="000001"/>
              <w:bottom w:val="single" w:sz="4" w:space="0" w:color="000001"/>
              <w:right w:val="single" w:sz="4" w:space="0" w:color="000001"/>
            </w:tcBorders>
            <w:shd w:val="clear" w:color="auto" w:fill="auto"/>
          </w:tcPr>
          <w:p w14:paraId="08ECE46D" w14:textId="5F5BA3D5" w:rsidR="001A0D35" w:rsidRPr="0008615C" w:rsidRDefault="001A0D35" w:rsidP="0085172E">
            <w:pPr>
              <w:ind w:left="0" w:right="12" w:firstLine="0"/>
              <w:jc w:val="center"/>
              <w:rPr>
                <w:b/>
                <w:color w:val="auto"/>
              </w:rPr>
            </w:pPr>
            <w:r w:rsidRPr="0008615C">
              <w:rPr>
                <w:color w:val="auto"/>
              </w:rPr>
              <w:t xml:space="preserve">2.4 </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tcPr>
          <w:p w14:paraId="415D1583" w14:textId="77777777" w:rsidR="001A0D35" w:rsidRPr="0008615C" w:rsidRDefault="001A0D35" w:rsidP="0085172E">
            <w:pPr>
              <w:ind w:firstLine="140"/>
              <w:jc w:val="left"/>
              <w:rPr>
                <w:color w:val="auto"/>
              </w:rPr>
            </w:pPr>
            <w:r w:rsidRPr="0008615C">
              <w:rPr>
                <w:color w:val="auto"/>
              </w:rPr>
              <w:t xml:space="preserve">ADDITIONAL NECESSARY PARTS </w:t>
            </w:r>
          </w:p>
          <w:p w14:paraId="01041A86" w14:textId="77777777" w:rsidR="00B841F7" w:rsidRDefault="001A0D35" w:rsidP="00B841F7">
            <w:pPr>
              <w:numPr>
                <w:ilvl w:val="0"/>
                <w:numId w:val="30"/>
              </w:numPr>
              <w:spacing w:line="216" w:lineRule="auto"/>
              <w:ind w:left="420" w:hanging="270"/>
              <w:jc w:val="left"/>
              <w:rPr>
                <w:color w:val="auto"/>
              </w:rPr>
            </w:pPr>
            <w:r w:rsidRPr="0008615C">
              <w:rPr>
                <w:color w:val="auto"/>
              </w:rPr>
              <w:t>Nitrogen generator with compressor for high purity nitrogen for LC MS, capacity 35 l/min</w:t>
            </w:r>
          </w:p>
          <w:p w14:paraId="43E38EFE" w14:textId="1F8D0BA2" w:rsidR="001A0D35" w:rsidRPr="00B841F7" w:rsidRDefault="001A0D35" w:rsidP="00B841F7">
            <w:pPr>
              <w:numPr>
                <w:ilvl w:val="0"/>
                <w:numId w:val="30"/>
              </w:numPr>
              <w:spacing w:line="216" w:lineRule="auto"/>
              <w:ind w:left="420" w:hanging="270"/>
              <w:jc w:val="left"/>
              <w:rPr>
                <w:color w:val="auto"/>
              </w:rPr>
            </w:pPr>
            <w:r w:rsidRPr="00B841F7">
              <w:rPr>
                <w:color w:val="auto"/>
              </w:rPr>
              <w:t xml:space="preserve">Four columns RRHD C18 100x2,1mm, 1,7-1,8 </w:t>
            </w:r>
            <w:proofErr w:type="spellStart"/>
            <w:r w:rsidRPr="00B841F7">
              <w:rPr>
                <w:color w:val="auto"/>
              </w:rPr>
              <w:t>μm</w:t>
            </w:r>
            <w:proofErr w:type="spellEnd"/>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F176FA" w14:textId="77777777" w:rsidR="001A0D35" w:rsidRPr="0008615C" w:rsidRDefault="001A0D35"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96E10FD" w14:textId="77777777" w:rsidR="001A0D35" w:rsidRPr="0008615C" w:rsidRDefault="001A0D35"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E8E48" w14:textId="77777777" w:rsidR="001A0D35" w:rsidRPr="0008615C" w:rsidRDefault="001A0D35" w:rsidP="0085172E">
            <w:pPr>
              <w:ind w:left="30" w:firstLine="0"/>
              <w:jc w:val="left"/>
              <w:rPr>
                <w:b/>
                <w:color w:val="auto"/>
              </w:rPr>
            </w:pPr>
          </w:p>
        </w:tc>
      </w:tr>
      <w:tr w:rsidR="0085172E" w:rsidRPr="0008615C" w14:paraId="487D4F6D" w14:textId="77777777" w:rsidTr="00972B56">
        <w:tblPrEx>
          <w:tblCellMar>
            <w:top w:w="0" w:type="dxa"/>
            <w:left w:w="25" w:type="dxa"/>
          </w:tblCellMar>
        </w:tblPrEx>
        <w:trPr>
          <w:trHeight w:val="321"/>
        </w:trPr>
        <w:tc>
          <w:tcPr>
            <w:tcW w:w="89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6D4C3588" w14:textId="77777777" w:rsidR="0085172E" w:rsidRPr="0008615C" w:rsidRDefault="0085172E" w:rsidP="0085172E">
            <w:pPr>
              <w:ind w:left="0" w:right="37" w:firstLine="0"/>
              <w:jc w:val="center"/>
              <w:rPr>
                <w:color w:val="auto"/>
              </w:rPr>
            </w:pPr>
            <w:r w:rsidRPr="0008615C">
              <w:rPr>
                <w:b/>
                <w:color w:val="auto"/>
              </w:rPr>
              <w:t xml:space="preserve">3 </w:t>
            </w:r>
          </w:p>
        </w:tc>
        <w:tc>
          <w:tcPr>
            <w:tcW w:w="6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FAEA54F" w14:textId="77777777" w:rsidR="0085172E" w:rsidRPr="0008615C" w:rsidRDefault="0085172E" w:rsidP="0085172E">
            <w:pPr>
              <w:ind w:left="4" w:firstLine="0"/>
              <w:jc w:val="left"/>
              <w:rPr>
                <w:color w:val="auto"/>
              </w:rPr>
            </w:pPr>
            <w:r w:rsidRPr="0008615C">
              <w:rPr>
                <w:b/>
                <w:color w:val="auto"/>
              </w:rPr>
              <w:t xml:space="preserve">Fully automated SPE Unit </w:t>
            </w:r>
          </w:p>
        </w:tc>
        <w:tc>
          <w:tcPr>
            <w:tcW w:w="23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A0887C4" w14:textId="77777777" w:rsidR="0085172E" w:rsidRPr="0008615C" w:rsidRDefault="0085172E" w:rsidP="0085172E">
            <w:pPr>
              <w:ind w:left="0" w:firstLine="0"/>
              <w:jc w:val="left"/>
              <w:rPr>
                <w:color w:val="auto"/>
              </w:rPr>
            </w:pPr>
            <w:r w:rsidRPr="0008615C">
              <w:rPr>
                <w:b/>
                <w:color w:val="auto"/>
              </w:rPr>
              <w:t xml:space="preserve">Quantity: 1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44D294C" w14:textId="77777777" w:rsidR="0085172E" w:rsidRPr="0008615C" w:rsidRDefault="0085172E" w:rsidP="0085172E">
            <w:pPr>
              <w:ind w:left="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F35F9D7" w14:textId="77777777" w:rsidR="0085172E" w:rsidRPr="0008615C" w:rsidRDefault="0085172E" w:rsidP="0085172E">
            <w:pPr>
              <w:ind w:left="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4BE6D8A" w14:textId="77777777" w:rsidR="0085172E" w:rsidRPr="0008615C" w:rsidRDefault="0085172E" w:rsidP="0085172E">
            <w:pPr>
              <w:ind w:left="6" w:firstLine="0"/>
              <w:jc w:val="left"/>
              <w:rPr>
                <w:color w:val="auto"/>
              </w:rPr>
            </w:pPr>
            <w:r w:rsidRPr="0008615C">
              <w:rPr>
                <w:b/>
                <w:color w:val="auto"/>
              </w:rPr>
              <w:t xml:space="preserve"> </w:t>
            </w:r>
          </w:p>
        </w:tc>
      </w:tr>
      <w:tr w:rsidR="00D1704A" w:rsidRPr="0008615C" w14:paraId="7FAF0BC8" w14:textId="77777777" w:rsidTr="00605FC9">
        <w:tblPrEx>
          <w:tblCellMar>
            <w:top w:w="0" w:type="dxa"/>
            <w:left w:w="25" w:type="dxa"/>
          </w:tblCellMar>
        </w:tblPrEx>
        <w:trPr>
          <w:trHeight w:val="321"/>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706DEBDD" w14:textId="77777777" w:rsidR="00D1704A" w:rsidRPr="0008615C" w:rsidRDefault="00D1704A" w:rsidP="0085172E">
            <w:pPr>
              <w:ind w:left="0" w:right="37"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11722094" w14:textId="45E0AD6A" w:rsidR="00D1704A" w:rsidRPr="0008615C" w:rsidRDefault="00D1704A" w:rsidP="0085172E">
            <w:pPr>
              <w:ind w:left="0" w:firstLine="0"/>
              <w:jc w:val="left"/>
              <w:rPr>
                <w:b/>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25890C0"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B5FE6C"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2EE6BEC" w14:textId="77777777" w:rsidR="00D1704A" w:rsidRPr="0008615C" w:rsidRDefault="00D1704A" w:rsidP="0085172E">
            <w:pPr>
              <w:ind w:left="6" w:firstLine="0"/>
              <w:jc w:val="left"/>
              <w:rPr>
                <w:b/>
                <w:color w:val="auto"/>
              </w:rPr>
            </w:pPr>
          </w:p>
        </w:tc>
      </w:tr>
      <w:tr w:rsidR="00D1704A" w:rsidRPr="0008615C" w14:paraId="04D78417" w14:textId="77777777" w:rsidTr="00605FC9">
        <w:tblPrEx>
          <w:tblCellMar>
            <w:top w:w="0" w:type="dxa"/>
            <w:left w:w="25" w:type="dxa"/>
          </w:tblCellMar>
        </w:tblPrEx>
        <w:trPr>
          <w:trHeight w:val="321"/>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7F200E91" w14:textId="77777777" w:rsidR="00D1704A" w:rsidRPr="0008615C" w:rsidRDefault="00D1704A" w:rsidP="0085172E">
            <w:pPr>
              <w:ind w:left="0" w:right="37"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CB394E6" w14:textId="0C0B03D4" w:rsidR="00D1704A" w:rsidRPr="0008615C" w:rsidRDefault="00D1704A" w:rsidP="0085172E">
            <w:pPr>
              <w:ind w:left="0" w:firstLine="0"/>
              <w:jc w:val="left"/>
              <w:rPr>
                <w:b/>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63F3E6"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590AF2B"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A9D050C" w14:textId="77777777" w:rsidR="00D1704A" w:rsidRPr="0008615C" w:rsidRDefault="00D1704A" w:rsidP="0085172E">
            <w:pPr>
              <w:ind w:left="6" w:firstLine="0"/>
              <w:jc w:val="left"/>
              <w:rPr>
                <w:b/>
                <w:color w:val="auto"/>
              </w:rPr>
            </w:pPr>
          </w:p>
        </w:tc>
      </w:tr>
      <w:tr w:rsidR="00D1704A" w:rsidRPr="0008615C" w14:paraId="55EA682C" w14:textId="77777777" w:rsidTr="00605FC9">
        <w:tblPrEx>
          <w:tblCellMar>
            <w:top w:w="0" w:type="dxa"/>
            <w:left w:w="25" w:type="dxa"/>
          </w:tblCellMar>
        </w:tblPrEx>
        <w:trPr>
          <w:trHeight w:val="321"/>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0E607CB9" w14:textId="77777777" w:rsidR="00D1704A" w:rsidRPr="0008615C" w:rsidRDefault="00D1704A" w:rsidP="0085172E">
            <w:pPr>
              <w:ind w:left="0" w:right="37"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325B800" w14:textId="187D371C" w:rsidR="00D1704A" w:rsidRPr="0008615C" w:rsidRDefault="00D1704A" w:rsidP="0085172E">
            <w:pPr>
              <w:ind w:left="0" w:firstLine="0"/>
              <w:jc w:val="left"/>
              <w:rPr>
                <w:b/>
                <w:color w:val="auto"/>
              </w:rPr>
            </w:pPr>
            <w:r w:rsidRPr="0008615C">
              <w:rPr>
                <w:b/>
                <w:color w:val="auto"/>
              </w:rPr>
              <w:t>Specifications</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9107DC3"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8B590A9"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87B86AD" w14:textId="77777777" w:rsidR="00D1704A" w:rsidRPr="0008615C" w:rsidRDefault="00D1704A" w:rsidP="0085172E">
            <w:pPr>
              <w:ind w:left="6" w:firstLine="0"/>
              <w:jc w:val="left"/>
              <w:rPr>
                <w:b/>
                <w:color w:val="auto"/>
              </w:rPr>
            </w:pPr>
          </w:p>
        </w:tc>
      </w:tr>
      <w:tr w:rsidR="00D1704A" w:rsidRPr="0008615C" w14:paraId="3FC1E3CA" w14:textId="77777777" w:rsidTr="00605FC9">
        <w:tblPrEx>
          <w:tblCellMar>
            <w:top w:w="0" w:type="dxa"/>
            <w:left w:w="25" w:type="dxa"/>
          </w:tblCellMar>
        </w:tblPrEx>
        <w:trPr>
          <w:trHeight w:val="321"/>
        </w:trPr>
        <w:tc>
          <w:tcPr>
            <w:tcW w:w="893" w:type="dxa"/>
            <w:tcBorders>
              <w:top w:val="single" w:sz="4" w:space="0" w:color="000001"/>
              <w:left w:val="single" w:sz="4" w:space="0" w:color="000001"/>
              <w:bottom w:val="single" w:sz="4" w:space="0" w:color="00000A"/>
              <w:right w:val="single" w:sz="4" w:space="0" w:color="000001"/>
            </w:tcBorders>
            <w:shd w:val="clear" w:color="auto" w:fill="auto"/>
          </w:tcPr>
          <w:p w14:paraId="1AC1936D" w14:textId="3CEF3AE8" w:rsidR="00D1704A" w:rsidRPr="0008615C" w:rsidRDefault="00D1704A" w:rsidP="0085172E">
            <w:pPr>
              <w:ind w:left="0" w:right="37" w:firstLine="0"/>
              <w:jc w:val="center"/>
              <w:rPr>
                <w:b/>
                <w:color w:val="auto"/>
              </w:rPr>
            </w:pPr>
            <w:r w:rsidRPr="0008615C">
              <w:rPr>
                <w:color w:val="auto"/>
              </w:rPr>
              <w:t xml:space="preserve">3.1 </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tcPr>
          <w:p w14:paraId="62AA064D" w14:textId="77777777" w:rsidR="00D1704A" w:rsidRPr="0008615C" w:rsidRDefault="00D1704A" w:rsidP="0085172E">
            <w:pPr>
              <w:pStyle w:val="ListParagraph"/>
              <w:numPr>
                <w:ilvl w:val="0"/>
                <w:numId w:val="15"/>
              </w:numPr>
              <w:ind w:left="398" w:hanging="284"/>
              <w:jc w:val="left"/>
              <w:rPr>
                <w:color w:val="auto"/>
              </w:rPr>
            </w:pPr>
            <w:r w:rsidRPr="0008615C">
              <w:rPr>
                <w:color w:val="auto"/>
              </w:rPr>
              <w:t>Processing of 8 samples in parallel</w:t>
            </w:r>
          </w:p>
          <w:p w14:paraId="2FC0A3DF" w14:textId="77777777" w:rsidR="00D1704A" w:rsidRPr="0008615C" w:rsidRDefault="00D1704A" w:rsidP="0085172E">
            <w:pPr>
              <w:pStyle w:val="ListParagraph"/>
              <w:numPr>
                <w:ilvl w:val="0"/>
                <w:numId w:val="15"/>
              </w:numPr>
              <w:ind w:left="398" w:hanging="284"/>
              <w:jc w:val="left"/>
              <w:rPr>
                <w:color w:val="auto"/>
              </w:rPr>
            </w:pPr>
            <w:r w:rsidRPr="0008615C">
              <w:rPr>
                <w:color w:val="auto"/>
              </w:rPr>
              <w:t>Compatible with 1mL, 3mL and 6mL SPE cartridges</w:t>
            </w:r>
          </w:p>
          <w:p w14:paraId="0C5B6B12" w14:textId="77777777" w:rsidR="00D1704A" w:rsidRPr="0008615C" w:rsidRDefault="00D1704A" w:rsidP="0085172E">
            <w:pPr>
              <w:pStyle w:val="ListParagraph"/>
              <w:numPr>
                <w:ilvl w:val="0"/>
                <w:numId w:val="15"/>
              </w:numPr>
              <w:ind w:left="398" w:hanging="284"/>
              <w:jc w:val="left"/>
              <w:rPr>
                <w:color w:val="auto"/>
              </w:rPr>
            </w:pPr>
            <w:r w:rsidRPr="0008615C">
              <w:rPr>
                <w:color w:val="auto"/>
              </w:rPr>
              <w:t>2 fractions and 2 waste channels</w:t>
            </w:r>
          </w:p>
          <w:p w14:paraId="2A2748D6" w14:textId="77777777" w:rsidR="00D1704A" w:rsidRPr="0008615C" w:rsidRDefault="00D1704A" w:rsidP="0085172E">
            <w:pPr>
              <w:pStyle w:val="ListParagraph"/>
              <w:numPr>
                <w:ilvl w:val="0"/>
                <w:numId w:val="15"/>
              </w:numPr>
              <w:ind w:left="398" w:hanging="284"/>
              <w:jc w:val="left"/>
              <w:rPr>
                <w:color w:val="auto"/>
              </w:rPr>
            </w:pPr>
            <w:r>
              <w:rPr>
                <w:color w:val="auto"/>
              </w:rPr>
              <w:t>Support for</w:t>
            </w:r>
            <w:r w:rsidRPr="0008615C">
              <w:rPr>
                <w:color w:val="auto"/>
              </w:rPr>
              <w:t xml:space="preserve"> 6 solvents mixing</w:t>
            </w:r>
          </w:p>
          <w:p w14:paraId="40221588" w14:textId="5C7B6142" w:rsidR="00D1704A" w:rsidRPr="0008615C" w:rsidRDefault="00D1704A" w:rsidP="0085172E">
            <w:pPr>
              <w:pStyle w:val="ListParagraph"/>
              <w:numPr>
                <w:ilvl w:val="0"/>
                <w:numId w:val="15"/>
              </w:numPr>
              <w:ind w:left="398" w:hanging="284"/>
              <w:jc w:val="left"/>
              <w:rPr>
                <w:color w:val="auto"/>
              </w:rPr>
            </w:pPr>
            <w:r w:rsidRPr="0008615C">
              <w:rPr>
                <w:color w:val="auto"/>
              </w:rPr>
              <w:t xml:space="preserve">Sample volume </w:t>
            </w:r>
            <w:r w:rsidR="00605FC9">
              <w:rPr>
                <w:color w:val="auto"/>
              </w:rPr>
              <w:t>range: 0.5</w:t>
            </w:r>
            <w:r w:rsidRPr="0008615C">
              <w:rPr>
                <w:color w:val="auto"/>
              </w:rPr>
              <w:t xml:space="preserve"> to 4000 mL</w:t>
            </w:r>
          </w:p>
          <w:p w14:paraId="76A0C96F" w14:textId="77777777" w:rsidR="00D1704A" w:rsidRPr="0008615C" w:rsidRDefault="00D1704A" w:rsidP="0085172E">
            <w:pPr>
              <w:pStyle w:val="ListParagraph"/>
              <w:numPr>
                <w:ilvl w:val="0"/>
                <w:numId w:val="15"/>
              </w:numPr>
              <w:ind w:left="398" w:hanging="284"/>
              <w:jc w:val="left"/>
              <w:rPr>
                <w:color w:val="auto"/>
              </w:rPr>
            </w:pPr>
            <w:r w:rsidRPr="0008615C">
              <w:rPr>
                <w:color w:val="auto"/>
              </w:rPr>
              <w:t>Fraction volume up to 50 mL</w:t>
            </w:r>
          </w:p>
          <w:p w14:paraId="115CAF06" w14:textId="5FDABED8" w:rsidR="00D1704A" w:rsidRPr="0008615C" w:rsidRDefault="00D1704A" w:rsidP="0085172E">
            <w:pPr>
              <w:pStyle w:val="ListParagraph"/>
              <w:numPr>
                <w:ilvl w:val="0"/>
                <w:numId w:val="15"/>
              </w:numPr>
              <w:ind w:left="398" w:hanging="284"/>
              <w:jc w:val="left"/>
              <w:rPr>
                <w:color w:val="auto"/>
              </w:rPr>
            </w:pPr>
            <w:r w:rsidRPr="0008615C">
              <w:rPr>
                <w:color w:val="auto"/>
              </w:rPr>
              <w:t>Flow rate</w:t>
            </w:r>
            <w:r>
              <w:rPr>
                <w:color w:val="auto"/>
              </w:rPr>
              <w:t xml:space="preserve"> range:</w:t>
            </w:r>
            <w:r w:rsidRPr="0008615C">
              <w:rPr>
                <w:color w:val="auto"/>
              </w:rPr>
              <w:t xml:space="preserve"> 1- 50 mL/min</w:t>
            </w:r>
          </w:p>
          <w:p w14:paraId="2BB32ADC" w14:textId="77777777" w:rsidR="00D1704A" w:rsidRPr="0008615C" w:rsidRDefault="00D1704A" w:rsidP="0085172E">
            <w:pPr>
              <w:pStyle w:val="ListParagraph"/>
              <w:numPr>
                <w:ilvl w:val="0"/>
                <w:numId w:val="15"/>
              </w:numPr>
              <w:ind w:left="398" w:hanging="284"/>
              <w:jc w:val="left"/>
              <w:rPr>
                <w:color w:val="auto"/>
              </w:rPr>
            </w:pPr>
            <w:r w:rsidRPr="0008615C">
              <w:rPr>
                <w:color w:val="auto"/>
              </w:rPr>
              <w:t>Column blockage detection</w:t>
            </w:r>
          </w:p>
          <w:p w14:paraId="137FFDCF" w14:textId="77777777" w:rsidR="00D1704A" w:rsidRPr="0008615C" w:rsidRDefault="00D1704A" w:rsidP="0085172E">
            <w:pPr>
              <w:pStyle w:val="ListParagraph"/>
              <w:numPr>
                <w:ilvl w:val="0"/>
                <w:numId w:val="15"/>
              </w:numPr>
              <w:ind w:left="398" w:hanging="284"/>
              <w:jc w:val="left"/>
              <w:rPr>
                <w:color w:val="auto"/>
              </w:rPr>
            </w:pPr>
            <w:r w:rsidRPr="0008615C">
              <w:rPr>
                <w:color w:val="auto"/>
              </w:rPr>
              <w:t>Rinsing of sample containers with solvents</w:t>
            </w:r>
          </w:p>
          <w:p w14:paraId="00BE55FB" w14:textId="77777777" w:rsidR="00CB6D5F" w:rsidRDefault="00D1704A" w:rsidP="00CB6D5F">
            <w:pPr>
              <w:pStyle w:val="ListParagraph"/>
              <w:numPr>
                <w:ilvl w:val="0"/>
                <w:numId w:val="15"/>
              </w:numPr>
              <w:ind w:left="398" w:hanging="284"/>
              <w:jc w:val="left"/>
              <w:rPr>
                <w:color w:val="auto"/>
              </w:rPr>
            </w:pPr>
            <w:r w:rsidRPr="0008615C">
              <w:rPr>
                <w:color w:val="auto"/>
              </w:rPr>
              <w:t>Touchscreen 4"</w:t>
            </w:r>
          </w:p>
          <w:p w14:paraId="60A2AA77" w14:textId="54A95F6A" w:rsidR="00D1704A" w:rsidRPr="00CB6D5F" w:rsidRDefault="00D1704A" w:rsidP="00CB6D5F">
            <w:pPr>
              <w:pStyle w:val="ListParagraph"/>
              <w:numPr>
                <w:ilvl w:val="0"/>
                <w:numId w:val="15"/>
              </w:numPr>
              <w:ind w:left="398" w:hanging="284"/>
              <w:jc w:val="left"/>
              <w:rPr>
                <w:color w:val="auto"/>
              </w:rPr>
            </w:pPr>
            <w:r w:rsidRPr="00CB6D5F">
              <w:rPr>
                <w:color w:val="auto"/>
              </w:rPr>
              <w:t>Support for 100 application methods, including EPA Method 533, EPA Method 537/537.1, DoD QSM Table B-15, ISO 21675</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B72721E"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90CF66"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716879" w14:textId="77777777" w:rsidR="00D1704A" w:rsidRPr="0008615C" w:rsidRDefault="00D1704A" w:rsidP="0085172E">
            <w:pPr>
              <w:ind w:left="6" w:firstLine="0"/>
              <w:jc w:val="left"/>
              <w:rPr>
                <w:b/>
                <w:color w:val="auto"/>
              </w:rPr>
            </w:pPr>
          </w:p>
        </w:tc>
      </w:tr>
      <w:tr w:rsidR="0085172E" w:rsidRPr="0008615C" w14:paraId="7C7F698C" w14:textId="77777777" w:rsidTr="00D52003">
        <w:tblPrEx>
          <w:tblCellMar>
            <w:top w:w="10" w:type="dxa"/>
            <w:left w:w="25" w:type="dxa"/>
          </w:tblCellMar>
        </w:tblPrEx>
        <w:trPr>
          <w:trHeight w:val="399"/>
        </w:trPr>
        <w:tc>
          <w:tcPr>
            <w:tcW w:w="89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60CE1130" w14:textId="77777777" w:rsidR="0085172E" w:rsidRPr="0008615C" w:rsidRDefault="0085172E" w:rsidP="0085172E">
            <w:pPr>
              <w:ind w:left="0" w:right="37" w:firstLine="0"/>
              <w:jc w:val="center"/>
              <w:rPr>
                <w:color w:val="auto"/>
              </w:rPr>
            </w:pPr>
            <w:r w:rsidRPr="0008615C">
              <w:rPr>
                <w:b/>
                <w:color w:val="auto"/>
              </w:rPr>
              <w:t xml:space="preserve">4 </w:t>
            </w:r>
          </w:p>
        </w:tc>
        <w:tc>
          <w:tcPr>
            <w:tcW w:w="6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C76453D" w14:textId="77777777" w:rsidR="0085172E" w:rsidRPr="0008615C" w:rsidRDefault="0085172E" w:rsidP="0085172E">
            <w:pPr>
              <w:ind w:left="4" w:firstLine="0"/>
              <w:jc w:val="left"/>
              <w:rPr>
                <w:color w:val="auto"/>
              </w:rPr>
            </w:pPr>
            <w:r w:rsidRPr="0008615C">
              <w:rPr>
                <w:b/>
                <w:color w:val="auto"/>
              </w:rPr>
              <w:t xml:space="preserve">Analytical Balance </w:t>
            </w:r>
          </w:p>
        </w:tc>
        <w:tc>
          <w:tcPr>
            <w:tcW w:w="23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404B1717" w14:textId="77777777" w:rsidR="0085172E" w:rsidRPr="0008615C" w:rsidRDefault="0085172E" w:rsidP="0085172E">
            <w:pPr>
              <w:ind w:left="0" w:firstLine="0"/>
              <w:jc w:val="left"/>
              <w:rPr>
                <w:color w:val="auto"/>
              </w:rPr>
            </w:pPr>
            <w:r w:rsidRPr="0008615C">
              <w:rPr>
                <w:b/>
                <w:color w:val="auto"/>
              </w:rPr>
              <w:t xml:space="preserve">Quantity: 6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BC1B6B5" w14:textId="77777777" w:rsidR="0085172E" w:rsidRPr="0008615C" w:rsidRDefault="0085172E" w:rsidP="0085172E">
            <w:pPr>
              <w:ind w:left="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18B0010" w14:textId="77777777" w:rsidR="0085172E" w:rsidRPr="0008615C" w:rsidRDefault="0085172E" w:rsidP="0085172E">
            <w:pPr>
              <w:ind w:left="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C8E5C7F" w14:textId="77777777" w:rsidR="0085172E" w:rsidRPr="0008615C" w:rsidRDefault="0085172E" w:rsidP="0085172E">
            <w:pPr>
              <w:ind w:left="6" w:firstLine="0"/>
              <w:jc w:val="left"/>
              <w:rPr>
                <w:color w:val="auto"/>
              </w:rPr>
            </w:pPr>
            <w:r w:rsidRPr="0008615C">
              <w:rPr>
                <w:b/>
                <w:color w:val="auto"/>
              </w:rPr>
              <w:t xml:space="preserve"> </w:t>
            </w:r>
          </w:p>
        </w:tc>
      </w:tr>
      <w:tr w:rsidR="00D1704A" w:rsidRPr="0008615C" w14:paraId="65E6125C" w14:textId="77777777" w:rsidTr="00605FC9">
        <w:tblPrEx>
          <w:tblCellMar>
            <w:top w:w="10" w:type="dxa"/>
            <w:left w:w="25" w:type="dxa"/>
          </w:tblCellMar>
        </w:tblPrEx>
        <w:trPr>
          <w:trHeight w:val="399"/>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5C9B15B3" w14:textId="77777777" w:rsidR="00D1704A" w:rsidRPr="0008615C" w:rsidRDefault="00D1704A" w:rsidP="0085172E">
            <w:pPr>
              <w:ind w:left="0" w:right="37"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4054D66B" w14:textId="13D8A0D0" w:rsidR="00D1704A" w:rsidRPr="0008615C" w:rsidRDefault="00D1704A" w:rsidP="0085172E">
            <w:pPr>
              <w:ind w:left="0" w:firstLine="0"/>
              <w:jc w:val="left"/>
              <w:rPr>
                <w:b/>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B29613"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340A28"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6765D4C" w14:textId="77777777" w:rsidR="00D1704A" w:rsidRPr="0008615C" w:rsidRDefault="00D1704A" w:rsidP="0085172E">
            <w:pPr>
              <w:ind w:left="6" w:firstLine="0"/>
              <w:jc w:val="left"/>
              <w:rPr>
                <w:b/>
                <w:color w:val="auto"/>
              </w:rPr>
            </w:pPr>
          </w:p>
        </w:tc>
      </w:tr>
      <w:tr w:rsidR="00D1704A" w:rsidRPr="0008615C" w14:paraId="005B071C" w14:textId="77777777" w:rsidTr="00605FC9">
        <w:tblPrEx>
          <w:tblCellMar>
            <w:top w:w="10" w:type="dxa"/>
            <w:left w:w="25" w:type="dxa"/>
          </w:tblCellMar>
        </w:tblPrEx>
        <w:trPr>
          <w:trHeight w:val="399"/>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74BB394C" w14:textId="77777777" w:rsidR="00D1704A" w:rsidRPr="0008615C" w:rsidRDefault="00D1704A" w:rsidP="0085172E">
            <w:pPr>
              <w:ind w:left="0" w:right="37"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797B2D8C" w14:textId="36EDB7D3" w:rsidR="00D1704A" w:rsidRPr="0008615C" w:rsidRDefault="00D1704A" w:rsidP="0085172E">
            <w:pPr>
              <w:ind w:left="0" w:firstLine="0"/>
              <w:jc w:val="left"/>
              <w:rPr>
                <w:b/>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8F4980"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5036DDE"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9ACA98" w14:textId="77777777" w:rsidR="00D1704A" w:rsidRPr="0008615C" w:rsidRDefault="00D1704A" w:rsidP="0085172E">
            <w:pPr>
              <w:ind w:left="6" w:firstLine="0"/>
              <w:jc w:val="left"/>
              <w:rPr>
                <w:b/>
                <w:color w:val="auto"/>
              </w:rPr>
            </w:pPr>
          </w:p>
        </w:tc>
      </w:tr>
      <w:tr w:rsidR="00D1704A" w:rsidRPr="0008615C" w14:paraId="7EDD5CF6" w14:textId="77777777" w:rsidTr="00605FC9">
        <w:tblPrEx>
          <w:tblCellMar>
            <w:top w:w="10" w:type="dxa"/>
            <w:left w:w="25" w:type="dxa"/>
          </w:tblCellMar>
        </w:tblPrEx>
        <w:trPr>
          <w:trHeight w:val="399"/>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4F99E9A7" w14:textId="77777777" w:rsidR="00D1704A" w:rsidRPr="0008615C" w:rsidRDefault="00D1704A" w:rsidP="0085172E">
            <w:pPr>
              <w:ind w:left="0" w:right="37"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11CE3D92" w14:textId="069E1FBA" w:rsidR="00D1704A" w:rsidRPr="0008615C" w:rsidRDefault="00D1704A" w:rsidP="0085172E">
            <w:pPr>
              <w:ind w:left="0" w:firstLine="0"/>
              <w:jc w:val="left"/>
              <w:rPr>
                <w:b/>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1CC29C"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A62B9D4"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87FEE15" w14:textId="77777777" w:rsidR="00D1704A" w:rsidRPr="0008615C" w:rsidRDefault="00D1704A" w:rsidP="0085172E">
            <w:pPr>
              <w:ind w:left="6" w:firstLine="0"/>
              <w:jc w:val="left"/>
              <w:rPr>
                <w:b/>
                <w:color w:val="auto"/>
              </w:rPr>
            </w:pPr>
          </w:p>
        </w:tc>
      </w:tr>
      <w:tr w:rsidR="00D1704A" w:rsidRPr="0008615C" w14:paraId="00BEFD35" w14:textId="77777777" w:rsidTr="00CB6D5F">
        <w:tblPrEx>
          <w:tblCellMar>
            <w:top w:w="10" w:type="dxa"/>
            <w:left w:w="25" w:type="dxa"/>
          </w:tblCellMar>
        </w:tblPrEx>
        <w:trPr>
          <w:trHeight w:val="2248"/>
        </w:trPr>
        <w:tc>
          <w:tcPr>
            <w:tcW w:w="893" w:type="dxa"/>
            <w:tcBorders>
              <w:top w:val="single" w:sz="4" w:space="0" w:color="000001"/>
              <w:left w:val="single" w:sz="4" w:space="0" w:color="000001"/>
              <w:bottom w:val="single" w:sz="4" w:space="0" w:color="00000A"/>
              <w:right w:val="single" w:sz="4" w:space="0" w:color="000001"/>
            </w:tcBorders>
            <w:shd w:val="clear" w:color="auto" w:fill="auto"/>
          </w:tcPr>
          <w:p w14:paraId="7508989C" w14:textId="5EC9F2F4" w:rsidR="00D1704A" w:rsidRPr="0008615C" w:rsidRDefault="00D1704A" w:rsidP="0085172E">
            <w:pPr>
              <w:ind w:left="0" w:right="37" w:firstLine="0"/>
              <w:jc w:val="center"/>
              <w:rPr>
                <w:b/>
                <w:color w:val="auto"/>
              </w:rPr>
            </w:pPr>
            <w:r w:rsidRPr="0008615C">
              <w:rPr>
                <w:color w:val="auto"/>
              </w:rPr>
              <w:t xml:space="preserve">4.1 </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tcPr>
          <w:p w14:paraId="52FA8C9C" w14:textId="77777777" w:rsidR="00D1704A" w:rsidRPr="0008615C" w:rsidRDefault="00D1704A" w:rsidP="0085172E">
            <w:pPr>
              <w:pStyle w:val="ListParagraph"/>
              <w:numPr>
                <w:ilvl w:val="0"/>
                <w:numId w:val="15"/>
              </w:numPr>
              <w:ind w:left="398" w:hanging="284"/>
              <w:jc w:val="left"/>
              <w:rPr>
                <w:color w:val="auto"/>
              </w:rPr>
            </w:pPr>
            <w:r w:rsidRPr="0008615C">
              <w:rPr>
                <w:color w:val="auto"/>
              </w:rPr>
              <w:t xml:space="preserve">Maximum capacity: 220g </w:t>
            </w:r>
          </w:p>
          <w:p w14:paraId="70F12BCA" w14:textId="77777777" w:rsidR="00D1704A" w:rsidRPr="0008615C" w:rsidRDefault="00D1704A" w:rsidP="0085172E">
            <w:pPr>
              <w:pStyle w:val="ListParagraph"/>
              <w:numPr>
                <w:ilvl w:val="0"/>
                <w:numId w:val="15"/>
              </w:numPr>
              <w:ind w:left="398" w:hanging="284"/>
              <w:jc w:val="left"/>
              <w:rPr>
                <w:color w:val="auto"/>
              </w:rPr>
            </w:pPr>
            <w:r w:rsidRPr="0008615C">
              <w:rPr>
                <w:color w:val="auto"/>
              </w:rPr>
              <w:t>Readability: 0.1 mg</w:t>
            </w:r>
          </w:p>
          <w:p w14:paraId="6F29CC88" w14:textId="77777777" w:rsidR="00D1704A" w:rsidRPr="00227059" w:rsidRDefault="00D1704A" w:rsidP="0085172E">
            <w:pPr>
              <w:pStyle w:val="ListParagraph"/>
              <w:numPr>
                <w:ilvl w:val="0"/>
                <w:numId w:val="15"/>
              </w:numPr>
              <w:ind w:left="398" w:hanging="284"/>
              <w:jc w:val="left"/>
              <w:rPr>
                <w:color w:val="auto"/>
              </w:rPr>
            </w:pPr>
            <w:r w:rsidRPr="00227059">
              <w:rPr>
                <w:color w:val="auto"/>
              </w:rPr>
              <w:t xml:space="preserve">Minimum load: 10 mg </w:t>
            </w:r>
          </w:p>
          <w:p w14:paraId="319869D4" w14:textId="77777777" w:rsidR="00D1704A" w:rsidRPr="0008615C" w:rsidRDefault="00D1704A" w:rsidP="0085172E">
            <w:pPr>
              <w:pStyle w:val="ListParagraph"/>
              <w:numPr>
                <w:ilvl w:val="0"/>
                <w:numId w:val="15"/>
              </w:numPr>
              <w:ind w:left="398" w:hanging="284"/>
              <w:jc w:val="left"/>
              <w:rPr>
                <w:color w:val="auto"/>
              </w:rPr>
            </w:pPr>
            <w:r w:rsidRPr="0008615C">
              <w:rPr>
                <w:color w:val="auto"/>
              </w:rPr>
              <w:t xml:space="preserve">Repeatability: 0.2 mg </w:t>
            </w:r>
          </w:p>
          <w:p w14:paraId="3F20BD90" w14:textId="77777777" w:rsidR="00D1704A" w:rsidRPr="0008615C" w:rsidRDefault="00D1704A" w:rsidP="0085172E">
            <w:pPr>
              <w:pStyle w:val="ListParagraph"/>
              <w:numPr>
                <w:ilvl w:val="0"/>
                <w:numId w:val="15"/>
              </w:numPr>
              <w:ind w:left="398" w:hanging="284"/>
              <w:jc w:val="left"/>
              <w:rPr>
                <w:color w:val="auto"/>
              </w:rPr>
            </w:pPr>
            <w:r w:rsidRPr="0008615C">
              <w:rPr>
                <w:color w:val="auto"/>
              </w:rPr>
              <w:t xml:space="preserve">Linearity: ± 0.3 mg </w:t>
            </w:r>
          </w:p>
          <w:p w14:paraId="66150518" w14:textId="77777777" w:rsidR="00D1704A" w:rsidRPr="0008615C" w:rsidRDefault="00D1704A" w:rsidP="0085172E">
            <w:pPr>
              <w:pStyle w:val="ListParagraph"/>
              <w:numPr>
                <w:ilvl w:val="0"/>
                <w:numId w:val="15"/>
              </w:numPr>
              <w:ind w:left="398" w:hanging="284"/>
              <w:jc w:val="left"/>
              <w:rPr>
                <w:color w:val="auto"/>
              </w:rPr>
            </w:pPr>
            <w:r w:rsidRPr="0008615C">
              <w:rPr>
                <w:color w:val="auto"/>
              </w:rPr>
              <w:t xml:space="preserve">Stabilization time: </w:t>
            </w:r>
            <w:r>
              <w:rPr>
                <w:color w:val="auto"/>
              </w:rPr>
              <w:t>up to</w:t>
            </w:r>
            <w:r w:rsidRPr="0008615C">
              <w:rPr>
                <w:color w:val="auto"/>
              </w:rPr>
              <w:t xml:space="preserve"> 3 s</w:t>
            </w:r>
          </w:p>
          <w:p w14:paraId="6412C020" w14:textId="77777777" w:rsidR="00CB6D5F" w:rsidRDefault="00D1704A" w:rsidP="00CB6D5F">
            <w:pPr>
              <w:pStyle w:val="ListParagraph"/>
              <w:numPr>
                <w:ilvl w:val="0"/>
                <w:numId w:val="15"/>
              </w:numPr>
              <w:ind w:left="398" w:hanging="284"/>
              <w:jc w:val="left"/>
              <w:rPr>
                <w:color w:val="auto"/>
              </w:rPr>
            </w:pPr>
            <w:r w:rsidRPr="0008615C">
              <w:rPr>
                <w:color w:val="auto"/>
              </w:rPr>
              <w:t>Automatic internal adjustment in the case of a temperature change ≥ 2 °C</w:t>
            </w:r>
          </w:p>
          <w:p w14:paraId="00FBA25E" w14:textId="21A8CED0" w:rsidR="00D1704A" w:rsidRPr="00CB6D5F" w:rsidRDefault="00D1704A" w:rsidP="00CB6D5F">
            <w:pPr>
              <w:pStyle w:val="ListParagraph"/>
              <w:numPr>
                <w:ilvl w:val="0"/>
                <w:numId w:val="15"/>
              </w:numPr>
              <w:ind w:left="398" w:hanging="284"/>
              <w:jc w:val="left"/>
              <w:rPr>
                <w:color w:val="auto"/>
              </w:rPr>
            </w:pPr>
            <w:r w:rsidRPr="00CB6D5F">
              <w:rPr>
                <w:color w:val="auto"/>
              </w:rPr>
              <w:t>Weighing plate made of stainless steel, diameter 90mm</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90AABE"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8F31683"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B37C94" w14:textId="77777777" w:rsidR="00D1704A" w:rsidRPr="0008615C" w:rsidRDefault="00D1704A" w:rsidP="0085172E">
            <w:pPr>
              <w:ind w:left="6" w:firstLine="0"/>
              <w:jc w:val="left"/>
              <w:rPr>
                <w:b/>
                <w:color w:val="auto"/>
              </w:rPr>
            </w:pPr>
          </w:p>
        </w:tc>
      </w:tr>
      <w:tr w:rsidR="0085172E" w:rsidRPr="0008615C" w14:paraId="2BCB732D" w14:textId="77777777" w:rsidTr="00A247F2">
        <w:tblPrEx>
          <w:tblCellMar>
            <w:top w:w="10" w:type="dxa"/>
            <w:left w:w="25" w:type="dxa"/>
          </w:tblCellMar>
        </w:tblPrEx>
        <w:trPr>
          <w:trHeight w:val="414"/>
        </w:trPr>
        <w:tc>
          <w:tcPr>
            <w:tcW w:w="89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18B8AE34" w14:textId="77777777" w:rsidR="0085172E" w:rsidRPr="0008615C" w:rsidRDefault="0085172E" w:rsidP="0085172E">
            <w:pPr>
              <w:ind w:left="0" w:right="37" w:firstLine="0"/>
              <w:jc w:val="center"/>
              <w:rPr>
                <w:color w:val="auto"/>
              </w:rPr>
            </w:pPr>
            <w:r w:rsidRPr="0008615C">
              <w:rPr>
                <w:b/>
                <w:color w:val="auto"/>
              </w:rPr>
              <w:t xml:space="preserve">5 </w:t>
            </w:r>
          </w:p>
        </w:tc>
        <w:tc>
          <w:tcPr>
            <w:tcW w:w="6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FFFC752" w14:textId="77777777" w:rsidR="0085172E" w:rsidRPr="0008615C" w:rsidRDefault="0085172E" w:rsidP="0085172E">
            <w:pPr>
              <w:ind w:left="4" w:firstLine="0"/>
              <w:jc w:val="left"/>
              <w:rPr>
                <w:color w:val="auto"/>
              </w:rPr>
            </w:pPr>
            <w:r w:rsidRPr="0008615C">
              <w:rPr>
                <w:b/>
                <w:color w:val="auto"/>
              </w:rPr>
              <w:t xml:space="preserve">Laboratory UV/Vis spectrophotometer </w:t>
            </w:r>
          </w:p>
        </w:tc>
        <w:tc>
          <w:tcPr>
            <w:tcW w:w="23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28E8B1B" w14:textId="77777777" w:rsidR="0085172E" w:rsidRPr="0008615C" w:rsidRDefault="0085172E" w:rsidP="0085172E">
            <w:pPr>
              <w:ind w:left="0" w:firstLine="0"/>
              <w:jc w:val="left"/>
              <w:rPr>
                <w:color w:val="auto"/>
              </w:rPr>
            </w:pPr>
            <w:r w:rsidRPr="0008615C">
              <w:rPr>
                <w:b/>
                <w:color w:val="auto"/>
              </w:rPr>
              <w:t xml:space="preserve">Quantity: 3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17B3718" w14:textId="77777777" w:rsidR="0085172E" w:rsidRPr="0008615C" w:rsidRDefault="0085172E" w:rsidP="0085172E">
            <w:pPr>
              <w:ind w:left="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EFD549B" w14:textId="77777777" w:rsidR="0085172E" w:rsidRPr="0008615C" w:rsidRDefault="0085172E" w:rsidP="0085172E">
            <w:pPr>
              <w:ind w:left="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7A3A3B1" w14:textId="77777777" w:rsidR="0085172E" w:rsidRPr="0008615C" w:rsidRDefault="0085172E" w:rsidP="0085172E">
            <w:pPr>
              <w:ind w:left="6" w:firstLine="0"/>
              <w:jc w:val="left"/>
              <w:rPr>
                <w:color w:val="auto"/>
              </w:rPr>
            </w:pPr>
            <w:r w:rsidRPr="0008615C">
              <w:rPr>
                <w:b/>
                <w:color w:val="auto"/>
              </w:rPr>
              <w:t xml:space="preserve"> </w:t>
            </w:r>
          </w:p>
        </w:tc>
      </w:tr>
      <w:tr w:rsidR="00D1704A" w:rsidRPr="0008615C" w14:paraId="51430F88" w14:textId="77777777" w:rsidTr="00605FC9">
        <w:tblPrEx>
          <w:tblCellMar>
            <w:top w:w="10" w:type="dxa"/>
            <w:left w:w="25" w:type="dxa"/>
          </w:tblCellMar>
        </w:tblPrEx>
        <w:trPr>
          <w:trHeight w:val="414"/>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2A4737EF" w14:textId="77777777" w:rsidR="00D1704A" w:rsidRPr="0008615C" w:rsidRDefault="00D1704A" w:rsidP="0085172E">
            <w:pPr>
              <w:ind w:left="0" w:right="37"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2254CFD" w14:textId="7E7B4448" w:rsidR="00D1704A" w:rsidRPr="0008615C" w:rsidRDefault="00D1704A" w:rsidP="0085172E">
            <w:pPr>
              <w:ind w:left="0" w:firstLine="0"/>
              <w:jc w:val="left"/>
              <w:rPr>
                <w:b/>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C072F58"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B02DF7"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E05C56" w14:textId="77777777" w:rsidR="00D1704A" w:rsidRPr="0008615C" w:rsidRDefault="00D1704A" w:rsidP="0085172E">
            <w:pPr>
              <w:ind w:left="6" w:firstLine="0"/>
              <w:jc w:val="left"/>
              <w:rPr>
                <w:b/>
                <w:color w:val="auto"/>
              </w:rPr>
            </w:pPr>
          </w:p>
        </w:tc>
      </w:tr>
      <w:tr w:rsidR="00D1704A" w:rsidRPr="0008615C" w14:paraId="2959A17E" w14:textId="77777777" w:rsidTr="00605FC9">
        <w:tblPrEx>
          <w:tblCellMar>
            <w:top w:w="10" w:type="dxa"/>
            <w:left w:w="25" w:type="dxa"/>
          </w:tblCellMar>
        </w:tblPrEx>
        <w:trPr>
          <w:trHeight w:val="414"/>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48C24F03" w14:textId="77777777" w:rsidR="00D1704A" w:rsidRPr="0008615C" w:rsidRDefault="00D1704A" w:rsidP="0085172E">
            <w:pPr>
              <w:ind w:left="0" w:right="37"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6EA319F5" w14:textId="06E30C45" w:rsidR="00D1704A" w:rsidRPr="0008615C" w:rsidRDefault="00D1704A" w:rsidP="0085172E">
            <w:pPr>
              <w:ind w:left="0" w:firstLine="0"/>
              <w:jc w:val="left"/>
              <w:rPr>
                <w:b/>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27C05F"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A0BB36F"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DEF88A3" w14:textId="77777777" w:rsidR="00D1704A" w:rsidRPr="0008615C" w:rsidRDefault="00D1704A" w:rsidP="0085172E">
            <w:pPr>
              <w:ind w:left="6" w:firstLine="0"/>
              <w:jc w:val="left"/>
              <w:rPr>
                <w:b/>
                <w:color w:val="auto"/>
              </w:rPr>
            </w:pPr>
          </w:p>
        </w:tc>
      </w:tr>
      <w:tr w:rsidR="00D1704A" w:rsidRPr="0008615C" w14:paraId="7591A4BF" w14:textId="77777777" w:rsidTr="00605FC9">
        <w:tblPrEx>
          <w:tblCellMar>
            <w:top w:w="10" w:type="dxa"/>
            <w:left w:w="25" w:type="dxa"/>
          </w:tblCellMar>
        </w:tblPrEx>
        <w:trPr>
          <w:trHeight w:val="414"/>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3B6A0E40" w14:textId="77777777" w:rsidR="00D1704A" w:rsidRPr="0008615C" w:rsidRDefault="00D1704A" w:rsidP="0085172E">
            <w:pPr>
              <w:ind w:left="0" w:right="37"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D3EDC05" w14:textId="0FBDCDE9" w:rsidR="00D1704A" w:rsidRPr="0008615C" w:rsidRDefault="00D1704A" w:rsidP="0085172E">
            <w:pPr>
              <w:ind w:left="0" w:firstLine="0"/>
              <w:jc w:val="left"/>
              <w:rPr>
                <w:b/>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F8B66EF"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1F8C4BB"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9FEE9C" w14:textId="77777777" w:rsidR="00D1704A" w:rsidRPr="0008615C" w:rsidRDefault="00D1704A" w:rsidP="0085172E">
            <w:pPr>
              <w:ind w:left="6" w:firstLine="0"/>
              <w:jc w:val="left"/>
              <w:rPr>
                <w:b/>
                <w:color w:val="auto"/>
              </w:rPr>
            </w:pPr>
          </w:p>
        </w:tc>
      </w:tr>
      <w:tr w:rsidR="00D1704A" w:rsidRPr="0008615C" w14:paraId="6BECA705" w14:textId="77777777" w:rsidTr="00605FC9">
        <w:tblPrEx>
          <w:tblCellMar>
            <w:top w:w="10" w:type="dxa"/>
            <w:left w:w="25" w:type="dxa"/>
          </w:tblCellMar>
        </w:tblPrEx>
        <w:trPr>
          <w:trHeight w:val="414"/>
        </w:trPr>
        <w:tc>
          <w:tcPr>
            <w:tcW w:w="893" w:type="dxa"/>
            <w:tcBorders>
              <w:top w:val="single" w:sz="4" w:space="0" w:color="000001"/>
              <w:left w:val="single" w:sz="4" w:space="0" w:color="000001"/>
              <w:bottom w:val="single" w:sz="4" w:space="0" w:color="00000A"/>
              <w:right w:val="single" w:sz="4" w:space="0" w:color="000001"/>
            </w:tcBorders>
            <w:shd w:val="clear" w:color="auto" w:fill="auto"/>
          </w:tcPr>
          <w:p w14:paraId="29BEB05A" w14:textId="51E75F5A" w:rsidR="00D1704A" w:rsidRPr="0008615C" w:rsidRDefault="00D1704A" w:rsidP="0085172E">
            <w:pPr>
              <w:ind w:left="0" w:right="37" w:firstLine="0"/>
              <w:jc w:val="center"/>
              <w:rPr>
                <w:b/>
                <w:color w:val="auto"/>
              </w:rPr>
            </w:pPr>
            <w:r w:rsidRPr="0008615C">
              <w:rPr>
                <w:color w:val="auto"/>
              </w:rPr>
              <w:t xml:space="preserve">5.1 </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tcPr>
          <w:p w14:paraId="607BE603" w14:textId="77777777" w:rsidR="00D1704A" w:rsidRPr="0008615C" w:rsidRDefault="00D1704A" w:rsidP="0085172E">
            <w:pPr>
              <w:pStyle w:val="ListParagraph"/>
              <w:numPr>
                <w:ilvl w:val="0"/>
                <w:numId w:val="19"/>
              </w:numPr>
              <w:ind w:left="444" w:hanging="270"/>
              <w:rPr>
                <w:color w:val="auto"/>
              </w:rPr>
            </w:pPr>
            <w:r w:rsidRPr="0008615C">
              <w:rPr>
                <w:color w:val="auto"/>
              </w:rPr>
              <w:t>Double beam spectrophotometer</w:t>
            </w:r>
          </w:p>
          <w:p w14:paraId="0C33E7AC" w14:textId="77777777" w:rsidR="00D1704A" w:rsidRPr="0008615C" w:rsidRDefault="00D1704A" w:rsidP="0085172E">
            <w:pPr>
              <w:pStyle w:val="ListParagraph"/>
              <w:numPr>
                <w:ilvl w:val="0"/>
                <w:numId w:val="19"/>
              </w:numPr>
              <w:ind w:left="444" w:hanging="270"/>
              <w:rPr>
                <w:color w:val="auto"/>
              </w:rPr>
            </w:pPr>
            <w:r w:rsidRPr="0008615C">
              <w:rPr>
                <w:color w:val="auto"/>
              </w:rPr>
              <w:t>Wavelength range: 190 to 1100 nm</w:t>
            </w:r>
          </w:p>
          <w:p w14:paraId="3E4B5826" w14:textId="77777777" w:rsidR="00D1704A" w:rsidRPr="0008615C" w:rsidRDefault="00D1704A" w:rsidP="0085172E">
            <w:pPr>
              <w:pStyle w:val="ListParagraph"/>
              <w:numPr>
                <w:ilvl w:val="0"/>
                <w:numId w:val="19"/>
              </w:numPr>
              <w:ind w:left="444" w:hanging="270"/>
              <w:rPr>
                <w:color w:val="auto"/>
              </w:rPr>
            </w:pPr>
            <w:r w:rsidRPr="0008615C">
              <w:rPr>
                <w:color w:val="auto"/>
              </w:rPr>
              <w:t>Light source: deuterium lamp and halogen lamp</w:t>
            </w:r>
          </w:p>
          <w:p w14:paraId="6B817927" w14:textId="77777777" w:rsidR="00D1704A" w:rsidRPr="0008615C" w:rsidRDefault="00D1704A" w:rsidP="0085172E">
            <w:pPr>
              <w:pStyle w:val="ListParagraph"/>
              <w:numPr>
                <w:ilvl w:val="0"/>
                <w:numId w:val="19"/>
              </w:numPr>
              <w:ind w:left="444" w:hanging="270"/>
              <w:rPr>
                <w:color w:val="auto"/>
              </w:rPr>
            </w:pPr>
            <w:r w:rsidRPr="0008615C">
              <w:rPr>
                <w:color w:val="auto"/>
              </w:rPr>
              <w:t>Detector: Silicon photodiode</w:t>
            </w:r>
          </w:p>
          <w:p w14:paraId="6111B4B8" w14:textId="77777777" w:rsidR="00D1704A" w:rsidRPr="0008615C" w:rsidRDefault="00D1704A" w:rsidP="0085172E">
            <w:pPr>
              <w:pStyle w:val="ListParagraph"/>
              <w:numPr>
                <w:ilvl w:val="0"/>
                <w:numId w:val="19"/>
              </w:numPr>
              <w:ind w:left="444" w:hanging="270"/>
              <w:rPr>
                <w:color w:val="auto"/>
              </w:rPr>
            </w:pPr>
            <w:r w:rsidRPr="0008615C">
              <w:rPr>
                <w:color w:val="auto"/>
              </w:rPr>
              <w:t>Photometric operating range: ± 4 Abs or wider</w:t>
            </w:r>
          </w:p>
          <w:p w14:paraId="7F4ED1E1" w14:textId="77777777" w:rsidR="00D1704A" w:rsidRPr="0008615C" w:rsidRDefault="00D1704A" w:rsidP="0085172E">
            <w:pPr>
              <w:pStyle w:val="ListParagraph"/>
              <w:numPr>
                <w:ilvl w:val="0"/>
                <w:numId w:val="19"/>
              </w:numPr>
              <w:ind w:left="444" w:hanging="270"/>
              <w:rPr>
                <w:color w:val="auto"/>
              </w:rPr>
            </w:pPr>
            <w:r w:rsidRPr="0008615C">
              <w:rPr>
                <w:color w:val="auto"/>
              </w:rPr>
              <w:t>Spectral bandwidth: 1nm or less</w:t>
            </w:r>
          </w:p>
          <w:p w14:paraId="0DD6992E" w14:textId="77777777" w:rsidR="00D1704A" w:rsidRPr="0008615C" w:rsidRDefault="00D1704A" w:rsidP="0085172E">
            <w:pPr>
              <w:pStyle w:val="ListParagraph"/>
              <w:numPr>
                <w:ilvl w:val="0"/>
                <w:numId w:val="19"/>
              </w:numPr>
              <w:ind w:left="444" w:hanging="270"/>
              <w:rPr>
                <w:color w:val="auto"/>
              </w:rPr>
            </w:pPr>
            <w:r w:rsidRPr="0008615C">
              <w:rPr>
                <w:color w:val="auto"/>
              </w:rPr>
              <w:t>Wavelength accuracy: maximum ± 0.1 nm (at 656.1 nm)</w:t>
            </w:r>
          </w:p>
          <w:p w14:paraId="7CBF37AC" w14:textId="77777777" w:rsidR="00D1704A" w:rsidRPr="0008615C" w:rsidRDefault="00D1704A" w:rsidP="0085172E">
            <w:pPr>
              <w:pStyle w:val="ListParagraph"/>
              <w:numPr>
                <w:ilvl w:val="0"/>
                <w:numId w:val="19"/>
              </w:numPr>
              <w:ind w:left="444" w:hanging="270"/>
              <w:rPr>
                <w:color w:val="auto"/>
              </w:rPr>
            </w:pPr>
            <w:r w:rsidRPr="0008615C">
              <w:rPr>
                <w:color w:val="auto"/>
              </w:rPr>
              <w:t>Wavelength repeatability: maximum ± 0.05 nm</w:t>
            </w:r>
          </w:p>
          <w:p w14:paraId="4EC7CA01" w14:textId="77777777" w:rsidR="00D1704A" w:rsidRPr="0008615C" w:rsidRDefault="00D1704A" w:rsidP="0085172E">
            <w:pPr>
              <w:pStyle w:val="ListParagraph"/>
              <w:numPr>
                <w:ilvl w:val="0"/>
                <w:numId w:val="19"/>
              </w:numPr>
              <w:ind w:left="444" w:hanging="270"/>
              <w:rPr>
                <w:color w:val="auto"/>
              </w:rPr>
            </w:pPr>
            <w:r w:rsidRPr="0008615C">
              <w:rPr>
                <w:color w:val="auto"/>
              </w:rPr>
              <w:t xml:space="preserve">Stray light: 0.006% </w:t>
            </w:r>
            <w:r>
              <w:rPr>
                <w:color w:val="auto"/>
              </w:rPr>
              <w:t>a</w:t>
            </w:r>
            <w:r w:rsidRPr="0008615C">
              <w:rPr>
                <w:color w:val="auto"/>
              </w:rPr>
              <w:t>t 220 nm (</w:t>
            </w:r>
            <w:proofErr w:type="spellStart"/>
            <w:r w:rsidRPr="0008615C">
              <w:rPr>
                <w:color w:val="auto"/>
              </w:rPr>
              <w:t>NaI</w:t>
            </w:r>
            <w:proofErr w:type="spellEnd"/>
            <w:r w:rsidRPr="0008615C">
              <w:rPr>
                <w:color w:val="auto"/>
              </w:rPr>
              <w:t>)</w:t>
            </w:r>
          </w:p>
          <w:p w14:paraId="619D6067" w14:textId="0C1AAD21" w:rsidR="00D1704A" w:rsidRPr="0008615C" w:rsidRDefault="00D1704A" w:rsidP="0085172E">
            <w:pPr>
              <w:ind w:left="444" w:hanging="270"/>
              <w:rPr>
                <w:color w:val="auto"/>
              </w:rPr>
            </w:pPr>
            <w:r w:rsidRPr="0008615C">
              <w:rPr>
                <w:color w:val="auto"/>
              </w:rPr>
              <w:t xml:space="preserve">                        0.005 % at 340 (NaNO2)</w:t>
            </w:r>
          </w:p>
          <w:p w14:paraId="6D8839AA" w14:textId="066C40D4" w:rsidR="00D1704A" w:rsidRPr="0008615C" w:rsidRDefault="00D1704A" w:rsidP="0085172E">
            <w:pPr>
              <w:ind w:left="444" w:hanging="270"/>
              <w:rPr>
                <w:color w:val="auto"/>
              </w:rPr>
            </w:pPr>
            <w:r w:rsidRPr="0008615C">
              <w:rPr>
                <w:color w:val="auto"/>
              </w:rPr>
              <w:t xml:space="preserve">                        0.15 %</w:t>
            </w:r>
            <w:r>
              <w:rPr>
                <w:rStyle w:val="CommentReference"/>
              </w:rPr>
              <w:t xml:space="preserve"> </w:t>
            </w:r>
            <w:r>
              <w:rPr>
                <w:color w:val="auto"/>
              </w:rPr>
              <w:t>at</w:t>
            </w:r>
            <w:r w:rsidRPr="0008615C">
              <w:rPr>
                <w:color w:val="auto"/>
              </w:rPr>
              <w:t xml:space="preserve"> 198 nm (</w:t>
            </w:r>
            <w:proofErr w:type="spellStart"/>
            <w:r w:rsidRPr="0008615C">
              <w:rPr>
                <w:color w:val="auto"/>
              </w:rPr>
              <w:t>KCl</w:t>
            </w:r>
            <w:proofErr w:type="spellEnd"/>
            <w:r w:rsidRPr="0008615C">
              <w:rPr>
                <w:color w:val="auto"/>
              </w:rPr>
              <w:t>)</w:t>
            </w:r>
          </w:p>
          <w:p w14:paraId="1E191E54" w14:textId="4F732619" w:rsidR="00D1704A" w:rsidRPr="0008615C" w:rsidRDefault="00D1704A" w:rsidP="0085172E">
            <w:pPr>
              <w:pStyle w:val="ListParagraph"/>
              <w:numPr>
                <w:ilvl w:val="0"/>
                <w:numId w:val="19"/>
              </w:numPr>
              <w:ind w:left="444" w:hanging="270"/>
              <w:rPr>
                <w:color w:val="auto"/>
              </w:rPr>
            </w:pPr>
            <w:r w:rsidRPr="0008615C">
              <w:rPr>
                <w:color w:val="auto"/>
              </w:rPr>
              <w:t>Photometric accuracy</w:t>
            </w:r>
            <w:r>
              <w:t xml:space="preserve"> </w:t>
            </w:r>
            <w:r w:rsidRPr="00B25F86">
              <w:rPr>
                <w:color w:val="auto"/>
              </w:rPr>
              <w:t>at 1 Abs</w:t>
            </w:r>
            <w:r w:rsidRPr="0008615C">
              <w:rPr>
                <w:color w:val="auto"/>
              </w:rPr>
              <w:t>: ±0.002 Abs</w:t>
            </w:r>
          </w:p>
          <w:p w14:paraId="44AD41D3" w14:textId="7E8D73F6" w:rsidR="00D1704A" w:rsidRPr="0008615C" w:rsidRDefault="00D1704A" w:rsidP="0085172E">
            <w:pPr>
              <w:pStyle w:val="ListParagraph"/>
              <w:numPr>
                <w:ilvl w:val="0"/>
                <w:numId w:val="19"/>
              </w:numPr>
              <w:ind w:left="444" w:hanging="270"/>
              <w:rPr>
                <w:color w:val="auto"/>
              </w:rPr>
            </w:pPr>
            <w:r w:rsidRPr="0008615C">
              <w:rPr>
                <w:color w:val="auto"/>
              </w:rPr>
              <w:t>Photometric repeatability at 1 Abs: ± 0.0002 Ab</w:t>
            </w:r>
            <w:r w:rsidR="004B4319">
              <w:rPr>
                <w:color w:val="auto"/>
              </w:rPr>
              <w:t>s</w:t>
            </w:r>
          </w:p>
          <w:p w14:paraId="45C3162A" w14:textId="03D6302E" w:rsidR="00D1704A" w:rsidRPr="0008615C" w:rsidRDefault="00D1704A" w:rsidP="0085172E">
            <w:pPr>
              <w:pStyle w:val="ListParagraph"/>
              <w:numPr>
                <w:ilvl w:val="0"/>
                <w:numId w:val="19"/>
              </w:numPr>
              <w:ind w:left="444" w:hanging="270"/>
              <w:rPr>
                <w:color w:val="auto"/>
              </w:rPr>
            </w:pPr>
            <w:r w:rsidRPr="0008615C">
              <w:rPr>
                <w:color w:val="auto"/>
              </w:rPr>
              <w:t>Photometric noise (at 500 or 700 nm): 0.00001 Abs</w:t>
            </w:r>
          </w:p>
          <w:p w14:paraId="68363347" w14:textId="77777777" w:rsidR="00D1704A" w:rsidRPr="0008615C" w:rsidRDefault="00D1704A" w:rsidP="0085172E">
            <w:pPr>
              <w:pStyle w:val="ListParagraph"/>
              <w:numPr>
                <w:ilvl w:val="0"/>
                <w:numId w:val="19"/>
              </w:numPr>
              <w:ind w:left="444" w:hanging="270"/>
              <w:rPr>
                <w:color w:val="auto"/>
              </w:rPr>
            </w:pPr>
            <w:r w:rsidRPr="0008615C">
              <w:rPr>
                <w:color w:val="auto"/>
              </w:rPr>
              <w:t>Scanning speed: 28000 nm/min</w:t>
            </w:r>
          </w:p>
          <w:p w14:paraId="025A2BD3" w14:textId="77777777" w:rsidR="00D1704A" w:rsidRPr="0008615C" w:rsidRDefault="00D1704A" w:rsidP="0085172E">
            <w:pPr>
              <w:pStyle w:val="ListParagraph"/>
              <w:numPr>
                <w:ilvl w:val="0"/>
                <w:numId w:val="19"/>
              </w:numPr>
              <w:ind w:left="444" w:hanging="270"/>
              <w:rPr>
                <w:color w:val="auto"/>
              </w:rPr>
            </w:pPr>
            <w:r w:rsidRPr="0008615C">
              <w:rPr>
                <w:color w:val="auto"/>
              </w:rPr>
              <w:t>Standalone and computer controlled operation</w:t>
            </w:r>
          </w:p>
          <w:p w14:paraId="584FE8E3" w14:textId="77777777" w:rsidR="00D1704A" w:rsidRPr="0008615C" w:rsidRDefault="00D1704A" w:rsidP="0085172E">
            <w:pPr>
              <w:pStyle w:val="ListParagraph"/>
              <w:numPr>
                <w:ilvl w:val="0"/>
                <w:numId w:val="19"/>
              </w:numPr>
              <w:ind w:left="444" w:hanging="270"/>
              <w:rPr>
                <w:color w:val="auto"/>
              </w:rPr>
            </w:pPr>
            <w:r w:rsidRPr="0008615C">
              <w:rPr>
                <w:color w:val="auto"/>
              </w:rPr>
              <w:t>Supported measurement modes: spectrum, quantification and kinetic</w:t>
            </w:r>
          </w:p>
          <w:p w14:paraId="0CA61EE4" w14:textId="77777777" w:rsidR="00D1704A" w:rsidRPr="0008615C" w:rsidRDefault="00D1704A" w:rsidP="0085172E">
            <w:pPr>
              <w:pStyle w:val="ListParagraph"/>
              <w:numPr>
                <w:ilvl w:val="0"/>
                <w:numId w:val="19"/>
              </w:numPr>
              <w:ind w:left="444" w:hanging="270"/>
              <w:rPr>
                <w:color w:val="auto"/>
              </w:rPr>
            </w:pPr>
            <w:r w:rsidRPr="0008615C">
              <w:rPr>
                <w:color w:val="auto"/>
              </w:rPr>
              <w:t>Pass/fail results analysis for the evaluation of the collected data</w:t>
            </w:r>
          </w:p>
          <w:p w14:paraId="5BFBD3D0" w14:textId="77777777" w:rsidR="00D1704A" w:rsidRPr="0008615C" w:rsidRDefault="00D1704A" w:rsidP="0085172E">
            <w:pPr>
              <w:pStyle w:val="ListParagraph"/>
              <w:numPr>
                <w:ilvl w:val="0"/>
                <w:numId w:val="19"/>
              </w:numPr>
              <w:ind w:left="444" w:hanging="270"/>
              <w:rPr>
                <w:color w:val="auto"/>
              </w:rPr>
            </w:pPr>
            <w:r w:rsidRPr="0008615C">
              <w:rPr>
                <w:color w:val="auto"/>
              </w:rPr>
              <w:t>Checking the lamp usage time</w:t>
            </w:r>
          </w:p>
          <w:p w14:paraId="66F9BB3C" w14:textId="77777777" w:rsidR="00D1704A" w:rsidRPr="0008615C" w:rsidRDefault="00D1704A" w:rsidP="0085172E">
            <w:pPr>
              <w:pStyle w:val="ListParagraph"/>
              <w:numPr>
                <w:ilvl w:val="0"/>
                <w:numId w:val="19"/>
              </w:numPr>
              <w:ind w:left="444" w:hanging="270"/>
              <w:rPr>
                <w:color w:val="auto"/>
              </w:rPr>
            </w:pPr>
            <w:r w:rsidRPr="0008615C">
              <w:rPr>
                <w:color w:val="auto"/>
              </w:rPr>
              <w:t>Ability to set the specific instrument start time</w:t>
            </w:r>
          </w:p>
          <w:p w14:paraId="62503409" w14:textId="77777777" w:rsidR="00CB6D5F" w:rsidRDefault="00D1704A" w:rsidP="00CB6D5F">
            <w:pPr>
              <w:pStyle w:val="ListParagraph"/>
              <w:numPr>
                <w:ilvl w:val="0"/>
                <w:numId w:val="19"/>
              </w:numPr>
              <w:ind w:left="444" w:hanging="270"/>
              <w:rPr>
                <w:color w:val="auto"/>
              </w:rPr>
            </w:pPr>
            <w:r w:rsidRPr="0008615C">
              <w:rPr>
                <w:color w:val="auto"/>
              </w:rPr>
              <w:t>Bar-code reader and external keyboard support</w:t>
            </w:r>
          </w:p>
          <w:p w14:paraId="392D7DD1" w14:textId="542D20CD" w:rsidR="00D1704A" w:rsidRPr="00CB6D5F" w:rsidRDefault="00D1704A" w:rsidP="00CB6D5F">
            <w:pPr>
              <w:pStyle w:val="ListParagraph"/>
              <w:numPr>
                <w:ilvl w:val="0"/>
                <w:numId w:val="19"/>
              </w:numPr>
              <w:ind w:left="444" w:hanging="270"/>
              <w:rPr>
                <w:color w:val="auto"/>
              </w:rPr>
            </w:pPr>
            <w:r w:rsidRPr="00CB6D5F">
              <w:rPr>
                <w:color w:val="auto"/>
              </w:rPr>
              <w:t>Accessories: 2x quartz cuvettes with 10mm optical path, computer and a monitor sufficient for the functioning of the offered instrument</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140845C" w14:textId="77777777" w:rsidR="00D1704A" w:rsidRPr="0008615C" w:rsidRDefault="00D1704A" w:rsidP="0085172E">
            <w:pPr>
              <w:ind w:left="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3227133" w14:textId="77777777" w:rsidR="00D1704A" w:rsidRPr="0008615C" w:rsidRDefault="00D1704A" w:rsidP="0085172E">
            <w:pPr>
              <w:ind w:left="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B5D78B6" w14:textId="77777777" w:rsidR="00D1704A" w:rsidRPr="0008615C" w:rsidRDefault="00D1704A" w:rsidP="0085172E">
            <w:pPr>
              <w:ind w:left="6" w:firstLine="0"/>
              <w:jc w:val="left"/>
              <w:rPr>
                <w:b/>
                <w:color w:val="auto"/>
              </w:rPr>
            </w:pPr>
          </w:p>
        </w:tc>
      </w:tr>
      <w:tr w:rsidR="0085172E" w:rsidRPr="0008615C" w14:paraId="0677DB86" w14:textId="77777777" w:rsidTr="00A247F2">
        <w:tblPrEx>
          <w:tblCellMar>
            <w:top w:w="25" w:type="dxa"/>
            <w:bottom w:w="7" w:type="dxa"/>
          </w:tblCellMar>
        </w:tblPrEx>
        <w:trPr>
          <w:trHeight w:val="382"/>
        </w:trPr>
        <w:tc>
          <w:tcPr>
            <w:tcW w:w="89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0A38102B" w14:textId="77777777" w:rsidR="0085172E" w:rsidRPr="0008615C" w:rsidRDefault="0085172E" w:rsidP="0085172E">
            <w:pPr>
              <w:ind w:left="0" w:right="12" w:firstLine="0"/>
              <w:jc w:val="center"/>
              <w:rPr>
                <w:color w:val="auto"/>
              </w:rPr>
            </w:pPr>
            <w:r w:rsidRPr="0008615C">
              <w:rPr>
                <w:b/>
                <w:color w:val="auto"/>
              </w:rPr>
              <w:t xml:space="preserve">6 </w:t>
            </w:r>
          </w:p>
        </w:tc>
        <w:tc>
          <w:tcPr>
            <w:tcW w:w="6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3D1067B" w14:textId="77777777" w:rsidR="0085172E" w:rsidRPr="0008615C" w:rsidRDefault="0085172E" w:rsidP="0085172E">
            <w:pPr>
              <w:ind w:left="29" w:firstLine="0"/>
              <w:jc w:val="left"/>
              <w:rPr>
                <w:color w:val="auto"/>
              </w:rPr>
            </w:pPr>
            <w:r w:rsidRPr="0008615C">
              <w:rPr>
                <w:b/>
                <w:color w:val="auto"/>
              </w:rPr>
              <w:t xml:space="preserve">Technical Balance </w:t>
            </w:r>
          </w:p>
        </w:tc>
        <w:tc>
          <w:tcPr>
            <w:tcW w:w="23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4F273C1" w14:textId="77777777" w:rsidR="0085172E" w:rsidRPr="0008615C" w:rsidRDefault="0085172E" w:rsidP="0085172E">
            <w:pPr>
              <w:ind w:left="25" w:firstLine="0"/>
              <w:jc w:val="left"/>
              <w:rPr>
                <w:color w:val="auto"/>
              </w:rPr>
            </w:pPr>
            <w:r w:rsidRPr="0008615C">
              <w:rPr>
                <w:b/>
                <w:color w:val="auto"/>
              </w:rPr>
              <w:t xml:space="preserve">Quantity: 3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44F6924" w14:textId="77777777" w:rsidR="0085172E" w:rsidRPr="0008615C" w:rsidRDefault="0085172E" w:rsidP="0085172E">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5813C21"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9ECA4B6" w14:textId="77777777" w:rsidR="0085172E" w:rsidRPr="0008615C" w:rsidRDefault="0085172E" w:rsidP="0085172E">
            <w:pPr>
              <w:ind w:left="30" w:firstLine="0"/>
              <w:jc w:val="left"/>
              <w:rPr>
                <w:color w:val="auto"/>
              </w:rPr>
            </w:pPr>
            <w:r w:rsidRPr="0008615C">
              <w:rPr>
                <w:b/>
                <w:color w:val="auto"/>
              </w:rPr>
              <w:t xml:space="preserve"> </w:t>
            </w:r>
          </w:p>
        </w:tc>
      </w:tr>
      <w:tr w:rsidR="00D1704A" w:rsidRPr="0008615C" w14:paraId="530FFD8F" w14:textId="77777777" w:rsidTr="00605FC9">
        <w:tblPrEx>
          <w:tblCellMar>
            <w:top w:w="25" w:type="dxa"/>
            <w:bottom w:w="7" w:type="dxa"/>
          </w:tblCellMar>
        </w:tblPrEx>
        <w:trPr>
          <w:trHeight w:val="382"/>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28B19750" w14:textId="77777777" w:rsidR="00D1704A" w:rsidRPr="0008615C" w:rsidRDefault="00D1704A" w:rsidP="0085172E">
            <w:pPr>
              <w:ind w:left="0" w:right="12"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5AD8689E" w14:textId="411073A7" w:rsidR="00D1704A" w:rsidRPr="0008615C" w:rsidRDefault="00D1704A" w:rsidP="0085172E">
            <w:pPr>
              <w:ind w:left="25" w:firstLine="0"/>
              <w:jc w:val="left"/>
              <w:rPr>
                <w:b/>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B324E6A" w14:textId="77777777" w:rsidR="00D1704A" w:rsidRPr="0008615C" w:rsidRDefault="00D1704A"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3F70A42" w14:textId="77777777" w:rsidR="00D1704A" w:rsidRPr="0008615C" w:rsidRDefault="00D1704A"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7513FFA" w14:textId="77777777" w:rsidR="00D1704A" w:rsidRPr="0008615C" w:rsidRDefault="00D1704A" w:rsidP="0085172E">
            <w:pPr>
              <w:ind w:left="30" w:firstLine="0"/>
              <w:jc w:val="left"/>
              <w:rPr>
                <w:b/>
                <w:color w:val="auto"/>
              </w:rPr>
            </w:pPr>
          </w:p>
        </w:tc>
      </w:tr>
      <w:tr w:rsidR="00D1704A" w:rsidRPr="0008615C" w14:paraId="42364E4B" w14:textId="77777777" w:rsidTr="00605FC9">
        <w:tblPrEx>
          <w:tblCellMar>
            <w:top w:w="25" w:type="dxa"/>
            <w:bottom w:w="7" w:type="dxa"/>
          </w:tblCellMar>
        </w:tblPrEx>
        <w:trPr>
          <w:trHeight w:val="382"/>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34F8E05C" w14:textId="77777777" w:rsidR="00D1704A" w:rsidRPr="0008615C" w:rsidRDefault="00D1704A" w:rsidP="0085172E">
            <w:pPr>
              <w:ind w:left="0" w:right="12"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5BA15FD0" w14:textId="5F7EC837" w:rsidR="00D1704A" w:rsidRPr="0008615C" w:rsidRDefault="00D1704A" w:rsidP="0085172E">
            <w:pPr>
              <w:ind w:left="25" w:firstLine="0"/>
              <w:jc w:val="left"/>
              <w:rPr>
                <w:b/>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8E5A04D" w14:textId="77777777" w:rsidR="00D1704A" w:rsidRPr="0008615C" w:rsidRDefault="00D1704A"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439FD5" w14:textId="77777777" w:rsidR="00D1704A" w:rsidRPr="0008615C" w:rsidRDefault="00D1704A"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957A3DE" w14:textId="77777777" w:rsidR="00D1704A" w:rsidRPr="0008615C" w:rsidRDefault="00D1704A" w:rsidP="0085172E">
            <w:pPr>
              <w:ind w:left="30" w:firstLine="0"/>
              <w:jc w:val="left"/>
              <w:rPr>
                <w:b/>
                <w:color w:val="auto"/>
              </w:rPr>
            </w:pPr>
          </w:p>
        </w:tc>
      </w:tr>
      <w:tr w:rsidR="00D1704A" w:rsidRPr="0008615C" w14:paraId="19EE2DB3" w14:textId="77777777" w:rsidTr="00605FC9">
        <w:tblPrEx>
          <w:tblCellMar>
            <w:top w:w="25" w:type="dxa"/>
            <w:bottom w:w="7" w:type="dxa"/>
          </w:tblCellMar>
        </w:tblPrEx>
        <w:trPr>
          <w:trHeight w:val="382"/>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149319EE" w14:textId="77777777" w:rsidR="00D1704A" w:rsidRPr="0008615C" w:rsidRDefault="00D1704A" w:rsidP="0085172E">
            <w:pPr>
              <w:ind w:left="0" w:right="12"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15894490" w14:textId="177D6BE1" w:rsidR="00D1704A" w:rsidRPr="0008615C" w:rsidRDefault="00D1704A" w:rsidP="0085172E">
            <w:pPr>
              <w:ind w:left="25" w:firstLine="0"/>
              <w:jc w:val="left"/>
              <w:rPr>
                <w:b/>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E18102B" w14:textId="77777777" w:rsidR="00D1704A" w:rsidRPr="0008615C" w:rsidRDefault="00D1704A"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C3122E2" w14:textId="77777777" w:rsidR="00D1704A" w:rsidRPr="0008615C" w:rsidRDefault="00D1704A"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13E2BC" w14:textId="77777777" w:rsidR="00D1704A" w:rsidRPr="0008615C" w:rsidRDefault="00D1704A" w:rsidP="0085172E">
            <w:pPr>
              <w:ind w:left="30" w:firstLine="0"/>
              <w:jc w:val="left"/>
              <w:rPr>
                <w:b/>
                <w:color w:val="auto"/>
              </w:rPr>
            </w:pPr>
          </w:p>
        </w:tc>
      </w:tr>
      <w:tr w:rsidR="00D1704A" w:rsidRPr="0008615C" w14:paraId="4A55CFDA" w14:textId="77777777" w:rsidTr="00605FC9">
        <w:tblPrEx>
          <w:tblCellMar>
            <w:top w:w="25" w:type="dxa"/>
            <w:bottom w:w="7" w:type="dxa"/>
          </w:tblCellMar>
        </w:tblPrEx>
        <w:trPr>
          <w:trHeight w:val="382"/>
        </w:trPr>
        <w:tc>
          <w:tcPr>
            <w:tcW w:w="893" w:type="dxa"/>
            <w:tcBorders>
              <w:top w:val="single" w:sz="4" w:space="0" w:color="000001"/>
              <w:left w:val="single" w:sz="4" w:space="0" w:color="000001"/>
              <w:bottom w:val="single" w:sz="4" w:space="0" w:color="00000A"/>
              <w:right w:val="single" w:sz="4" w:space="0" w:color="000001"/>
            </w:tcBorders>
            <w:shd w:val="clear" w:color="auto" w:fill="auto"/>
          </w:tcPr>
          <w:p w14:paraId="5D7FDEDD" w14:textId="6C81369D" w:rsidR="00D1704A" w:rsidRPr="0008615C" w:rsidRDefault="00D1704A" w:rsidP="0085172E">
            <w:pPr>
              <w:ind w:left="0" w:right="12" w:firstLine="0"/>
              <w:jc w:val="center"/>
              <w:rPr>
                <w:b/>
                <w:color w:val="auto"/>
              </w:rPr>
            </w:pPr>
            <w:r w:rsidRPr="0008615C">
              <w:rPr>
                <w:color w:val="auto"/>
              </w:rPr>
              <w:t xml:space="preserve">6.1 </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tcPr>
          <w:p w14:paraId="6F9CC93A" w14:textId="77777777" w:rsidR="00D1704A" w:rsidRPr="0008615C" w:rsidRDefault="00D1704A" w:rsidP="0085172E">
            <w:pPr>
              <w:pStyle w:val="ListParagraph"/>
              <w:numPr>
                <w:ilvl w:val="0"/>
                <w:numId w:val="19"/>
              </w:numPr>
              <w:ind w:left="444" w:hanging="270"/>
              <w:rPr>
                <w:color w:val="auto"/>
              </w:rPr>
            </w:pPr>
            <w:r w:rsidRPr="0008615C">
              <w:rPr>
                <w:color w:val="auto"/>
              </w:rPr>
              <w:t xml:space="preserve">Maximum capacity: 2200 g </w:t>
            </w:r>
          </w:p>
          <w:p w14:paraId="6CE09CCB" w14:textId="77777777" w:rsidR="00D1704A" w:rsidRPr="0008615C" w:rsidRDefault="00D1704A" w:rsidP="0085172E">
            <w:pPr>
              <w:pStyle w:val="ListParagraph"/>
              <w:numPr>
                <w:ilvl w:val="0"/>
                <w:numId w:val="19"/>
              </w:numPr>
              <w:ind w:left="444" w:hanging="270"/>
              <w:rPr>
                <w:color w:val="auto"/>
              </w:rPr>
            </w:pPr>
            <w:r w:rsidRPr="0008615C">
              <w:rPr>
                <w:color w:val="auto"/>
              </w:rPr>
              <w:t xml:space="preserve">Readability [d]: 0.01 g </w:t>
            </w:r>
          </w:p>
          <w:p w14:paraId="7FEC1925" w14:textId="77777777" w:rsidR="00D1704A" w:rsidRPr="00813E43" w:rsidRDefault="00D1704A" w:rsidP="0085172E">
            <w:pPr>
              <w:pStyle w:val="ListParagraph"/>
              <w:numPr>
                <w:ilvl w:val="0"/>
                <w:numId w:val="19"/>
              </w:numPr>
              <w:ind w:left="444" w:hanging="270"/>
              <w:rPr>
                <w:color w:val="auto"/>
              </w:rPr>
            </w:pPr>
            <w:r w:rsidRPr="00813E43">
              <w:rPr>
                <w:color w:val="auto"/>
              </w:rPr>
              <w:t xml:space="preserve">Minimum load: 0.02 g </w:t>
            </w:r>
          </w:p>
          <w:p w14:paraId="1F8D94F5" w14:textId="77777777" w:rsidR="00D1704A" w:rsidRPr="0008615C" w:rsidRDefault="00D1704A" w:rsidP="0085172E">
            <w:pPr>
              <w:pStyle w:val="ListParagraph"/>
              <w:numPr>
                <w:ilvl w:val="0"/>
                <w:numId w:val="19"/>
              </w:numPr>
              <w:ind w:left="444" w:hanging="270"/>
              <w:rPr>
                <w:color w:val="auto"/>
              </w:rPr>
            </w:pPr>
            <w:r w:rsidRPr="0008615C">
              <w:rPr>
                <w:color w:val="auto"/>
              </w:rPr>
              <w:t>Repeatability: 0.01 g</w:t>
            </w:r>
          </w:p>
          <w:p w14:paraId="15983FDE" w14:textId="77777777" w:rsidR="00D1704A" w:rsidRPr="0008615C" w:rsidRDefault="00D1704A" w:rsidP="0085172E">
            <w:pPr>
              <w:pStyle w:val="ListParagraph"/>
              <w:numPr>
                <w:ilvl w:val="0"/>
                <w:numId w:val="19"/>
              </w:numPr>
              <w:ind w:left="444" w:hanging="270"/>
              <w:rPr>
                <w:color w:val="auto"/>
              </w:rPr>
            </w:pPr>
            <w:r w:rsidRPr="0008615C">
              <w:rPr>
                <w:color w:val="auto"/>
              </w:rPr>
              <w:t>Linearity: 0.01 g</w:t>
            </w:r>
          </w:p>
          <w:p w14:paraId="0CD6D85B" w14:textId="77777777" w:rsidR="00D1704A" w:rsidRPr="0008615C" w:rsidRDefault="00D1704A" w:rsidP="0085172E">
            <w:pPr>
              <w:pStyle w:val="ListParagraph"/>
              <w:numPr>
                <w:ilvl w:val="0"/>
                <w:numId w:val="19"/>
              </w:numPr>
              <w:ind w:left="444" w:hanging="270"/>
              <w:rPr>
                <w:color w:val="auto"/>
              </w:rPr>
            </w:pPr>
            <w:r w:rsidRPr="0008615C">
              <w:rPr>
                <w:color w:val="auto"/>
              </w:rPr>
              <w:t xml:space="preserve">Stabilization time: </w:t>
            </w:r>
            <w:r w:rsidRPr="00B841F7">
              <w:rPr>
                <w:color w:val="auto"/>
              </w:rPr>
              <w:t>up to 2 s</w:t>
            </w:r>
          </w:p>
          <w:p w14:paraId="2936D115" w14:textId="77777777" w:rsidR="00D1704A" w:rsidRPr="0008615C" w:rsidRDefault="00D1704A" w:rsidP="0085172E">
            <w:pPr>
              <w:pStyle w:val="ListParagraph"/>
              <w:numPr>
                <w:ilvl w:val="0"/>
                <w:numId w:val="19"/>
              </w:numPr>
              <w:ind w:left="444" w:hanging="270"/>
              <w:rPr>
                <w:color w:val="auto"/>
              </w:rPr>
            </w:pPr>
            <w:r w:rsidRPr="0008615C">
              <w:rPr>
                <w:color w:val="auto"/>
              </w:rPr>
              <w:t>Automatic internal adjustment in the case of a temperature change ≥ 2 °C</w:t>
            </w:r>
          </w:p>
          <w:p w14:paraId="4016A0D7" w14:textId="387CE0D5" w:rsidR="00D1704A" w:rsidRPr="0008615C" w:rsidRDefault="00D1704A" w:rsidP="00CB6D5F">
            <w:pPr>
              <w:pStyle w:val="ListParagraph"/>
              <w:numPr>
                <w:ilvl w:val="0"/>
                <w:numId w:val="19"/>
              </w:numPr>
              <w:ind w:left="444" w:hanging="270"/>
              <w:rPr>
                <w:b/>
                <w:color w:val="auto"/>
              </w:rPr>
            </w:pPr>
            <w:r w:rsidRPr="0008615C">
              <w:rPr>
                <w:color w:val="auto"/>
              </w:rPr>
              <w:t>Weighing plate made of stainless steel, dimensions</w:t>
            </w:r>
            <w:r w:rsidR="00CB6D5F">
              <w:rPr>
                <w:color w:val="auto"/>
              </w:rPr>
              <w:t xml:space="preserve"> </w:t>
            </w:r>
            <w:r w:rsidRPr="0008615C">
              <w:rPr>
                <w:color w:val="auto"/>
              </w:rPr>
              <w:t>180x160 mm</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252FEC" w14:textId="77777777" w:rsidR="00D1704A" w:rsidRPr="0008615C" w:rsidRDefault="00D1704A" w:rsidP="0085172E">
            <w:pPr>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0AC4615" w14:textId="77777777" w:rsidR="00D1704A" w:rsidRPr="0008615C" w:rsidRDefault="00D1704A" w:rsidP="0085172E">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C0942D6" w14:textId="77777777" w:rsidR="00D1704A" w:rsidRPr="0008615C" w:rsidRDefault="00D1704A" w:rsidP="0085172E">
            <w:pPr>
              <w:ind w:left="30" w:firstLine="0"/>
              <w:jc w:val="left"/>
              <w:rPr>
                <w:b/>
                <w:color w:val="auto"/>
              </w:rPr>
            </w:pPr>
          </w:p>
        </w:tc>
      </w:tr>
      <w:tr w:rsidR="0085172E" w:rsidRPr="0008615C" w14:paraId="07C171B9" w14:textId="77777777" w:rsidTr="00A247F2">
        <w:tblPrEx>
          <w:tblCellMar>
            <w:left w:w="24" w:type="dxa"/>
          </w:tblCellMar>
        </w:tblPrEx>
        <w:trPr>
          <w:trHeight w:val="320"/>
        </w:trPr>
        <w:tc>
          <w:tcPr>
            <w:tcW w:w="89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7B32AC78" w14:textId="77777777" w:rsidR="0085172E" w:rsidRPr="0008615C" w:rsidRDefault="0085172E" w:rsidP="0085172E">
            <w:pPr>
              <w:ind w:left="0" w:right="36" w:firstLine="0"/>
              <w:jc w:val="center"/>
              <w:rPr>
                <w:color w:val="auto"/>
              </w:rPr>
            </w:pPr>
            <w:r w:rsidRPr="0008615C">
              <w:rPr>
                <w:b/>
                <w:color w:val="auto"/>
              </w:rPr>
              <w:t xml:space="preserve">7 </w:t>
            </w:r>
          </w:p>
        </w:tc>
        <w:tc>
          <w:tcPr>
            <w:tcW w:w="6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20F606B" w14:textId="77777777" w:rsidR="0085172E" w:rsidRPr="0008615C" w:rsidRDefault="0085172E" w:rsidP="0085172E">
            <w:pPr>
              <w:ind w:left="5" w:firstLine="0"/>
              <w:jc w:val="left"/>
              <w:rPr>
                <w:color w:val="auto"/>
              </w:rPr>
            </w:pPr>
            <w:r w:rsidRPr="0008615C">
              <w:rPr>
                <w:b/>
                <w:color w:val="auto"/>
              </w:rPr>
              <w:t xml:space="preserve">pH meter </w:t>
            </w:r>
          </w:p>
        </w:tc>
        <w:tc>
          <w:tcPr>
            <w:tcW w:w="23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2F2C736" w14:textId="77777777" w:rsidR="0085172E" w:rsidRPr="0008615C" w:rsidRDefault="0085172E" w:rsidP="0085172E">
            <w:pPr>
              <w:ind w:left="1" w:firstLine="0"/>
              <w:jc w:val="left"/>
              <w:rPr>
                <w:color w:val="auto"/>
              </w:rPr>
            </w:pPr>
            <w:r w:rsidRPr="0008615C">
              <w:rPr>
                <w:b/>
                <w:color w:val="auto"/>
              </w:rPr>
              <w:t xml:space="preserve">Quantity: 3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6D10A08" w14:textId="77777777" w:rsidR="0085172E" w:rsidRPr="0008615C" w:rsidRDefault="0085172E" w:rsidP="0085172E">
            <w:pPr>
              <w:ind w:left="6"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C7A9D38" w14:textId="77777777" w:rsidR="0085172E" w:rsidRPr="0008615C" w:rsidRDefault="0085172E" w:rsidP="0085172E">
            <w:pPr>
              <w:ind w:left="1"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6EE1C53" w14:textId="77777777" w:rsidR="0085172E" w:rsidRPr="0008615C" w:rsidRDefault="0085172E" w:rsidP="0085172E">
            <w:pPr>
              <w:ind w:left="7" w:firstLine="0"/>
              <w:jc w:val="left"/>
              <w:rPr>
                <w:color w:val="auto"/>
              </w:rPr>
            </w:pPr>
            <w:r w:rsidRPr="0008615C">
              <w:rPr>
                <w:b/>
                <w:color w:val="auto"/>
              </w:rPr>
              <w:t xml:space="preserve"> </w:t>
            </w:r>
          </w:p>
        </w:tc>
      </w:tr>
      <w:tr w:rsidR="00D1704A" w:rsidRPr="0008615C" w14:paraId="6E1300C7" w14:textId="77777777" w:rsidTr="00605FC9">
        <w:tblPrEx>
          <w:tblCellMar>
            <w:left w:w="24" w:type="dxa"/>
          </w:tblCellMar>
        </w:tblPrEx>
        <w:trPr>
          <w:trHeight w:val="320"/>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2FE3D3B8" w14:textId="77777777" w:rsidR="00D1704A" w:rsidRPr="0008615C" w:rsidRDefault="00D1704A" w:rsidP="0085172E">
            <w:pPr>
              <w:ind w:left="0" w:right="36"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1975CFB" w14:textId="30A326F4" w:rsidR="00D1704A" w:rsidRPr="0008615C" w:rsidRDefault="00D1704A" w:rsidP="0085172E">
            <w:pPr>
              <w:ind w:left="1" w:firstLine="0"/>
              <w:jc w:val="left"/>
              <w:rPr>
                <w:b/>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6D6DF5B" w14:textId="77777777" w:rsidR="00D1704A" w:rsidRPr="0008615C" w:rsidRDefault="00D1704A" w:rsidP="0085172E">
            <w:pPr>
              <w:ind w:left="6"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435530" w14:textId="77777777" w:rsidR="00D1704A" w:rsidRPr="0008615C" w:rsidRDefault="00D1704A" w:rsidP="0085172E">
            <w:pPr>
              <w:ind w:left="1"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E27F5F1" w14:textId="77777777" w:rsidR="00D1704A" w:rsidRPr="0008615C" w:rsidRDefault="00D1704A" w:rsidP="0085172E">
            <w:pPr>
              <w:ind w:left="7" w:firstLine="0"/>
              <w:jc w:val="left"/>
              <w:rPr>
                <w:b/>
                <w:color w:val="auto"/>
              </w:rPr>
            </w:pPr>
          </w:p>
        </w:tc>
      </w:tr>
      <w:tr w:rsidR="00D1704A" w:rsidRPr="0008615C" w14:paraId="7EAB918E" w14:textId="77777777" w:rsidTr="00605FC9">
        <w:tblPrEx>
          <w:tblCellMar>
            <w:left w:w="24" w:type="dxa"/>
          </w:tblCellMar>
        </w:tblPrEx>
        <w:trPr>
          <w:trHeight w:val="320"/>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22D208DC" w14:textId="77777777" w:rsidR="00D1704A" w:rsidRPr="0008615C" w:rsidRDefault="00D1704A" w:rsidP="0085172E">
            <w:pPr>
              <w:ind w:left="0" w:right="36"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49A170D" w14:textId="548E8B24" w:rsidR="00D1704A" w:rsidRPr="0008615C" w:rsidRDefault="00D1704A" w:rsidP="0085172E">
            <w:pPr>
              <w:ind w:left="1" w:firstLine="0"/>
              <w:jc w:val="left"/>
              <w:rPr>
                <w:b/>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67315E1" w14:textId="77777777" w:rsidR="00D1704A" w:rsidRPr="0008615C" w:rsidRDefault="00D1704A" w:rsidP="0085172E">
            <w:pPr>
              <w:ind w:left="6"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81B2F81" w14:textId="77777777" w:rsidR="00D1704A" w:rsidRPr="0008615C" w:rsidRDefault="00D1704A" w:rsidP="0085172E">
            <w:pPr>
              <w:ind w:left="1"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5FA4EBD" w14:textId="77777777" w:rsidR="00D1704A" w:rsidRPr="0008615C" w:rsidRDefault="00D1704A" w:rsidP="0085172E">
            <w:pPr>
              <w:ind w:left="7" w:firstLine="0"/>
              <w:jc w:val="left"/>
              <w:rPr>
                <w:b/>
                <w:color w:val="auto"/>
              </w:rPr>
            </w:pPr>
          </w:p>
        </w:tc>
      </w:tr>
      <w:tr w:rsidR="00D1704A" w:rsidRPr="0008615C" w14:paraId="6007E9D8" w14:textId="77777777" w:rsidTr="00605FC9">
        <w:tblPrEx>
          <w:tblCellMar>
            <w:left w:w="24" w:type="dxa"/>
          </w:tblCellMar>
        </w:tblPrEx>
        <w:trPr>
          <w:trHeight w:val="320"/>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7FDBD764" w14:textId="77777777" w:rsidR="00D1704A" w:rsidRPr="0008615C" w:rsidRDefault="00D1704A" w:rsidP="0085172E">
            <w:pPr>
              <w:ind w:left="0" w:right="36"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50AB9BD" w14:textId="144A6BB6" w:rsidR="00D1704A" w:rsidRPr="0008615C" w:rsidRDefault="00D1704A" w:rsidP="0085172E">
            <w:pPr>
              <w:ind w:left="1" w:firstLine="0"/>
              <w:jc w:val="left"/>
              <w:rPr>
                <w:b/>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7845E20" w14:textId="77777777" w:rsidR="00D1704A" w:rsidRPr="0008615C" w:rsidRDefault="00D1704A" w:rsidP="0085172E">
            <w:pPr>
              <w:ind w:left="6"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C1BE2FE" w14:textId="77777777" w:rsidR="00D1704A" w:rsidRPr="0008615C" w:rsidRDefault="00D1704A" w:rsidP="0085172E">
            <w:pPr>
              <w:ind w:left="1"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4DFFD5E" w14:textId="77777777" w:rsidR="00D1704A" w:rsidRPr="0008615C" w:rsidRDefault="00D1704A" w:rsidP="0085172E">
            <w:pPr>
              <w:ind w:left="7" w:firstLine="0"/>
              <w:jc w:val="left"/>
              <w:rPr>
                <w:b/>
                <w:color w:val="auto"/>
              </w:rPr>
            </w:pPr>
          </w:p>
        </w:tc>
      </w:tr>
      <w:tr w:rsidR="00D1704A" w:rsidRPr="0008615C" w14:paraId="346A7D9E" w14:textId="77777777" w:rsidTr="00CB6D5F">
        <w:tblPrEx>
          <w:tblCellMar>
            <w:left w:w="24" w:type="dxa"/>
          </w:tblCellMar>
        </w:tblPrEx>
        <w:trPr>
          <w:trHeight w:val="3009"/>
        </w:trPr>
        <w:tc>
          <w:tcPr>
            <w:tcW w:w="893" w:type="dxa"/>
            <w:tcBorders>
              <w:top w:val="single" w:sz="4" w:space="0" w:color="000001"/>
              <w:left w:val="single" w:sz="4" w:space="0" w:color="000001"/>
              <w:bottom w:val="single" w:sz="4" w:space="0" w:color="00000A"/>
              <w:right w:val="single" w:sz="4" w:space="0" w:color="000001"/>
            </w:tcBorders>
            <w:shd w:val="clear" w:color="auto" w:fill="auto"/>
          </w:tcPr>
          <w:p w14:paraId="46668E46" w14:textId="423E9C80" w:rsidR="00D1704A" w:rsidRPr="0008615C" w:rsidRDefault="00D1704A" w:rsidP="0085172E">
            <w:pPr>
              <w:ind w:left="0" w:right="36" w:firstLine="0"/>
              <w:jc w:val="center"/>
              <w:rPr>
                <w:b/>
                <w:color w:val="auto"/>
              </w:rPr>
            </w:pPr>
            <w:r>
              <w:rPr>
                <w:b/>
                <w:color w:val="auto"/>
              </w:rPr>
              <w:t>7.1.</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tcPr>
          <w:p w14:paraId="3150C37B" w14:textId="77777777" w:rsidR="00D1704A" w:rsidRPr="0008615C" w:rsidRDefault="00D1704A" w:rsidP="0085172E">
            <w:pPr>
              <w:pStyle w:val="ListParagraph"/>
              <w:numPr>
                <w:ilvl w:val="0"/>
                <w:numId w:val="19"/>
              </w:numPr>
              <w:ind w:left="444" w:hanging="270"/>
              <w:rPr>
                <w:color w:val="auto"/>
              </w:rPr>
            </w:pPr>
            <w:r w:rsidRPr="0008615C">
              <w:rPr>
                <w:color w:val="auto"/>
              </w:rPr>
              <w:t>Benchtop meter for pH, mV, temperature, conductivity, saturation, concentration, salinity, TDS</w:t>
            </w:r>
          </w:p>
          <w:p w14:paraId="026803CE" w14:textId="77777777" w:rsidR="00D1704A" w:rsidRPr="0008615C" w:rsidRDefault="00D1704A" w:rsidP="0085172E">
            <w:pPr>
              <w:pStyle w:val="ListParagraph"/>
              <w:numPr>
                <w:ilvl w:val="0"/>
                <w:numId w:val="19"/>
              </w:numPr>
              <w:ind w:left="444" w:hanging="270"/>
              <w:rPr>
                <w:color w:val="auto"/>
              </w:rPr>
            </w:pPr>
            <w:r w:rsidRPr="0008615C">
              <w:rPr>
                <w:color w:val="auto"/>
              </w:rPr>
              <w:t xml:space="preserve">Temperature compensation </w:t>
            </w:r>
          </w:p>
          <w:p w14:paraId="6B669933" w14:textId="77777777" w:rsidR="00D1704A" w:rsidRPr="0008615C" w:rsidRDefault="00D1704A" w:rsidP="0085172E">
            <w:pPr>
              <w:pStyle w:val="ListParagraph"/>
              <w:numPr>
                <w:ilvl w:val="0"/>
                <w:numId w:val="19"/>
              </w:numPr>
              <w:ind w:left="444" w:hanging="270"/>
              <w:rPr>
                <w:color w:val="auto"/>
              </w:rPr>
            </w:pPr>
            <w:r w:rsidRPr="0008615C">
              <w:rPr>
                <w:color w:val="auto"/>
              </w:rPr>
              <w:t>Calibration points: 1 – 5</w:t>
            </w:r>
          </w:p>
          <w:p w14:paraId="5A102F8A" w14:textId="77777777" w:rsidR="00D1704A" w:rsidRPr="0008615C" w:rsidRDefault="00D1704A" w:rsidP="0085172E">
            <w:pPr>
              <w:pStyle w:val="ListParagraph"/>
              <w:numPr>
                <w:ilvl w:val="0"/>
                <w:numId w:val="19"/>
              </w:numPr>
              <w:ind w:left="444" w:hanging="270"/>
              <w:rPr>
                <w:color w:val="auto"/>
              </w:rPr>
            </w:pPr>
            <w:r w:rsidRPr="0008615C">
              <w:rPr>
                <w:color w:val="auto"/>
              </w:rPr>
              <w:t xml:space="preserve">Calibration records: Up to 10 </w:t>
            </w:r>
          </w:p>
          <w:p w14:paraId="39FCB533" w14:textId="77777777" w:rsidR="00D1704A" w:rsidRPr="0008615C" w:rsidRDefault="00D1704A" w:rsidP="0085172E">
            <w:pPr>
              <w:pStyle w:val="ListParagraph"/>
              <w:numPr>
                <w:ilvl w:val="0"/>
                <w:numId w:val="19"/>
              </w:numPr>
              <w:ind w:left="444" w:hanging="270"/>
              <w:rPr>
                <w:color w:val="auto"/>
              </w:rPr>
            </w:pPr>
            <w:r w:rsidRPr="0008615C">
              <w:rPr>
                <w:color w:val="auto"/>
              </w:rPr>
              <w:t>Calibration timer: 1 - 999 days</w:t>
            </w:r>
          </w:p>
          <w:p w14:paraId="2EC026DE" w14:textId="77777777" w:rsidR="00D1704A" w:rsidRPr="0008615C" w:rsidRDefault="00D1704A" w:rsidP="0085172E">
            <w:pPr>
              <w:pStyle w:val="ListParagraph"/>
              <w:numPr>
                <w:ilvl w:val="0"/>
                <w:numId w:val="19"/>
              </w:numPr>
              <w:ind w:left="444" w:hanging="270"/>
              <w:rPr>
                <w:color w:val="auto"/>
              </w:rPr>
            </w:pPr>
            <w:r w:rsidRPr="0008615C">
              <w:rPr>
                <w:color w:val="auto"/>
              </w:rPr>
              <w:t>Memory for 4000 data sets</w:t>
            </w:r>
          </w:p>
          <w:p w14:paraId="1C9FD51D" w14:textId="77777777" w:rsidR="00D1704A" w:rsidRPr="0008615C" w:rsidRDefault="00D1704A" w:rsidP="0085172E">
            <w:pPr>
              <w:pStyle w:val="ListParagraph"/>
              <w:numPr>
                <w:ilvl w:val="0"/>
                <w:numId w:val="19"/>
              </w:numPr>
              <w:ind w:left="444" w:hanging="270"/>
              <w:rPr>
                <w:color w:val="auto"/>
              </w:rPr>
            </w:pPr>
            <w:r w:rsidRPr="0008615C">
              <w:rPr>
                <w:color w:val="auto"/>
              </w:rPr>
              <w:t>USB connectivity</w:t>
            </w:r>
          </w:p>
          <w:p w14:paraId="3ABF716F" w14:textId="77777777" w:rsidR="00D1704A" w:rsidRPr="0008615C" w:rsidRDefault="00D1704A" w:rsidP="0085172E">
            <w:pPr>
              <w:pStyle w:val="ListParagraph"/>
              <w:numPr>
                <w:ilvl w:val="0"/>
                <w:numId w:val="19"/>
              </w:numPr>
              <w:ind w:left="444" w:hanging="270"/>
              <w:rPr>
                <w:color w:val="auto"/>
              </w:rPr>
            </w:pPr>
            <w:r w:rsidRPr="0008615C">
              <w:rPr>
                <w:color w:val="auto"/>
              </w:rPr>
              <w:t>Graphic Display</w:t>
            </w:r>
          </w:p>
          <w:p w14:paraId="63BD84D8" w14:textId="3493C8E0" w:rsidR="00CB6D5F" w:rsidRDefault="00D1704A" w:rsidP="00CB6D5F">
            <w:pPr>
              <w:pStyle w:val="ListParagraph"/>
              <w:numPr>
                <w:ilvl w:val="0"/>
                <w:numId w:val="19"/>
              </w:numPr>
              <w:ind w:left="444" w:hanging="270"/>
              <w:rPr>
                <w:color w:val="auto"/>
              </w:rPr>
            </w:pPr>
            <w:r w:rsidRPr="0008615C">
              <w:rPr>
                <w:color w:val="auto"/>
              </w:rPr>
              <w:t>GLP support</w:t>
            </w:r>
          </w:p>
          <w:p w14:paraId="5B8362F5" w14:textId="2AE66500" w:rsidR="00D1704A" w:rsidRPr="00CB6D5F" w:rsidRDefault="00D1704A" w:rsidP="00CB6D5F">
            <w:pPr>
              <w:pStyle w:val="ListParagraph"/>
              <w:numPr>
                <w:ilvl w:val="0"/>
                <w:numId w:val="19"/>
              </w:numPr>
              <w:ind w:left="444" w:hanging="270"/>
              <w:rPr>
                <w:color w:val="auto"/>
              </w:rPr>
            </w:pPr>
            <w:r w:rsidRPr="00CB6D5F">
              <w:rPr>
                <w:color w:val="auto"/>
              </w:rPr>
              <w:t>Delivered with stand, power supply, glass ATC pH IDS electrode and buffer solutions</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A783B07" w14:textId="77777777" w:rsidR="00D1704A" w:rsidRPr="0008615C" w:rsidRDefault="00D1704A" w:rsidP="0085172E">
            <w:pPr>
              <w:ind w:left="6"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17D5635" w14:textId="77777777" w:rsidR="00D1704A" w:rsidRPr="0008615C" w:rsidRDefault="00D1704A" w:rsidP="0085172E">
            <w:pPr>
              <w:ind w:left="1"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6100DA" w14:textId="77777777" w:rsidR="00D1704A" w:rsidRPr="0008615C" w:rsidRDefault="00D1704A" w:rsidP="0085172E">
            <w:pPr>
              <w:ind w:left="7" w:firstLine="0"/>
              <w:jc w:val="left"/>
              <w:rPr>
                <w:b/>
                <w:color w:val="auto"/>
              </w:rPr>
            </w:pPr>
          </w:p>
        </w:tc>
      </w:tr>
      <w:tr w:rsidR="0085172E" w:rsidRPr="0008615C" w14:paraId="0D495B5E" w14:textId="77777777" w:rsidTr="00A247F2">
        <w:tblPrEx>
          <w:tblCellMar>
            <w:left w:w="24" w:type="dxa"/>
          </w:tblCellMar>
        </w:tblPrEx>
        <w:trPr>
          <w:trHeight w:val="380"/>
        </w:trPr>
        <w:tc>
          <w:tcPr>
            <w:tcW w:w="89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2B651BFE" w14:textId="77777777" w:rsidR="0085172E" w:rsidRPr="0008615C" w:rsidRDefault="0085172E" w:rsidP="0085172E">
            <w:pPr>
              <w:ind w:left="0" w:right="36" w:firstLine="0"/>
              <w:jc w:val="center"/>
              <w:rPr>
                <w:color w:val="auto"/>
              </w:rPr>
            </w:pPr>
            <w:r w:rsidRPr="0008615C">
              <w:rPr>
                <w:b/>
                <w:color w:val="auto"/>
              </w:rPr>
              <w:t xml:space="preserve">8 </w:t>
            </w:r>
          </w:p>
        </w:tc>
        <w:tc>
          <w:tcPr>
            <w:tcW w:w="6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0EFA87A" w14:textId="77777777" w:rsidR="0085172E" w:rsidRPr="0008615C" w:rsidRDefault="0085172E" w:rsidP="0085172E">
            <w:pPr>
              <w:ind w:left="5" w:firstLine="0"/>
              <w:jc w:val="left"/>
              <w:rPr>
                <w:color w:val="auto"/>
              </w:rPr>
            </w:pPr>
            <w:r w:rsidRPr="0008615C">
              <w:rPr>
                <w:b/>
                <w:color w:val="auto"/>
              </w:rPr>
              <w:t xml:space="preserve">Conductometer  </w:t>
            </w:r>
          </w:p>
        </w:tc>
        <w:tc>
          <w:tcPr>
            <w:tcW w:w="23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51F3BEA" w14:textId="77777777" w:rsidR="0085172E" w:rsidRPr="0008615C" w:rsidRDefault="0085172E" w:rsidP="0085172E">
            <w:pPr>
              <w:ind w:left="71" w:firstLine="0"/>
              <w:jc w:val="left"/>
              <w:rPr>
                <w:color w:val="auto"/>
              </w:rPr>
            </w:pPr>
            <w:r w:rsidRPr="0008615C">
              <w:rPr>
                <w:b/>
                <w:color w:val="auto"/>
              </w:rPr>
              <w:t xml:space="preserve">Quantity: 3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A4A79EA" w14:textId="77777777" w:rsidR="0085172E" w:rsidRPr="0008615C" w:rsidRDefault="0085172E" w:rsidP="0085172E">
            <w:pPr>
              <w:ind w:left="6"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633F428" w14:textId="77777777" w:rsidR="0085172E" w:rsidRPr="0008615C" w:rsidRDefault="0085172E" w:rsidP="0085172E">
            <w:pPr>
              <w:ind w:left="1"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22A569B" w14:textId="77777777" w:rsidR="0085172E" w:rsidRPr="0008615C" w:rsidRDefault="0085172E" w:rsidP="0085172E">
            <w:pPr>
              <w:ind w:left="7" w:firstLine="0"/>
              <w:jc w:val="left"/>
              <w:rPr>
                <w:color w:val="auto"/>
              </w:rPr>
            </w:pPr>
            <w:r w:rsidRPr="0008615C">
              <w:rPr>
                <w:b/>
                <w:color w:val="auto"/>
              </w:rPr>
              <w:t xml:space="preserve"> </w:t>
            </w:r>
          </w:p>
        </w:tc>
      </w:tr>
      <w:tr w:rsidR="00D1704A" w:rsidRPr="0008615C" w14:paraId="3A3E70B5" w14:textId="77777777" w:rsidTr="00605FC9">
        <w:tblPrEx>
          <w:tblCellMar>
            <w:left w:w="24" w:type="dxa"/>
          </w:tblCellMar>
        </w:tblPrEx>
        <w:trPr>
          <w:trHeight w:val="380"/>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7DFF0B36" w14:textId="77777777" w:rsidR="00D1704A" w:rsidRPr="0008615C" w:rsidRDefault="00D1704A" w:rsidP="0085172E">
            <w:pPr>
              <w:ind w:left="0" w:right="36"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7F6D95BE" w14:textId="0EEDE1A5" w:rsidR="00D1704A" w:rsidRPr="0008615C" w:rsidRDefault="00D1704A" w:rsidP="0085172E">
            <w:pPr>
              <w:ind w:left="71" w:firstLine="0"/>
              <w:jc w:val="left"/>
              <w:rPr>
                <w:b/>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A168938" w14:textId="77777777" w:rsidR="00D1704A" w:rsidRPr="0008615C" w:rsidRDefault="00D1704A" w:rsidP="0085172E">
            <w:pPr>
              <w:ind w:left="6"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D9AF219" w14:textId="77777777" w:rsidR="00D1704A" w:rsidRPr="0008615C" w:rsidRDefault="00D1704A" w:rsidP="0085172E">
            <w:pPr>
              <w:ind w:left="1"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46913B" w14:textId="77777777" w:rsidR="00D1704A" w:rsidRPr="0008615C" w:rsidRDefault="00D1704A" w:rsidP="0085172E">
            <w:pPr>
              <w:ind w:left="7" w:firstLine="0"/>
              <w:jc w:val="left"/>
              <w:rPr>
                <w:b/>
                <w:color w:val="auto"/>
              </w:rPr>
            </w:pPr>
          </w:p>
        </w:tc>
      </w:tr>
      <w:tr w:rsidR="00D1704A" w:rsidRPr="0008615C" w14:paraId="37374010" w14:textId="77777777" w:rsidTr="00605FC9">
        <w:tblPrEx>
          <w:tblCellMar>
            <w:left w:w="24" w:type="dxa"/>
          </w:tblCellMar>
        </w:tblPrEx>
        <w:trPr>
          <w:trHeight w:val="380"/>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554A6E63" w14:textId="77777777" w:rsidR="00D1704A" w:rsidRPr="0008615C" w:rsidRDefault="00D1704A" w:rsidP="0085172E">
            <w:pPr>
              <w:ind w:left="0" w:right="36"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BA14F9C" w14:textId="108FB406" w:rsidR="00D1704A" w:rsidRPr="0008615C" w:rsidRDefault="00D1704A" w:rsidP="0085172E">
            <w:pPr>
              <w:ind w:left="71" w:firstLine="0"/>
              <w:jc w:val="left"/>
              <w:rPr>
                <w:b/>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677BB89" w14:textId="77777777" w:rsidR="00D1704A" w:rsidRPr="0008615C" w:rsidRDefault="00D1704A" w:rsidP="0085172E">
            <w:pPr>
              <w:ind w:left="6"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624285" w14:textId="77777777" w:rsidR="00D1704A" w:rsidRPr="0008615C" w:rsidRDefault="00D1704A" w:rsidP="0085172E">
            <w:pPr>
              <w:ind w:left="1"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69EDAA9" w14:textId="77777777" w:rsidR="00D1704A" w:rsidRPr="0008615C" w:rsidRDefault="00D1704A" w:rsidP="0085172E">
            <w:pPr>
              <w:ind w:left="7" w:firstLine="0"/>
              <w:jc w:val="left"/>
              <w:rPr>
                <w:b/>
                <w:color w:val="auto"/>
              </w:rPr>
            </w:pPr>
          </w:p>
        </w:tc>
      </w:tr>
      <w:tr w:rsidR="00D1704A" w:rsidRPr="0008615C" w14:paraId="007D2A60" w14:textId="77777777" w:rsidTr="00605FC9">
        <w:tblPrEx>
          <w:tblCellMar>
            <w:left w:w="24" w:type="dxa"/>
          </w:tblCellMar>
        </w:tblPrEx>
        <w:trPr>
          <w:trHeight w:val="380"/>
        </w:trPr>
        <w:tc>
          <w:tcPr>
            <w:tcW w:w="893" w:type="dxa"/>
            <w:tcBorders>
              <w:top w:val="single" w:sz="4" w:space="0" w:color="000001"/>
              <w:left w:val="single" w:sz="4" w:space="0" w:color="000001"/>
              <w:bottom w:val="single" w:sz="4" w:space="0" w:color="00000A"/>
              <w:right w:val="single" w:sz="4" w:space="0" w:color="000001"/>
            </w:tcBorders>
            <w:shd w:val="clear" w:color="auto" w:fill="auto"/>
            <w:vAlign w:val="center"/>
          </w:tcPr>
          <w:p w14:paraId="38658164" w14:textId="77777777" w:rsidR="00D1704A" w:rsidRPr="0008615C" w:rsidRDefault="00D1704A" w:rsidP="0085172E">
            <w:pPr>
              <w:ind w:left="0" w:right="36" w:firstLine="0"/>
              <w:jc w:val="center"/>
              <w:rPr>
                <w:b/>
                <w:color w:val="auto"/>
              </w:rPr>
            </w:pP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E619919" w14:textId="557A24CA" w:rsidR="00D1704A" w:rsidRPr="0008615C" w:rsidRDefault="00D1704A" w:rsidP="0085172E">
            <w:pPr>
              <w:ind w:left="71" w:firstLine="0"/>
              <w:jc w:val="left"/>
              <w:rPr>
                <w:b/>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13AFC18" w14:textId="77777777" w:rsidR="00D1704A" w:rsidRPr="0008615C" w:rsidRDefault="00D1704A" w:rsidP="0085172E">
            <w:pPr>
              <w:ind w:left="6"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E5FE68" w14:textId="77777777" w:rsidR="00D1704A" w:rsidRPr="0008615C" w:rsidRDefault="00D1704A" w:rsidP="0085172E">
            <w:pPr>
              <w:ind w:left="1"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85DC5E1" w14:textId="77777777" w:rsidR="00D1704A" w:rsidRPr="0008615C" w:rsidRDefault="00D1704A" w:rsidP="0085172E">
            <w:pPr>
              <w:ind w:left="7" w:firstLine="0"/>
              <w:jc w:val="left"/>
              <w:rPr>
                <w:b/>
                <w:color w:val="auto"/>
              </w:rPr>
            </w:pPr>
          </w:p>
        </w:tc>
      </w:tr>
      <w:tr w:rsidR="00D1704A" w:rsidRPr="0008615C" w14:paraId="14395F2A" w14:textId="77777777" w:rsidTr="00CB6D5F">
        <w:tblPrEx>
          <w:tblCellMar>
            <w:left w:w="24" w:type="dxa"/>
          </w:tblCellMar>
        </w:tblPrEx>
        <w:trPr>
          <w:trHeight w:val="651"/>
        </w:trPr>
        <w:tc>
          <w:tcPr>
            <w:tcW w:w="893" w:type="dxa"/>
            <w:tcBorders>
              <w:top w:val="single" w:sz="4" w:space="0" w:color="000001"/>
              <w:left w:val="single" w:sz="4" w:space="0" w:color="000001"/>
              <w:bottom w:val="single" w:sz="4" w:space="0" w:color="00000A"/>
              <w:right w:val="single" w:sz="4" w:space="0" w:color="000001"/>
            </w:tcBorders>
            <w:shd w:val="clear" w:color="auto" w:fill="auto"/>
          </w:tcPr>
          <w:p w14:paraId="745EA701" w14:textId="0119D7F9" w:rsidR="00D1704A" w:rsidRPr="0008615C" w:rsidRDefault="00D1704A" w:rsidP="0085172E">
            <w:pPr>
              <w:ind w:left="0" w:right="36" w:firstLine="0"/>
              <w:jc w:val="center"/>
              <w:rPr>
                <w:b/>
                <w:color w:val="auto"/>
              </w:rPr>
            </w:pPr>
            <w:r w:rsidRPr="0008615C">
              <w:rPr>
                <w:color w:val="auto"/>
              </w:rPr>
              <w:t xml:space="preserve">8.1 </w:t>
            </w:r>
          </w:p>
        </w:tc>
        <w:tc>
          <w:tcPr>
            <w:tcW w:w="8371" w:type="dxa"/>
            <w:gridSpan w:val="2"/>
            <w:tcBorders>
              <w:top w:val="single" w:sz="4" w:space="0" w:color="000001"/>
              <w:left w:val="single" w:sz="4" w:space="0" w:color="000001"/>
              <w:bottom w:val="single" w:sz="4" w:space="0" w:color="000001"/>
              <w:right w:val="single" w:sz="4" w:space="0" w:color="000001"/>
            </w:tcBorders>
            <w:shd w:val="clear" w:color="auto" w:fill="auto"/>
          </w:tcPr>
          <w:p w14:paraId="5B6A1E51" w14:textId="77777777" w:rsidR="00D1704A" w:rsidRPr="0008615C" w:rsidRDefault="00D1704A" w:rsidP="0085172E">
            <w:pPr>
              <w:pStyle w:val="ListParagraph"/>
              <w:numPr>
                <w:ilvl w:val="0"/>
                <w:numId w:val="19"/>
              </w:numPr>
              <w:ind w:left="444" w:hanging="270"/>
              <w:rPr>
                <w:color w:val="auto"/>
              </w:rPr>
            </w:pPr>
            <w:r w:rsidRPr="0008615C">
              <w:rPr>
                <w:color w:val="auto"/>
              </w:rPr>
              <w:t>Benchtop meter for conductivity, salinity, TDS</w:t>
            </w:r>
          </w:p>
          <w:p w14:paraId="1119DD80" w14:textId="77777777" w:rsidR="00D1704A" w:rsidRPr="0008615C" w:rsidRDefault="00D1704A" w:rsidP="0085172E">
            <w:pPr>
              <w:pStyle w:val="ListParagraph"/>
              <w:numPr>
                <w:ilvl w:val="0"/>
                <w:numId w:val="19"/>
              </w:numPr>
              <w:ind w:left="444" w:hanging="270"/>
              <w:rPr>
                <w:color w:val="auto"/>
              </w:rPr>
            </w:pPr>
            <w:r w:rsidRPr="0008615C">
              <w:rPr>
                <w:color w:val="auto"/>
              </w:rPr>
              <w:t>Temperature compensation</w:t>
            </w:r>
          </w:p>
          <w:p w14:paraId="28532356" w14:textId="0E10CE70" w:rsidR="00D1704A" w:rsidRPr="0008615C" w:rsidRDefault="00D1704A" w:rsidP="0085172E">
            <w:pPr>
              <w:pStyle w:val="ListParagraph"/>
              <w:numPr>
                <w:ilvl w:val="0"/>
                <w:numId w:val="19"/>
              </w:numPr>
              <w:ind w:left="444" w:hanging="270"/>
              <w:rPr>
                <w:color w:val="auto"/>
              </w:rPr>
            </w:pPr>
            <w:r w:rsidRPr="0008615C">
              <w:rPr>
                <w:color w:val="auto"/>
              </w:rPr>
              <w:t>GLP support</w:t>
            </w:r>
          </w:p>
          <w:p w14:paraId="187F57B0" w14:textId="77777777" w:rsidR="00D1704A" w:rsidRPr="0008615C" w:rsidRDefault="00D1704A" w:rsidP="0085172E">
            <w:pPr>
              <w:pStyle w:val="ListParagraph"/>
              <w:numPr>
                <w:ilvl w:val="0"/>
                <w:numId w:val="19"/>
              </w:numPr>
              <w:ind w:left="444" w:hanging="270"/>
              <w:rPr>
                <w:color w:val="auto"/>
              </w:rPr>
            </w:pPr>
            <w:r w:rsidRPr="0008615C">
              <w:rPr>
                <w:color w:val="auto"/>
              </w:rPr>
              <w:t xml:space="preserve">Calibration records: Up to 10 </w:t>
            </w:r>
          </w:p>
          <w:p w14:paraId="6853AC50" w14:textId="313621D6" w:rsidR="00D1704A" w:rsidRPr="0008615C" w:rsidRDefault="00D1704A" w:rsidP="0085172E">
            <w:pPr>
              <w:pStyle w:val="ListParagraph"/>
              <w:numPr>
                <w:ilvl w:val="0"/>
                <w:numId w:val="19"/>
              </w:numPr>
              <w:ind w:left="444" w:hanging="270"/>
              <w:rPr>
                <w:color w:val="auto"/>
              </w:rPr>
            </w:pPr>
            <w:r w:rsidRPr="0008615C">
              <w:rPr>
                <w:color w:val="auto"/>
              </w:rPr>
              <w:t>Conductivity ranges: 0.00</w:t>
            </w:r>
            <w:r>
              <w:rPr>
                <w:color w:val="auto"/>
              </w:rPr>
              <w:t xml:space="preserve"> -</w:t>
            </w:r>
            <w:r w:rsidR="004B4319">
              <w:rPr>
                <w:color w:val="auto"/>
              </w:rPr>
              <w:t xml:space="preserve"> </w:t>
            </w:r>
            <w:r w:rsidRPr="0008615C">
              <w:rPr>
                <w:color w:val="auto"/>
              </w:rPr>
              <w:t>1000 mS/cm ± 0.5 % of meas. val.</w:t>
            </w:r>
          </w:p>
          <w:p w14:paraId="6D066DCC" w14:textId="0881B458" w:rsidR="00D1704A" w:rsidRPr="0008615C" w:rsidRDefault="00D1704A" w:rsidP="0085172E">
            <w:pPr>
              <w:rPr>
                <w:color w:val="auto"/>
              </w:rPr>
            </w:pPr>
            <w:r w:rsidRPr="0008615C">
              <w:rPr>
                <w:color w:val="auto"/>
              </w:rPr>
              <w:t xml:space="preserve">                                          0.000</w:t>
            </w:r>
            <w:r w:rsidR="004B4319">
              <w:rPr>
                <w:color w:val="auto"/>
              </w:rPr>
              <w:t xml:space="preserve"> - </w:t>
            </w:r>
            <w:r w:rsidRPr="0008615C">
              <w:rPr>
                <w:color w:val="auto"/>
              </w:rPr>
              <w:t>1.999 µS/ cm, K = 0.01 cm</w:t>
            </w:r>
            <w:r w:rsidRPr="003F07B5">
              <w:rPr>
                <w:color w:val="auto"/>
                <w:vertAlign w:val="superscript"/>
              </w:rPr>
              <w:t>-1</w:t>
            </w:r>
            <w:r w:rsidRPr="0008615C">
              <w:rPr>
                <w:color w:val="auto"/>
              </w:rPr>
              <w:t xml:space="preserve"> </w:t>
            </w:r>
          </w:p>
          <w:p w14:paraId="2AAF2B2A" w14:textId="7EF3D716" w:rsidR="00D1704A" w:rsidRPr="0008615C" w:rsidRDefault="00D1704A" w:rsidP="0085172E">
            <w:pPr>
              <w:rPr>
                <w:color w:val="auto"/>
              </w:rPr>
            </w:pPr>
            <w:r w:rsidRPr="0008615C">
              <w:rPr>
                <w:color w:val="auto"/>
              </w:rPr>
              <w:t xml:space="preserve">                                          0.000</w:t>
            </w:r>
            <w:r w:rsidR="004B4319">
              <w:rPr>
                <w:color w:val="auto"/>
              </w:rPr>
              <w:t xml:space="preserve"> - </w:t>
            </w:r>
            <w:r w:rsidRPr="0008615C">
              <w:rPr>
                <w:color w:val="auto"/>
              </w:rPr>
              <w:t>1.999 µS/cm, K = 0.01 cm</w:t>
            </w:r>
            <w:r w:rsidRPr="003F07B5">
              <w:rPr>
                <w:color w:val="auto"/>
                <w:vertAlign w:val="superscript"/>
              </w:rPr>
              <w:t>-1</w:t>
            </w:r>
            <w:r w:rsidRPr="0008615C">
              <w:rPr>
                <w:color w:val="auto"/>
              </w:rPr>
              <w:t xml:space="preserve"> </w:t>
            </w:r>
          </w:p>
          <w:p w14:paraId="1D17AE12" w14:textId="04B95857" w:rsidR="00D1704A" w:rsidRPr="0008615C" w:rsidRDefault="00D1704A" w:rsidP="0085172E">
            <w:pPr>
              <w:rPr>
                <w:color w:val="auto"/>
              </w:rPr>
            </w:pPr>
            <w:r w:rsidRPr="0008615C">
              <w:rPr>
                <w:color w:val="auto"/>
              </w:rPr>
              <w:t xml:space="preserve">                                          0.00</w:t>
            </w:r>
            <w:r w:rsidR="004B4319">
              <w:rPr>
                <w:color w:val="auto"/>
              </w:rPr>
              <w:t xml:space="preserve"> - </w:t>
            </w:r>
            <w:r w:rsidRPr="0008615C">
              <w:rPr>
                <w:color w:val="auto"/>
              </w:rPr>
              <w:t>19,99 µS/cm, K = 0.1 cm</w:t>
            </w:r>
            <w:r w:rsidRPr="003F07B5">
              <w:rPr>
                <w:color w:val="auto"/>
                <w:vertAlign w:val="superscript"/>
              </w:rPr>
              <w:t>-1</w:t>
            </w:r>
          </w:p>
          <w:p w14:paraId="307DAAC7" w14:textId="4E97D652" w:rsidR="00D1704A" w:rsidRPr="0008615C" w:rsidRDefault="00D1704A" w:rsidP="0085172E">
            <w:pPr>
              <w:pStyle w:val="ListParagraph"/>
              <w:numPr>
                <w:ilvl w:val="0"/>
                <w:numId w:val="19"/>
              </w:numPr>
              <w:ind w:left="444" w:hanging="270"/>
              <w:rPr>
                <w:color w:val="auto"/>
              </w:rPr>
            </w:pPr>
            <w:r w:rsidRPr="0008615C">
              <w:rPr>
                <w:color w:val="auto"/>
              </w:rPr>
              <w:t>Specific resistance: 0.00</w:t>
            </w:r>
            <w:r w:rsidR="004B4319">
              <w:rPr>
                <w:color w:val="auto"/>
              </w:rPr>
              <w:t xml:space="preserve"> - </w:t>
            </w:r>
            <w:r w:rsidRPr="0008615C">
              <w:rPr>
                <w:color w:val="auto"/>
              </w:rPr>
              <w:t>199.9 MΩcm</w:t>
            </w:r>
          </w:p>
          <w:p w14:paraId="600D5DA5" w14:textId="31B138AB" w:rsidR="00D1704A" w:rsidRPr="0008615C" w:rsidRDefault="00D1704A" w:rsidP="0085172E">
            <w:pPr>
              <w:pStyle w:val="ListParagraph"/>
              <w:numPr>
                <w:ilvl w:val="0"/>
                <w:numId w:val="19"/>
              </w:numPr>
              <w:ind w:left="444" w:hanging="270"/>
              <w:rPr>
                <w:color w:val="auto"/>
              </w:rPr>
            </w:pPr>
            <w:r w:rsidRPr="0008615C">
              <w:rPr>
                <w:color w:val="auto"/>
              </w:rPr>
              <w:t>Salinity range: 0.0</w:t>
            </w:r>
            <w:r w:rsidR="004B4319">
              <w:rPr>
                <w:color w:val="auto"/>
              </w:rPr>
              <w:t xml:space="preserve"> - </w:t>
            </w:r>
            <w:r w:rsidRPr="0008615C">
              <w:rPr>
                <w:color w:val="auto"/>
              </w:rPr>
              <w:t>70.0 (</w:t>
            </w:r>
            <w:proofErr w:type="spellStart"/>
            <w:r w:rsidRPr="0008615C">
              <w:rPr>
                <w:color w:val="auto"/>
              </w:rPr>
              <w:t>nach</w:t>
            </w:r>
            <w:proofErr w:type="spellEnd"/>
            <w:r w:rsidRPr="0008615C">
              <w:rPr>
                <w:color w:val="auto"/>
              </w:rPr>
              <w:t xml:space="preserve"> IOT) </w:t>
            </w:r>
          </w:p>
          <w:p w14:paraId="7BCE7C79" w14:textId="24F762CA" w:rsidR="00D1704A" w:rsidRPr="0008615C" w:rsidRDefault="00D1704A" w:rsidP="0085172E">
            <w:pPr>
              <w:pStyle w:val="ListParagraph"/>
              <w:numPr>
                <w:ilvl w:val="0"/>
                <w:numId w:val="19"/>
              </w:numPr>
              <w:ind w:left="444" w:hanging="270"/>
              <w:rPr>
                <w:color w:val="auto"/>
              </w:rPr>
            </w:pPr>
            <w:r w:rsidRPr="0008615C">
              <w:rPr>
                <w:color w:val="auto"/>
              </w:rPr>
              <w:t>TDS range: 1</w:t>
            </w:r>
            <w:r w:rsidR="004B4319">
              <w:rPr>
                <w:color w:val="auto"/>
              </w:rPr>
              <w:t xml:space="preserve"> - </w:t>
            </w:r>
            <w:r w:rsidRPr="0008615C">
              <w:rPr>
                <w:color w:val="auto"/>
              </w:rPr>
              <w:t xml:space="preserve">1999 mg/l </w:t>
            </w:r>
          </w:p>
          <w:p w14:paraId="3B8A1FA0" w14:textId="5A9661A3" w:rsidR="00D1704A" w:rsidRPr="0008615C" w:rsidRDefault="00D1704A" w:rsidP="0085172E">
            <w:pPr>
              <w:pStyle w:val="ListParagraph"/>
              <w:numPr>
                <w:ilvl w:val="0"/>
                <w:numId w:val="19"/>
              </w:numPr>
              <w:ind w:left="444" w:hanging="270"/>
              <w:rPr>
                <w:color w:val="auto"/>
              </w:rPr>
            </w:pPr>
            <w:r w:rsidRPr="0008615C">
              <w:rPr>
                <w:color w:val="auto"/>
              </w:rPr>
              <w:t>Temperature: -5.0</w:t>
            </w:r>
            <w:r w:rsidR="004B4319">
              <w:rPr>
                <w:color w:val="auto"/>
              </w:rPr>
              <w:t xml:space="preserve"> - </w:t>
            </w:r>
            <w:r w:rsidRPr="0008615C">
              <w:rPr>
                <w:color w:val="auto"/>
              </w:rPr>
              <w:t xml:space="preserve">105.0 °C ± 0.1 °C </w:t>
            </w:r>
          </w:p>
          <w:p w14:paraId="3CEC05BB" w14:textId="77777777" w:rsidR="00D1704A" w:rsidRPr="0008615C" w:rsidRDefault="00D1704A" w:rsidP="0085172E">
            <w:pPr>
              <w:pStyle w:val="ListParagraph"/>
              <w:numPr>
                <w:ilvl w:val="0"/>
                <w:numId w:val="19"/>
              </w:numPr>
              <w:ind w:left="444" w:hanging="270"/>
              <w:rPr>
                <w:color w:val="auto"/>
              </w:rPr>
            </w:pPr>
            <w:r w:rsidRPr="0008615C">
              <w:rPr>
                <w:color w:val="auto"/>
              </w:rPr>
              <w:t>Memory for 5000 records</w:t>
            </w:r>
          </w:p>
          <w:p w14:paraId="45A4B126" w14:textId="77777777" w:rsidR="00D1704A" w:rsidRPr="0008615C" w:rsidRDefault="00D1704A" w:rsidP="0085172E">
            <w:pPr>
              <w:pStyle w:val="ListParagraph"/>
              <w:numPr>
                <w:ilvl w:val="0"/>
                <w:numId w:val="19"/>
              </w:numPr>
              <w:ind w:left="444" w:hanging="270"/>
              <w:rPr>
                <w:color w:val="auto"/>
              </w:rPr>
            </w:pPr>
            <w:r w:rsidRPr="0008615C">
              <w:rPr>
                <w:color w:val="auto"/>
              </w:rPr>
              <w:t>USB connectivity</w:t>
            </w:r>
          </w:p>
          <w:p w14:paraId="5A2CCCF4" w14:textId="77777777" w:rsidR="00D1704A" w:rsidRPr="0008615C" w:rsidRDefault="00D1704A" w:rsidP="0085172E">
            <w:pPr>
              <w:pStyle w:val="ListParagraph"/>
              <w:numPr>
                <w:ilvl w:val="0"/>
                <w:numId w:val="19"/>
              </w:numPr>
              <w:ind w:left="444" w:hanging="270"/>
              <w:rPr>
                <w:color w:val="auto"/>
              </w:rPr>
            </w:pPr>
            <w:r w:rsidRPr="0008615C">
              <w:rPr>
                <w:color w:val="auto"/>
              </w:rPr>
              <w:t>LCD Display</w:t>
            </w:r>
          </w:p>
          <w:p w14:paraId="03BF97CB" w14:textId="77777777" w:rsidR="00D1704A" w:rsidRPr="0008615C" w:rsidRDefault="00D1704A" w:rsidP="0085172E">
            <w:pPr>
              <w:pStyle w:val="ListParagraph"/>
              <w:numPr>
                <w:ilvl w:val="0"/>
                <w:numId w:val="19"/>
              </w:numPr>
              <w:ind w:left="444" w:hanging="270"/>
              <w:rPr>
                <w:color w:val="auto"/>
              </w:rPr>
            </w:pPr>
            <w:r w:rsidRPr="0008615C">
              <w:rPr>
                <w:color w:val="auto"/>
              </w:rPr>
              <w:t>Delivered with Conductivity probe made of graphite with range</w:t>
            </w:r>
          </w:p>
          <w:p w14:paraId="37CE0004" w14:textId="58B4D9A7" w:rsidR="00D1704A" w:rsidRPr="00CB6D5F" w:rsidRDefault="00D1704A" w:rsidP="00CB6D5F">
            <w:pPr>
              <w:pStyle w:val="ListParagraph"/>
              <w:ind w:left="444" w:firstLine="0"/>
              <w:rPr>
                <w:color w:val="auto"/>
              </w:rPr>
            </w:pPr>
            <w:r w:rsidRPr="0008615C">
              <w:rPr>
                <w:color w:val="auto"/>
              </w:rPr>
              <w:t>1 µS/cm</w:t>
            </w:r>
            <w:r w:rsidR="004B4319">
              <w:rPr>
                <w:color w:val="auto"/>
              </w:rPr>
              <w:t xml:space="preserve"> - </w:t>
            </w:r>
            <w:r w:rsidRPr="0008615C">
              <w:rPr>
                <w:color w:val="auto"/>
              </w:rPr>
              <w:t>2000 mS/cm</w:t>
            </w:r>
          </w:p>
        </w:tc>
        <w:tc>
          <w:tcPr>
            <w:tcW w:w="2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4E3777C" w14:textId="77777777" w:rsidR="00D1704A" w:rsidRPr="0008615C" w:rsidRDefault="00D1704A" w:rsidP="0085172E">
            <w:pPr>
              <w:ind w:left="6"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56BCEAD" w14:textId="77777777" w:rsidR="00D1704A" w:rsidRPr="0008615C" w:rsidRDefault="00D1704A" w:rsidP="0085172E">
            <w:pPr>
              <w:ind w:left="1"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E49BCA" w14:textId="77777777" w:rsidR="00D1704A" w:rsidRPr="0008615C" w:rsidRDefault="00D1704A" w:rsidP="0085172E">
            <w:pPr>
              <w:ind w:left="7" w:firstLine="0"/>
              <w:jc w:val="left"/>
              <w:rPr>
                <w:b/>
                <w:color w:val="auto"/>
              </w:rPr>
            </w:pPr>
          </w:p>
        </w:tc>
      </w:tr>
      <w:tr w:rsidR="0085172E" w:rsidRPr="0008615C" w14:paraId="6587EC17" w14:textId="77777777" w:rsidTr="00A247F2">
        <w:tblPrEx>
          <w:tblCellMar>
            <w:top w:w="24" w:type="dxa"/>
          </w:tblCellMar>
        </w:tblPrEx>
        <w:trPr>
          <w:trHeight w:val="261"/>
        </w:trPr>
        <w:tc>
          <w:tcPr>
            <w:tcW w:w="89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2BD19B31" w14:textId="77777777" w:rsidR="0085172E" w:rsidRPr="0008615C" w:rsidRDefault="0085172E" w:rsidP="0085172E">
            <w:pPr>
              <w:ind w:left="0" w:right="12" w:firstLine="0"/>
              <w:jc w:val="center"/>
              <w:rPr>
                <w:color w:val="auto"/>
              </w:rPr>
            </w:pPr>
            <w:r w:rsidRPr="0008615C">
              <w:rPr>
                <w:b/>
                <w:color w:val="auto"/>
              </w:rPr>
              <w:t xml:space="preserve">9 </w:t>
            </w:r>
          </w:p>
        </w:tc>
        <w:tc>
          <w:tcPr>
            <w:tcW w:w="6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33B6C69" w14:textId="77777777" w:rsidR="0085172E" w:rsidRPr="0008615C" w:rsidRDefault="0085172E" w:rsidP="0085172E">
            <w:pPr>
              <w:ind w:left="29" w:firstLine="0"/>
              <w:jc w:val="left"/>
              <w:rPr>
                <w:color w:val="auto"/>
              </w:rPr>
            </w:pPr>
            <w:r w:rsidRPr="0008615C">
              <w:rPr>
                <w:b/>
                <w:color w:val="auto"/>
              </w:rPr>
              <w:t xml:space="preserve">Laboratory Dryer </w:t>
            </w:r>
          </w:p>
        </w:tc>
        <w:tc>
          <w:tcPr>
            <w:tcW w:w="23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9BAC82B" w14:textId="77777777" w:rsidR="0085172E" w:rsidRPr="0008615C" w:rsidRDefault="0085172E" w:rsidP="0085172E">
            <w:pPr>
              <w:ind w:left="25" w:firstLine="0"/>
              <w:jc w:val="left"/>
              <w:rPr>
                <w:color w:val="auto"/>
              </w:rPr>
            </w:pPr>
            <w:r w:rsidRPr="0008615C">
              <w:rPr>
                <w:b/>
                <w:color w:val="auto"/>
              </w:rPr>
              <w:t xml:space="preserve">Quantity: 3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4D9DF329" w14:textId="77777777" w:rsidR="0085172E" w:rsidRPr="0008615C" w:rsidRDefault="0085172E" w:rsidP="0085172E">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F86480F"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D872AF6" w14:textId="77777777" w:rsidR="0085172E" w:rsidRPr="0008615C" w:rsidRDefault="0085172E" w:rsidP="0085172E">
            <w:pPr>
              <w:ind w:left="30" w:firstLine="0"/>
              <w:jc w:val="left"/>
              <w:rPr>
                <w:color w:val="auto"/>
              </w:rPr>
            </w:pPr>
            <w:r w:rsidRPr="0008615C">
              <w:rPr>
                <w:b/>
                <w:color w:val="auto"/>
              </w:rPr>
              <w:t xml:space="preserve"> </w:t>
            </w:r>
          </w:p>
        </w:tc>
      </w:tr>
      <w:tr w:rsidR="0085172E" w:rsidRPr="0008615C" w14:paraId="21EF1378" w14:textId="77777777" w:rsidTr="00586D4B">
        <w:tblPrEx>
          <w:tblCellMar>
            <w:top w:w="24" w:type="dxa"/>
          </w:tblCellMar>
        </w:tblPrEx>
        <w:trPr>
          <w:trHeight w:val="243"/>
        </w:trPr>
        <w:tc>
          <w:tcPr>
            <w:tcW w:w="893" w:type="dxa"/>
            <w:tcBorders>
              <w:top w:val="single" w:sz="4" w:space="0" w:color="00000A"/>
              <w:left w:val="single" w:sz="4" w:space="0" w:color="000001"/>
              <w:bottom w:val="single" w:sz="4" w:space="0" w:color="00000A"/>
              <w:right w:val="single" w:sz="4" w:space="0" w:color="000001"/>
            </w:tcBorders>
            <w:vAlign w:val="center"/>
          </w:tcPr>
          <w:p w14:paraId="2A792E8F" w14:textId="77777777" w:rsidR="0085172E" w:rsidRPr="0008615C" w:rsidRDefault="0085172E" w:rsidP="0085172E">
            <w:pPr>
              <w:ind w:left="24" w:firstLine="0"/>
              <w:jc w:val="left"/>
              <w:rPr>
                <w:color w:val="auto"/>
              </w:rPr>
            </w:pPr>
            <w:r w:rsidRPr="0008615C">
              <w:rPr>
                <w:color w:val="auto"/>
              </w:rPr>
              <w:t xml:space="preserve"> </w:t>
            </w:r>
          </w:p>
        </w:tc>
        <w:tc>
          <w:tcPr>
            <w:tcW w:w="8371" w:type="dxa"/>
            <w:gridSpan w:val="2"/>
            <w:tcBorders>
              <w:top w:val="single" w:sz="4" w:space="0" w:color="000001"/>
              <w:left w:val="single" w:sz="4" w:space="0" w:color="000001"/>
              <w:bottom w:val="single" w:sz="4" w:space="0" w:color="000001"/>
              <w:right w:val="single" w:sz="4" w:space="0" w:color="000001"/>
            </w:tcBorders>
            <w:vAlign w:val="center"/>
          </w:tcPr>
          <w:p w14:paraId="05FBF5A0" w14:textId="77777777" w:rsidR="0085172E" w:rsidRPr="0008615C" w:rsidRDefault="0085172E" w:rsidP="0085172E">
            <w:pPr>
              <w:ind w:left="29" w:firstLine="0"/>
              <w:jc w:val="left"/>
              <w:rPr>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vAlign w:val="center"/>
          </w:tcPr>
          <w:p w14:paraId="2E0AAE27" w14:textId="77777777" w:rsidR="0085172E" w:rsidRPr="0008615C" w:rsidRDefault="0085172E" w:rsidP="0085172E">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6AC7DC64"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105EDA72" w14:textId="77777777" w:rsidR="0085172E" w:rsidRPr="0008615C" w:rsidRDefault="0085172E" w:rsidP="0085172E">
            <w:pPr>
              <w:ind w:left="30" w:firstLine="0"/>
              <w:jc w:val="left"/>
              <w:rPr>
                <w:color w:val="auto"/>
              </w:rPr>
            </w:pPr>
            <w:r w:rsidRPr="0008615C">
              <w:rPr>
                <w:b/>
                <w:color w:val="auto"/>
              </w:rPr>
              <w:t xml:space="preserve"> </w:t>
            </w:r>
          </w:p>
        </w:tc>
      </w:tr>
      <w:tr w:rsidR="0085172E" w:rsidRPr="0008615C" w14:paraId="66594B60" w14:textId="77777777" w:rsidTr="00586D4B">
        <w:tblPrEx>
          <w:tblCellMar>
            <w:top w:w="24" w:type="dxa"/>
          </w:tblCellMar>
        </w:tblPrEx>
        <w:trPr>
          <w:trHeight w:val="262"/>
        </w:trPr>
        <w:tc>
          <w:tcPr>
            <w:tcW w:w="893" w:type="dxa"/>
            <w:tcBorders>
              <w:top w:val="single" w:sz="4" w:space="0" w:color="00000A"/>
              <w:left w:val="single" w:sz="4" w:space="0" w:color="000001"/>
              <w:bottom w:val="single" w:sz="4" w:space="0" w:color="00000A"/>
              <w:right w:val="single" w:sz="4" w:space="0" w:color="000001"/>
            </w:tcBorders>
            <w:vAlign w:val="center"/>
          </w:tcPr>
          <w:p w14:paraId="6BCAA414" w14:textId="77777777" w:rsidR="0085172E" w:rsidRPr="0008615C" w:rsidRDefault="0085172E" w:rsidP="0085172E">
            <w:pPr>
              <w:ind w:left="24" w:firstLine="0"/>
              <w:jc w:val="left"/>
              <w:rPr>
                <w:color w:val="auto"/>
              </w:rPr>
            </w:pPr>
            <w:r w:rsidRPr="0008615C">
              <w:rPr>
                <w:color w:val="auto"/>
              </w:rPr>
              <w:t xml:space="preserve"> </w:t>
            </w:r>
          </w:p>
        </w:tc>
        <w:tc>
          <w:tcPr>
            <w:tcW w:w="8371" w:type="dxa"/>
            <w:gridSpan w:val="2"/>
            <w:tcBorders>
              <w:top w:val="single" w:sz="4" w:space="0" w:color="000001"/>
              <w:left w:val="single" w:sz="4" w:space="0" w:color="000001"/>
              <w:bottom w:val="single" w:sz="4" w:space="0" w:color="000001"/>
              <w:right w:val="single" w:sz="4" w:space="0" w:color="000001"/>
            </w:tcBorders>
            <w:vAlign w:val="center"/>
          </w:tcPr>
          <w:p w14:paraId="58058A07" w14:textId="77777777" w:rsidR="0085172E" w:rsidRPr="0008615C" w:rsidRDefault="0085172E" w:rsidP="0085172E">
            <w:pPr>
              <w:ind w:left="29" w:firstLine="0"/>
              <w:jc w:val="left"/>
              <w:rPr>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vAlign w:val="center"/>
          </w:tcPr>
          <w:p w14:paraId="678D04A2" w14:textId="77777777" w:rsidR="0085172E" w:rsidRPr="0008615C" w:rsidRDefault="0085172E" w:rsidP="0085172E">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7F7AFBE"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641DCD49" w14:textId="77777777" w:rsidR="0085172E" w:rsidRPr="0008615C" w:rsidRDefault="0085172E" w:rsidP="0085172E">
            <w:pPr>
              <w:ind w:left="30" w:firstLine="0"/>
              <w:jc w:val="left"/>
              <w:rPr>
                <w:color w:val="auto"/>
              </w:rPr>
            </w:pPr>
            <w:r w:rsidRPr="0008615C">
              <w:rPr>
                <w:b/>
                <w:color w:val="auto"/>
              </w:rPr>
              <w:t xml:space="preserve"> </w:t>
            </w:r>
          </w:p>
        </w:tc>
      </w:tr>
      <w:tr w:rsidR="0085172E" w:rsidRPr="0008615C" w14:paraId="71BDACC1" w14:textId="77777777" w:rsidTr="00607200">
        <w:tblPrEx>
          <w:tblCellMar>
            <w:top w:w="24" w:type="dxa"/>
          </w:tblCellMar>
        </w:tblPrEx>
        <w:trPr>
          <w:trHeight w:val="239"/>
        </w:trPr>
        <w:tc>
          <w:tcPr>
            <w:tcW w:w="893" w:type="dxa"/>
            <w:tcBorders>
              <w:top w:val="single" w:sz="4" w:space="0" w:color="00000A"/>
              <w:left w:val="single" w:sz="4" w:space="0" w:color="000001"/>
              <w:bottom w:val="single" w:sz="4" w:space="0" w:color="00000A"/>
              <w:right w:val="single" w:sz="4" w:space="0" w:color="000001"/>
            </w:tcBorders>
            <w:vAlign w:val="center"/>
          </w:tcPr>
          <w:p w14:paraId="0AAD8442" w14:textId="77777777" w:rsidR="0085172E" w:rsidRPr="0008615C" w:rsidRDefault="0085172E" w:rsidP="0085172E">
            <w:pPr>
              <w:ind w:left="24" w:firstLine="0"/>
              <w:jc w:val="left"/>
              <w:rPr>
                <w:color w:val="auto"/>
              </w:rPr>
            </w:pPr>
            <w:r w:rsidRPr="0008615C">
              <w:rPr>
                <w:b/>
                <w:color w:val="auto"/>
              </w:rPr>
              <w:t xml:space="preserve"> </w:t>
            </w:r>
          </w:p>
        </w:tc>
        <w:tc>
          <w:tcPr>
            <w:tcW w:w="8371" w:type="dxa"/>
            <w:gridSpan w:val="2"/>
            <w:tcBorders>
              <w:top w:val="single" w:sz="4" w:space="0" w:color="000001"/>
              <w:left w:val="single" w:sz="4" w:space="0" w:color="000001"/>
              <w:bottom w:val="single" w:sz="4" w:space="0" w:color="000001"/>
              <w:right w:val="single" w:sz="4" w:space="0" w:color="000001"/>
            </w:tcBorders>
            <w:vAlign w:val="center"/>
          </w:tcPr>
          <w:p w14:paraId="3DB79E69" w14:textId="77777777" w:rsidR="0085172E" w:rsidRPr="0008615C" w:rsidRDefault="0085172E" w:rsidP="0085172E">
            <w:pPr>
              <w:ind w:left="29" w:firstLine="0"/>
              <w:jc w:val="left"/>
              <w:rPr>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vAlign w:val="center"/>
          </w:tcPr>
          <w:p w14:paraId="4844F218" w14:textId="77777777" w:rsidR="0085172E" w:rsidRPr="0008615C" w:rsidRDefault="0085172E" w:rsidP="0085172E">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1808554B"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12BCD82B" w14:textId="77777777" w:rsidR="0085172E" w:rsidRPr="0008615C" w:rsidRDefault="0085172E" w:rsidP="0085172E">
            <w:pPr>
              <w:ind w:left="30" w:firstLine="0"/>
              <w:jc w:val="left"/>
              <w:rPr>
                <w:color w:val="auto"/>
              </w:rPr>
            </w:pPr>
            <w:r w:rsidRPr="0008615C">
              <w:rPr>
                <w:b/>
                <w:color w:val="auto"/>
              </w:rPr>
              <w:t xml:space="preserve"> </w:t>
            </w:r>
          </w:p>
        </w:tc>
      </w:tr>
      <w:tr w:rsidR="0085172E" w:rsidRPr="0008615C" w14:paraId="0C51C9B9" w14:textId="77777777" w:rsidTr="00CB6D5F">
        <w:tblPrEx>
          <w:tblCellMar>
            <w:top w:w="24" w:type="dxa"/>
          </w:tblCellMar>
        </w:tblPrEx>
        <w:trPr>
          <w:trHeight w:val="3305"/>
        </w:trPr>
        <w:tc>
          <w:tcPr>
            <w:tcW w:w="893" w:type="dxa"/>
            <w:tcBorders>
              <w:top w:val="single" w:sz="4" w:space="0" w:color="00000A"/>
              <w:left w:val="single" w:sz="4" w:space="0" w:color="000001"/>
              <w:bottom w:val="single" w:sz="4" w:space="0" w:color="00000A"/>
              <w:right w:val="single" w:sz="4" w:space="0" w:color="000001"/>
            </w:tcBorders>
            <w:vAlign w:val="center"/>
          </w:tcPr>
          <w:p w14:paraId="14995EBA" w14:textId="77777777" w:rsidR="0085172E" w:rsidRPr="0008615C" w:rsidRDefault="0085172E" w:rsidP="0085172E">
            <w:pPr>
              <w:ind w:left="0" w:right="7" w:firstLine="0"/>
              <w:jc w:val="center"/>
              <w:rPr>
                <w:color w:val="auto"/>
              </w:rPr>
            </w:pPr>
            <w:r w:rsidRPr="0008615C">
              <w:rPr>
                <w:color w:val="auto"/>
              </w:rPr>
              <w:t xml:space="preserve">9.1 </w:t>
            </w:r>
          </w:p>
        </w:tc>
        <w:tc>
          <w:tcPr>
            <w:tcW w:w="8371" w:type="dxa"/>
            <w:gridSpan w:val="2"/>
            <w:tcBorders>
              <w:top w:val="single" w:sz="4" w:space="0" w:color="000001"/>
              <w:left w:val="single" w:sz="4" w:space="0" w:color="000001"/>
              <w:bottom w:val="single" w:sz="4" w:space="0" w:color="000001"/>
              <w:right w:val="single" w:sz="4" w:space="0" w:color="000001"/>
            </w:tcBorders>
          </w:tcPr>
          <w:p w14:paraId="5AD3CDBA" w14:textId="77777777" w:rsidR="0085172E" w:rsidRPr="0008615C" w:rsidRDefault="0085172E" w:rsidP="0085172E">
            <w:pPr>
              <w:pStyle w:val="ListParagraph"/>
              <w:numPr>
                <w:ilvl w:val="0"/>
                <w:numId w:val="15"/>
              </w:numPr>
              <w:ind w:left="398" w:hanging="284"/>
              <w:jc w:val="left"/>
              <w:rPr>
                <w:color w:val="auto"/>
              </w:rPr>
            </w:pPr>
            <w:r w:rsidRPr="0008615C">
              <w:rPr>
                <w:color w:val="auto"/>
              </w:rPr>
              <w:t>Drying and heating chamber</w:t>
            </w:r>
          </w:p>
          <w:p w14:paraId="0A882F57" w14:textId="77777777" w:rsidR="0085172E" w:rsidRPr="0008615C" w:rsidRDefault="0085172E" w:rsidP="0085172E">
            <w:pPr>
              <w:pStyle w:val="ListParagraph"/>
              <w:numPr>
                <w:ilvl w:val="0"/>
                <w:numId w:val="15"/>
              </w:numPr>
              <w:ind w:left="398" w:hanging="284"/>
              <w:jc w:val="left"/>
              <w:rPr>
                <w:color w:val="auto"/>
              </w:rPr>
            </w:pPr>
            <w:r w:rsidRPr="0008615C">
              <w:rPr>
                <w:color w:val="auto"/>
              </w:rPr>
              <w:t>Temperature range: from +5 °C above ambient temperature to +300 °C</w:t>
            </w:r>
          </w:p>
          <w:p w14:paraId="258CDD1F" w14:textId="3B9241F7" w:rsidR="0085172E" w:rsidRPr="0008615C" w:rsidRDefault="0085172E" w:rsidP="0085172E">
            <w:pPr>
              <w:pStyle w:val="ListParagraph"/>
              <w:numPr>
                <w:ilvl w:val="0"/>
                <w:numId w:val="15"/>
              </w:numPr>
              <w:ind w:left="398" w:hanging="284"/>
              <w:jc w:val="left"/>
              <w:rPr>
                <w:color w:val="auto"/>
              </w:rPr>
            </w:pPr>
            <w:r w:rsidRPr="0008615C">
              <w:rPr>
                <w:color w:val="auto"/>
              </w:rPr>
              <w:t>Interior volume: 110 L</w:t>
            </w:r>
          </w:p>
          <w:p w14:paraId="280BB0CD" w14:textId="168B6BC9" w:rsidR="0085172E" w:rsidRPr="0008615C" w:rsidRDefault="0085172E" w:rsidP="0085172E">
            <w:pPr>
              <w:pStyle w:val="ListParagraph"/>
              <w:numPr>
                <w:ilvl w:val="0"/>
                <w:numId w:val="15"/>
              </w:numPr>
              <w:ind w:left="398" w:hanging="284"/>
              <w:jc w:val="left"/>
              <w:rPr>
                <w:color w:val="auto"/>
              </w:rPr>
            </w:pPr>
            <w:r w:rsidRPr="0008615C">
              <w:rPr>
                <w:color w:val="auto"/>
              </w:rPr>
              <w:t>Shelves: 2</w:t>
            </w:r>
            <w:r>
              <w:rPr>
                <w:color w:val="auto"/>
              </w:rPr>
              <w:t xml:space="preserve"> pieces</w:t>
            </w:r>
            <w:r w:rsidRPr="0008615C">
              <w:rPr>
                <w:color w:val="auto"/>
              </w:rPr>
              <w:t>, 30 Kg load per each shelve</w:t>
            </w:r>
          </w:p>
          <w:p w14:paraId="638A6756" w14:textId="72E2FFF7" w:rsidR="0085172E" w:rsidRPr="0008615C" w:rsidRDefault="0085172E" w:rsidP="0085172E">
            <w:pPr>
              <w:pStyle w:val="ListParagraph"/>
              <w:numPr>
                <w:ilvl w:val="0"/>
                <w:numId w:val="15"/>
              </w:numPr>
              <w:ind w:left="398" w:hanging="284"/>
              <w:jc w:val="left"/>
              <w:rPr>
                <w:color w:val="auto"/>
              </w:rPr>
            </w:pPr>
            <w:r w:rsidRPr="0008615C">
              <w:rPr>
                <w:color w:val="auto"/>
              </w:rPr>
              <w:t xml:space="preserve">Heat up time to 150 °C: </w:t>
            </w:r>
            <w:r>
              <w:rPr>
                <w:color w:val="auto"/>
              </w:rPr>
              <w:t>up to</w:t>
            </w:r>
            <w:r w:rsidRPr="0008615C">
              <w:rPr>
                <w:color w:val="auto"/>
              </w:rPr>
              <w:t xml:space="preserve"> 50 minutes </w:t>
            </w:r>
          </w:p>
          <w:p w14:paraId="4FAB374B" w14:textId="77777777" w:rsidR="0085172E" w:rsidRPr="0008615C" w:rsidRDefault="0085172E" w:rsidP="0085172E">
            <w:pPr>
              <w:pStyle w:val="ListParagraph"/>
              <w:numPr>
                <w:ilvl w:val="0"/>
                <w:numId w:val="15"/>
              </w:numPr>
              <w:ind w:left="398" w:hanging="284"/>
              <w:jc w:val="left"/>
              <w:rPr>
                <w:color w:val="auto"/>
              </w:rPr>
            </w:pPr>
            <w:r w:rsidRPr="0008615C">
              <w:rPr>
                <w:color w:val="auto"/>
              </w:rPr>
              <w:t>Temperature fluctuation at 150 °C: maximum 0.5 K</w:t>
            </w:r>
          </w:p>
          <w:p w14:paraId="7675050B" w14:textId="77777777" w:rsidR="0085172E" w:rsidRPr="0008615C" w:rsidRDefault="0085172E" w:rsidP="0085172E">
            <w:pPr>
              <w:pStyle w:val="ListParagraph"/>
              <w:numPr>
                <w:ilvl w:val="0"/>
                <w:numId w:val="15"/>
              </w:numPr>
              <w:ind w:left="398" w:hanging="284"/>
              <w:jc w:val="left"/>
              <w:rPr>
                <w:color w:val="auto"/>
              </w:rPr>
            </w:pPr>
            <w:r w:rsidRPr="0008615C">
              <w:rPr>
                <w:color w:val="auto"/>
              </w:rPr>
              <w:t>Temperature uniformity at 150 °C: maximum 1.5 K</w:t>
            </w:r>
          </w:p>
          <w:p w14:paraId="024F7E2C" w14:textId="77777777" w:rsidR="0085172E" w:rsidRPr="0008615C" w:rsidRDefault="0085172E" w:rsidP="0085172E">
            <w:pPr>
              <w:pStyle w:val="ListParagraph"/>
              <w:numPr>
                <w:ilvl w:val="0"/>
                <w:numId w:val="15"/>
              </w:numPr>
              <w:ind w:left="398" w:hanging="284"/>
              <w:jc w:val="left"/>
              <w:rPr>
                <w:color w:val="auto"/>
              </w:rPr>
            </w:pPr>
            <w:r w:rsidRPr="0008615C">
              <w:rPr>
                <w:color w:val="auto"/>
              </w:rPr>
              <w:t>LCD Display</w:t>
            </w:r>
          </w:p>
          <w:p w14:paraId="3EA8052C" w14:textId="77777777" w:rsidR="0085172E" w:rsidRPr="0008615C" w:rsidRDefault="0085172E" w:rsidP="0085172E">
            <w:pPr>
              <w:pStyle w:val="ListParagraph"/>
              <w:numPr>
                <w:ilvl w:val="0"/>
                <w:numId w:val="15"/>
              </w:numPr>
              <w:ind w:left="398" w:hanging="284"/>
              <w:jc w:val="left"/>
              <w:rPr>
                <w:color w:val="auto"/>
              </w:rPr>
            </w:pPr>
            <w:r w:rsidRPr="0008615C">
              <w:rPr>
                <w:color w:val="auto"/>
              </w:rPr>
              <w:t>Door with handle</w:t>
            </w:r>
          </w:p>
          <w:p w14:paraId="4EDB42C0" w14:textId="77777777" w:rsidR="0085172E" w:rsidRPr="0008615C" w:rsidRDefault="0085172E" w:rsidP="0085172E">
            <w:pPr>
              <w:pStyle w:val="ListParagraph"/>
              <w:numPr>
                <w:ilvl w:val="0"/>
                <w:numId w:val="15"/>
              </w:numPr>
              <w:ind w:left="398" w:hanging="284"/>
              <w:jc w:val="left"/>
              <w:rPr>
                <w:color w:val="auto"/>
              </w:rPr>
            </w:pPr>
            <w:r w:rsidRPr="0008615C">
              <w:rPr>
                <w:color w:val="auto"/>
              </w:rPr>
              <w:t>USB Port for data recording</w:t>
            </w:r>
          </w:p>
          <w:p w14:paraId="4C9CA175" w14:textId="77777777" w:rsidR="0085172E" w:rsidRPr="00CF6E8C" w:rsidRDefault="0085172E" w:rsidP="0085172E">
            <w:pPr>
              <w:pStyle w:val="ListParagraph"/>
              <w:numPr>
                <w:ilvl w:val="0"/>
                <w:numId w:val="15"/>
              </w:numPr>
              <w:ind w:left="398" w:hanging="284"/>
              <w:jc w:val="left"/>
              <w:rPr>
                <w:color w:val="auto"/>
              </w:rPr>
            </w:pPr>
            <w:r w:rsidRPr="0008615C">
              <w:rPr>
                <w:color w:val="auto"/>
              </w:rPr>
              <w:t>Class 2 independent temperature safety device (DIN 12880) with visual temperature alarm</w:t>
            </w:r>
          </w:p>
        </w:tc>
        <w:tc>
          <w:tcPr>
            <w:tcW w:w="2700" w:type="dxa"/>
            <w:tcBorders>
              <w:top w:val="single" w:sz="4" w:space="0" w:color="000001"/>
              <w:left w:val="single" w:sz="4" w:space="0" w:color="000001"/>
              <w:bottom w:val="single" w:sz="4" w:space="0" w:color="000001"/>
              <w:right w:val="single" w:sz="4" w:space="0" w:color="000001"/>
            </w:tcBorders>
          </w:tcPr>
          <w:p w14:paraId="2FEAD9F3" w14:textId="77777777" w:rsidR="0085172E" w:rsidRPr="0008615C" w:rsidRDefault="0085172E" w:rsidP="0085172E">
            <w:pPr>
              <w:ind w:left="-26" w:firstLine="0"/>
              <w:jc w:val="left"/>
              <w:rPr>
                <w:color w:val="auto"/>
              </w:rPr>
            </w:pPr>
            <w:r w:rsidRPr="0008615C">
              <w:rPr>
                <w:color w:val="auto"/>
              </w:rPr>
              <w:t xml:space="preserve"> </w:t>
            </w: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5FB80DF3"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32FC18D7" w14:textId="77777777" w:rsidR="0085172E" w:rsidRPr="0008615C" w:rsidRDefault="0085172E" w:rsidP="0085172E">
            <w:pPr>
              <w:ind w:left="30" w:firstLine="0"/>
              <w:jc w:val="left"/>
              <w:rPr>
                <w:color w:val="auto"/>
              </w:rPr>
            </w:pPr>
            <w:r w:rsidRPr="0008615C">
              <w:rPr>
                <w:b/>
                <w:color w:val="auto"/>
              </w:rPr>
              <w:t xml:space="preserve"> </w:t>
            </w:r>
          </w:p>
        </w:tc>
      </w:tr>
      <w:tr w:rsidR="0085172E" w:rsidRPr="0008615C" w14:paraId="7714B5B0" w14:textId="77777777" w:rsidTr="00E4310F">
        <w:tblPrEx>
          <w:tblCellMar>
            <w:top w:w="25" w:type="dxa"/>
          </w:tblCellMar>
        </w:tblPrEx>
        <w:trPr>
          <w:trHeight w:val="505"/>
        </w:trPr>
        <w:tc>
          <w:tcPr>
            <w:tcW w:w="89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38B47AFA" w14:textId="77777777" w:rsidR="0085172E" w:rsidRPr="0008615C" w:rsidRDefault="0085172E" w:rsidP="0085172E">
            <w:pPr>
              <w:ind w:left="0" w:right="12" w:firstLine="0"/>
              <w:jc w:val="center"/>
              <w:rPr>
                <w:color w:val="auto"/>
              </w:rPr>
            </w:pPr>
            <w:r w:rsidRPr="0008615C">
              <w:rPr>
                <w:b/>
                <w:color w:val="auto"/>
              </w:rPr>
              <w:t xml:space="preserve">10 </w:t>
            </w:r>
          </w:p>
        </w:tc>
        <w:tc>
          <w:tcPr>
            <w:tcW w:w="60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EDE8835" w14:textId="77777777" w:rsidR="0085172E" w:rsidRPr="0008615C" w:rsidRDefault="0085172E" w:rsidP="0085172E">
            <w:pPr>
              <w:ind w:left="29" w:firstLine="0"/>
              <w:jc w:val="left"/>
              <w:rPr>
                <w:color w:val="auto"/>
              </w:rPr>
            </w:pPr>
            <w:r w:rsidRPr="00280209">
              <w:rPr>
                <w:b/>
                <w:color w:val="auto"/>
              </w:rPr>
              <w:t xml:space="preserve">Fume hood </w:t>
            </w:r>
          </w:p>
        </w:tc>
        <w:tc>
          <w:tcPr>
            <w:tcW w:w="234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A1C4CB8" w14:textId="77777777" w:rsidR="0085172E" w:rsidRPr="0008615C" w:rsidRDefault="0085172E" w:rsidP="0085172E">
            <w:pPr>
              <w:ind w:left="25" w:firstLine="0"/>
              <w:jc w:val="left"/>
              <w:rPr>
                <w:color w:val="auto"/>
              </w:rPr>
            </w:pPr>
            <w:r w:rsidRPr="0008615C">
              <w:rPr>
                <w:b/>
                <w:color w:val="auto"/>
              </w:rPr>
              <w:t xml:space="preserve">Quantity: 3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AB8053C" w14:textId="77777777" w:rsidR="0085172E" w:rsidRPr="0008615C" w:rsidRDefault="0085172E" w:rsidP="0085172E">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0ADB932"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3A68A4F" w14:textId="77777777" w:rsidR="0085172E" w:rsidRPr="0008615C" w:rsidRDefault="0085172E" w:rsidP="0085172E">
            <w:pPr>
              <w:ind w:left="30" w:firstLine="0"/>
              <w:jc w:val="left"/>
              <w:rPr>
                <w:color w:val="auto"/>
              </w:rPr>
            </w:pPr>
            <w:r w:rsidRPr="0008615C">
              <w:rPr>
                <w:b/>
                <w:color w:val="auto"/>
              </w:rPr>
              <w:t xml:space="preserve"> </w:t>
            </w:r>
          </w:p>
        </w:tc>
      </w:tr>
      <w:tr w:rsidR="0085172E" w:rsidRPr="0008615C" w14:paraId="0155E3D5" w14:textId="77777777" w:rsidTr="00607200">
        <w:tblPrEx>
          <w:tblCellMar>
            <w:top w:w="25" w:type="dxa"/>
          </w:tblCellMar>
        </w:tblPrEx>
        <w:trPr>
          <w:trHeight w:val="282"/>
        </w:trPr>
        <w:tc>
          <w:tcPr>
            <w:tcW w:w="893" w:type="dxa"/>
            <w:tcBorders>
              <w:top w:val="single" w:sz="4" w:space="0" w:color="00000A"/>
              <w:left w:val="single" w:sz="4" w:space="0" w:color="000001"/>
              <w:bottom w:val="single" w:sz="4" w:space="0" w:color="00000A"/>
              <w:right w:val="single" w:sz="4" w:space="0" w:color="000001"/>
            </w:tcBorders>
            <w:vAlign w:val="center"/>
          </w:tcPr>
          <w:p w14:paraId="708B1B98" w14:textId="77777777" w:rsidR="0085172E" w:rsidRPr="0008615C" w:rsidRDefault="0085172E" w:rsidP="0085172E">
            <w:pPr>
              <w:ind w:left="24" w:firstLine="0"/>
              <w:jc w:val="left"/>
              <w:rPr>
                <w:color w:val="auto"/>
              </w:rPr>
            </w:pPr>
            <w:r w:rsidRPr="0008615C">
              <w:rPr>
                <w:color w:val="auto"/>
              </w:rPr>
              <w:t xml:space="preserve"> </w:t>
            </w:r>
          </w:p>
        </w:tc>
        <w:tc>
          <w:tcPr>
            <w:tcW w:w="8371" w:type="dxa"/>
            <w:gridSpan w:val="2"/>
            <w:tcBorders>
              <w:top w:val="single" w:sz="4" w:space="0" w:color="000001"/>
              <w:left w:val="single" w:sz="4" w:space="0" w:color="000001"/>
              <w:bottom w:val="single" w:sz="4" w:space="0" w:color="000001"/>
              <w:right w:val="single" w:sz="4" w:space="0" w:color="000001"/>
            </w:tcBorders>
            <w:vAlign w:val="center"/>
          </w:tcPr>
          <w:p w14:paraId="23AE7D66" w14:textId="77777777" w:rsidR="0085172E" w:rsidRPr="0008615C" w:rsidRDefault="0085172E" w:rsidP="0085172E">
            <w:pPr>
              <w:ind w:left="29" w:firstLine="0"/>
              <w:jc w:val="left"/>
              <w:rPr>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vAlign w:val="center"/>
          </w:tcPr>
          <w:p w14:paraId="780D6A2C" w14:textId="77777777" w:rsidR="0085172E" w:rsidRPr="0008615C" w:rsidRDefault="0085172E" w:rsidP="0085172E">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35AF1C10"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19D451E1" w14:textId="77777777" w:rsidR="0085172E" w:rsidRPr="0008615C" w:rsidRDefault="0085172E" w:rsidP="0085172E">
            <w:pPr>
              <w:ind w:left="30" w:firstLine="0"/>
              <w:jc w:val="left"/>
              <w:rPr>
                <w:color w:val="auto"/>
              </w:rPr>
            </w:pPr>
            <w:r w:rsidRPr="0008615C">
              <w:rPr>
                <w:b/>
                <w:color w:val="auto"/>
              </w:rPr>
              <w:t xml:space="preserve"> </w:t>
            </w:r>
          </w:p>
        </w:tc>
      </w:tr>
      <w:tr w:rsidR="0085172E" w:rsidRPr="0008615C" w14:paraId="33A11C95" w14:textId="77777777" w:rsidTr="00937CB2">
        <w:tblPrEx>
          <w:tblCellMar>
            <w:top w:w="25" w:type="dxa"/>
          </w:tblCellMar>
        </w:tblPrEx>
        <w:trPr>
          <w:trHeight w:val="189"/>
        </w:trPr>
        <w:tc>
          <w:tcPr>
            <w:tcW w:w="893" w:type="dxa"/>
            <w:tcBorders>
              <w:top w:val="single" w:sz="4" w:space="0" w:color="00000A"/>
              <w:left w:val="single" w:sz="4" w:space="0" w:color="000001"/>
              <w:bottom w:val="single" w:sz="4" w:space="0" w:color="00000A"/>
              <w:right w:val="single" w:sz="4" w:space="0" w:color="000001"/>
            </w:tcBorders>
            <w:vAlign w:val="center"/>
          </w:tcPr>
          <w:p w14:paraId="5712139B" w14:textId="77777777" w:rsidR="0085172E" w:rsidRPr="0008615C" w:rsidRDefault="0085172E" w:rsidP="0085172E">
            <w:pPr>
              <w:ind w:left="24" w:firstLine="0"/>
              <w:jc w:val="left"/>
              <w:rPr>
                <w:color w:val="auto"/>
              </w:rPr>
            </w:pPr>
            <w:r w:rsidRPr="0008615C">
              <w:rPr>
                <w:color w:val="auto"/>
              </w:rPr>
              <w:t xml:space="preserve"> </w:t>
            </w:r>
          </w:p>
        </w:tc>
        <w:tc>
          <w:tcPr>
            <w:tcW w:w="8371" w:type="dxa"/>
            <w:gridSpan w:val="2"/>
            <w:tcBorders>
              <w:top w:val="single" w:sz="4" w:space="0" w:color="000001"/>
              <w:left w:val="single" w:sz="4" w:space="0" w:color="000001"/>
              <w:bottom w:val="single" w:sz="4" w:space="0" w:color="000001"/>
              <w:right w:val="single" w:sz="4" w:space="0" w:color="000001"/>
            </w:tcBorders>
            <w:vAlign w:val="center"/>
          </w:tcPr>
          <w:p w14:paraId="6B87081C" w14:textId="77777777" w:rsidR="0085172E" w:rsidRPr="0008615C" w:rsidRDefault="0085172E" w:rsidP="0085172E">
            <w:pPr>
              <w:ind w:left="29" w:firstLine="0"/>
              <w:jc w:val="left"/>
              <w:rPr>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vAlign w:val="center"/>
          </w:tcPr>
          <w:p w14:paraId="364F0791" w14:textId="77777777" w:rsidR="0085172E" w:rsidRPr="0008615C" w:rsidRDefault="0085172E" w:rsidP="0085172E">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10E22703"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4EFF4FB1" w14:textId="77777777" w:rsidR="0085172E" w:rsidRPr="0008615C" w:rsidRDefault="0085172E" w:rsidP="0085172E">
            <w:pPr>
              <w:ind w:left="30" w:firstLine="0"/>
              <w:jc w:val="left"/>
              <w:rPr>
                <w:color w:val="auto"/>
              </w:rPr>
            </w:pPr>
            <w:r w:rsidRPr="0008615C">
              <w:rPr>
                <w:b/>
                <w:color w:val="auto"/>
              </w:rPr>
              <w:t xml:space="preserve"> </w:t>
            </w:r>
          </w:p>
        </w:tc>
      </w:tr>
      <w:tr w:rsidR="0085172E" w:rsidRPr="0008615C" w14:paraId="4C05BA39" w14:textId="77777777" w:rsidTr="00937CB2">
        <w:tblPrEx>
          <w:tblCellMar>
            <w:top w:w="25" w:type="dxa"/>
          </w:tblCellMar>
        </w:tblPrEx>
        <w:trPr>
          <w:trHeight w:val="320"/>
        </w:trPr>
        <w:tc>
          <w:tcPr>
            <w:tcW w:w="893" w:type="dxa"/>
            <w:tcBorders>
              <w:top w:val="single" w:sz="4" w:space="0" w:color="00000A"/>
              <w:left w:val="single" w:sz="4" w:space="0" w:color="000001"/>
              <w:bottom w:val="single" w:sz="4" w:space="0" w:color="00000A"/>
              <w:right w:val="single" w:sz="4" w:space="0" w:color="000001"/>
            </w:tcBorders>
            <w:vAlign w:val="center"/>
          </w:tcPr>
          <w:p w14:paraId="46D24D74" w14:textId="77777777" w:rsidR="0085172E" w:rsidRPr="0008615C" w:rsidRDefault="0085172E" w:rsidP="0085172E">
            <w:pPr>
              <w:ind w:left="24" w:firstLine="0"/>
              <w:jc w:val="left"/>
              <w:rPr>
                <w:color w:val="auto"/>
              </w:rPr>
            </w:pPr>
            <w:r w:rsidRPr="0008615C">
              <w:rPr>
                <w:b/>
                <w:color w:val="auto"/>
              </w:rPr>
              <w:t xml:space="preserve"> </w:t>
            </w:r>
          </w:p>
        </w:tc>
        <w:tc>
          <w:tcPr>
            <w:tcW w:w="8371" w:type="dxa"/>
            <w:gridSpan w:val="2"/>
            <w:tcBorders>
              <w:top w:val="single" w:sz="4" w:space="0" w:color="000001"/>
              <w:left w:val="single" w:sz="4" w:space="0" w:color="000001"/>
              <w:bottom w:val="single" w:sz="4" w:space="0" w:color="000001"/>
              <w:right w:val="single" w:sz="4" w:space="0" w:color="000001"/>
            </w:tcBorders>
            <w:vAlign w:val="center"/>
          </w:tcPr>
          <w:p w14:paraId="0CF2465E" w14:textId="77777777" w:rsidR="0085172E" w:rsidRPr="0008615C" w:rsidRDefault="0085172E" w:rsidP="0085172E">
            <w:pPr>
              <w:ind w:left="29" w:firstLine="0"/>
              <w:jc w:val="left"/>
              <w:rPr>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vAlign w:val="center"/>
          </w:tcPr>
          <w:p w14:paraId="458234DA" w14:textId="77777777" w:rsidR="0085172E" w:rsidRPr="0008615C" w:rsidRDefault="0085172E" w:rsidP="0085172E">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F326B95"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3C560B8B" w14:textId="77777777" w:rsidR="0085172E" w:rsidRPr="0008615C" w:rsidRDefault="0085172E" w:rsidP="0085172E">
            <w:pPr>
              <w:ind w:left="30" w:firstLine="0"/>
              <w:jc w:val="left"/>
              <w:rPr>
                <w:color w:val="auto"/>
              </w:rPr>
            </w:pPr>
            <w:r w:rsidRPr="0008615C">
              <w:rPr>
                <w:b/>
                <w:color w:val="auto"/>
              </w:rPr>
              <w:t xml:space="preserve"> </w:t>
            </w:r>
          </w:p>
        </w:tc>
      </w:tr>
      <w:tr w:rsidR="0085172E" w:rsidRPr="0008615C" w14:paraId="5A14FB4F" w14:textId="77777777" w:rsidTr="00CF4205">
        <w:tblPrEx>
          <w:tblCellMar>
            <w:top w:w="25" w:type="dxa"/>
          </w:tblCellMar>
        </w:tblPrEx>
        <w:trPr>
          <w:trHeight w:val="2750"/>
        </w:trPr>
        <w:tc>
          <w:tcPr>
            <w:tcW w:w="893" w:type="dxa"/>
            <w:tcBorders>
              <w:top w:val="single" w:sz="4" w:space="0" w:color="00000A"/>
              <w:left w:val="single" w:sz="4" w:space="0" w:color="000001"/>
              <w:bottom w:val="single" w:sz="4" w:space="0" w:color="00000A"/>
              <w:right w:val="single" w:sz="4" w:space="0" w:color="000001"/>
            </w:tcBorders>
          </w:tcPr>
          <w:p w14:paraId="12C5F7AC" w14:textId="77777777" w:rsidR="0085172E" w:rsidRPr="0008615C" w:rsidRDefault="0085172E" w:rsidP="0085172E">
            <w:pPr>
              <w:ind w:left="0" w:right="7" w:firstLine="0"/>
              <w:jc w:val="center"/>
              <w:rPr>
                <w:color w:val="auto"/>
              </w:rPr>
            </w:pPr>
            <w:r w:rsidRPr="0008615C">
              <w:rPr>
                <w:color w:val="auto"/>
              </w:rPr>
              <w:t xml:space="preserve">10.1 </w:t>
            </w:r>
          </w:p>
        </w:tc>
        <w:tc>
          <w:tcPr>
            <w:tcW w:w="8371" w:type="dxa"/>
            <w:gridSpan w:val="2"/>
            <w:tcBorders>
              <w:top w:val="single" w:sz="4" w:space="0" w:color="000001"/>
              <w:left w:val="single" w:sz="4" w:space="0" w:color="000001"/>
              <w:bottom w:val="single" w:sz="4" w:space="0" w:color="000001"/>
              <w:right w:val="single" w:sz="4" w:space="0" w:color="000001"/>
            </w:tcBorders>
          </w:tcPr>
          <w:p w14:paraId="4FBB4897" w14:textId="77777777" w:rsidR="0085172E" w:rsidRPr="0008615C" w:rsidRDefault="0085172E" w:rsidP="0085172E">
            <w:pPr>
              <w:pStyle w:val="ListParagraph"/>
              <w:numPr>
                <w:ilvl w:val="0"/>
                <w:numId w:val="19"/>
              </w:numPr>
              <w:ind w:left="444" w:hanging="270"/>
              <w:rPr>
                <w:color w:val="auto"/>
              </w:rPr>
            </w:pPr>
            <w:r>
              <w:rPr>
                <w:color w:val="auto"/>
              </w:rPr>
              <w:t>C</w:t>
            </w:r>
            <w:r w:rsidRPr="0008615C">
              <w:rPr>
                <w:color w:val="auto"/>
              </w:rPr>
              <w:t>ertified by the standards 14175-2-3-4-5-6-7</w:t>
            </w:r>
          </w:p>
          <w:p w14:paraId="5EDCB127" w14:textId="77777777" w:rsidR="0085172E" w:rsidRPr="0008615C" w:rsidRDefault="0085172E" w:rsidP="0085172E">
            <w:pPr>
              <w:pStyle w:val="ListParagraph"/>
              <w:numPr>
                <w:ilvl w:val="0"/>
                <w:numId w:val="19"/>
              </w:numPr>
              <w:ind w:left="444" w:hanging="270"/>
              <w:rPr>
                <w:color w:val="auto"/>
              </w:rPr>
            </w:pPr>
            <w:r w:rsidRPr="0008615C">
              <w:rPr>
                <w:color w:val="auto"/>
              </w:rPr>
              <w:t>Structure wholly made up of metal and coated with epoxy anti-acid paint</w:t>
            </w:r>
          </w:p>
          <w:p w14:paraId="53851F60" w14:textId="77777777" w:rsidR="0085172E" w:rsidRPr="0008615C" w:rsidRDefault="0085172E" w:rsidP="0085172E">
            <w:pPr>
              <w:pStyle w:val="ListParagraph"/>
              <w:numPr>
                <w:ilvl w:val="0"/>
                <w:numId w:val="19"/>
              </w:numPr>
              <w:ind w:left="444" w:hanging="270"/>
              <w:rPr>
                <w:color w:val="auto"/>
              </w:rPr>
            </w:pPr>
            <w:r w:rsidRPr="0008615C">
              <w:rPr>
                <w:color w:val="auto"/>
              </w:rPr>
              <w:t>Dimensions</w:t>
            </w:r>
            <w:r>
              <w:rPr>
                <w:color w:val="auto"/>
              </w:rPr>
              <w:t>:</w:t>
            </w:r>
            <w:r w:rsidRPr="0008615C">
              <w:rPr>
                <w:color w:val="auto"/>
              </w:rPr>
              <w:t xml:space="preserve"> 1500</w:t>
            </w:r>
            <w:r>
              <w:rPr>
                <w:color w:val="auto"/>
              </w:rPr>
              <w:t xml:space="preserve"> </w:t>
            </w:r>
            <w:r w:rsidRPr="0008615C">
              <w:rPr>
                <w:color w:val="auto"/>
              </w:rPr>
              <w:t>x</w:t>
            </w:r>
            <w:r>
              <w:rPr>
                <w:color w:val="auto"/>
              </w:rPr>
              <w:t xml:space="preserve"> </w:t>
            </w:r>
            <w:r w:rsidRPr="0008615C">
              <w:rPr>
                <w:color w:val="auto"/>
              </w:rPr>
              <w:t>900</w:t>
            </w:r>
            <w:r>
              <w:rPr>
                <w:color w:val="auto"/>
              </w:rPr>
              <w:t xml:space="preserve"> </w:t>
            </w:r>
            <w:r w:rsidRPr="0008615C">
              <w:rPr>
                <w:color w:val="auto"/>
              </w:rPr>
              <w:t>x</w:t>
            </w:r>
            <w:r>
              <w:rPr>
                <w:color w:val="auto"/>
              </w:rPr>
              <w:t xml:space="preserve"> </w:t>
            </w:r>
            <w:r w:rsidRPr="0008615C">
              <w:rPr>
                <w:color w:val="auto"/>
              </w:rPr>
              <w:t>2500 mm</w:t>
            </w:r>
            <w:r>
              <w:rPr>
                <w:color w:val="auto"/>
              </w:rPr>
              <w:t xml:space="preserve"> </w:t>
            </w:r>
            <w:r w:rsidRPr="00967B99">
              <w:t>± 5%</w:t>
            </w:r>
          </w:p>
          <w:p w14:paraId="35118988" w14:textId="77777777" w:rsidR="0085172E" w:rsidRPr="0008615C" w:rsidRDefault="0085172E" w:rsidP="0085172E">
            <w:pPr>
              <w:pStyle w:val="ListParagraph"/>
              <w:numPr>
                <w:ilvl w:val="0"/>
                <w:numId w:val="19"/>
              </w:numPr>
              <w:ind w:left="444" w:hanging="270"/>
              <w:rPr>
                <w:color w:val="auto"/>
              </w:rPr>
            </w:pPr>
            <w:r w:rsidRPr="0008615C">
              <w:rPr>
                <w:color w:val="auto"/>
              </w:rPr>
              <w:t xml:space="preserve">Cabinet should have </w:t>
            </w:r>
            <w:r>
              <w:rPr>
                <w:color w:val="auto"/>
              </w:rPr>
              <w:t>i</w:t>
            </w:r>
            <w:r w:rsidRPr="0008615C">
              <w:rPr>
                <w:color w:val="auto"/>
              </w:rPr>
              <w:t xml:space="preserve">ndependent </w:t>
            </w:r>
            <w:r>
              <w:rPr>
                <w:color w:val="auto"/>
              </w:rPr>
              <w:t>s</w:t>
            </w:r>
            <w:r w:rsidRPr="0008615C">
              <w:rPr>
                <w:color w:val="auto"/>
              </w:rPr>
              <w:t xml:space="preserve">uction </w:t>
            </w:r>
            <w:r>
              <w:rPr>
                <w:color w:val="auto"/>
              </w:rPr>
              <w:t>c</w:t>
            </w:r>
            <w:r w:rsidRPr="0008615C">
              <w:rPr>
                <w:color w:val="auto"/>
              </w:rPr>
              <w:t>onnection with monitoring of air flow, switch for light and fan</w:t>
            </w:r>
          </w:p>
          <w:p w14:paraId="7CD5F035" w14:textId="34A40987" w:rsidR="0085172E" w:rsidRPr="0008615C" w:rsidRDefault="0085172E" w:rsidP="0085172E">
            <w:pPr>
              <w:pStyle w:val="ListParagraph"/>
              <w:numPr>
                <w:ilvl w:val="0"/>
                <w:numId w:val="19"/>
              </w:numPr>
              <w:ind w:left="444" w:hanging="270"/>
              <w:rPr>
                <w:color w:val="auto"/>
              </w:rPr>
            </w:pPr>
            <w:r w:rsidRPr="0008615C">
              <w:rPr>
                <w:color w:val="auto"/>
              </w:rPr>
              <w:t>Blower</w:t>
            </w:r>
            <w:r>
              <w:rPr>
                <w:color w:val="auto"/>
              </w:rPr>
              <w:t>:</w:t>
            </w:r>
            <w:r w:rsidRPr="0008615C">
              <w:rPr>
                <w:color w:val="auto"/>
              </w:rPr>
              <w:t xml:space="preserve"> </w:t>
            </w:r>
            <w:r>
              <w:rPr>
                <w:color w:val="auto"/>
              </w:rPr>
              <w:t>P</w:t>
            </w:r>
            <w:r w:rsidRPr="00444A14">
              <w:rPr>
                <w:color w:val="auto"/>
              </w:rPr>
              <w:t>olypropylene housing</w:t>
            </w:r>
            <w:r>
              <w:rPr>
                <w:color w:val="auto"/>
              </w:rPr>
              <w:t>,</w:t>
            </w:r>
            <w:r w:rsidRPr="00444A14">
              <w:rPr>
                <w:color w:val="auto"/>
              </w:rPr>
              <w:t xml:space="preserve"> </w:t>
            </w:r>
            <w:r w:rsidRPr="0008615C">
              <w:rPr>
                <w:color w:val="auto"/>
              </w:rPr>
              <w:t>Single-phase, IP55, 0.18 KW</w:t>
            </w:r>
          </w:p>
          <w:p w14:paraId="366D1E3C" w14:textId="6637D287" w:rsidR="0085172E" w:rsidRPr="0008615C" w:rsidRDefault="0085172E" w:rsidP="0085172E">
            <w:pPr>
              <w:pStyle w:val="ListParagraph"/>
              <w:numPr>
                <w:ilvl w:val="0"/>
                <w:numId w:val="19"/>
              </w:numPr>
              <w:ind w:left="444" w:hanging="270"/>
              <w:rPr>
                <w:color w:val="auto"/>
              </w:rPr>
            </w:pPr>
            <w:r w:rsidRPr="0008615C">
              <w:rPr>
                <w:color w:val="auto"/>
              </w:rPr>
              <w:t>Wall drip</w:t>
            </w:r>
            <w:r>
              <w:rPr>
                <w:color w:val="auto"/>
              </w:rPr>
              <w:t xml:space="preserve"> </w:t>
            </w:r>
            <w:r w:rsidRPr="0008615C">
              <w:rPr>
                <w:color w:val="auto"/>
              </w:rPr>
              <w:t>cup and water tap</w:t>
            </w:r>
          </w:p>
          <w:p w14:paraId="132DBCBD" w14:textId="77777777" w:rsidR="0085172E" w:rsidRPr="0008615C" w:rsidRDefault="0085172E" w:rsidP="0085172E">
            <w:pPr>
              <w:pStyle w:val="ListParagraph"/>
              <w:numPr>
                <w:ilvl w:val="0"/>
                <w:numId w:val="19"/>
              </w:numPr>
              <w:ind w:left="444" w:hanging="270"/>
              <w:rPr>
                <w:color w:val="auto"/>
              </w:rPr>
            </w:pPr>
            <w:r>
              <w:rPr>
                <w:color w:val="auto"/>
              </w:rPr>
              <w:t>T</w:t>
            </w:r>
            <w:r w:rsidRPr="0008615C">
              <w:rPr>
                <w:color w:val="auto"/>
              </w:rPr>
              <w:t>wo16A sockets + thermal switch</w:t>
            </w:r>
          </w:p>
          <w:p w14:paraId="5CAE6970" w14:textId="77777777" w:rsidR="0085172E" w:rsidRPr="0008615C" w:rsidRDefault="0085172E" w:rsidP="0085172E">
            <w:pPr>
              <w:pStyle w:val="ListParagraph"/>
              <w:numPr>
                <w:ilvl w:val="0"/>
                <w:numId w:val="19"/>
              </w:numPr>
              <w:ind w:left="444" w:hanging="270"/>
              <w:rPr>
                <w:color w:val="auto"/>
              </w:rPr>
            </w:pPr>
            <w:r>
              <w:rPr>
                <w:color w:val="auto"/>
              </w:rPr>
              <w:t>F</w:t>
            </w:r>
            <w:r w:rsidRPr="0008615C">
              <w:rPr>
                <w:color w:val="auto"/>
              </w:rPr>
              <w:t>itted with 2 under bench safety cabinets for acid bases certified to EN14727 and safety cabinet for flammable certified as TYPE 90 to EN 14470-1</w:t>
            </w:r>
          </w:p>
        </w:tc>
        <w:tc>
          <w:tcPr>
            <w:tcW w:w="2700" w:type="dxa"/>
            <w:tcBorders>
              <w:top w:val="single" w:sz="4" w:space="0" w:color="000001"/>
              <w:left w:val="single" w:sz="4" w:space="0" w:color="000001"/>
              <w:bottom w:val="single" w:sz="4" w:space="0" w:color="000001"/>
              <w:right w:val="single" w:sz="4" w:space="0" w:color="000001"/>
            </w:tcBorders>
          </w:tcPr>
          <w:p w14:paraId="2A0FD22B" w14:textId="77777777" w:rsidR="0085172E" w:rsidRPr="0008615C" w:rsidRDefault="0085172E" w:rsidP="0085172E">
            <w:pPr>
              <w:spacing w:after="1040"/>
              <w:ind w:left="-26" w:firstLine="0"/>
              <w:jc w:val="left"/>
              <w:rPr>
                <w:color w:val="auto"/>
              </w:rPr>
            </w:pPr>
            <w:r w:rsidRPr="0008615C">
              <w:rPr>
                <w:color w:val="auto"/>
              </w:rPr>
              <w:t xml:space="preserve"> </w:t>
            </w:r>
          </w:p>
          <w:p w14:paraId="3BFE855A" w14:textId="77777777" w:rsidR="0085172E" w:rsidRPr="0008615C" w:rsidRDefault="0085172E" w:rsidP="0085172E">
            <w:pPr>
              <w:ind w:left="-25" w:firstLine="0"/>
              <w:jc w:val="left"/>
              <w:rPr>
                <w:color w:val="auto"/>
              </w:rPr>
            </w:pPr>
            <w:r w:rsidRPr="0008615C">
              <w:rPr>
                <w:color w:val="auto"/>
              </w:rPr>
              <w:t xml:space="preserve"> </w:t>
            </w: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E4E9D58" w14:textId="77777777" w:rsidR="0085172E" w:rsidRPr="0008615C" w:rsidRDefault="0085172E" w:rsidP="0085172E">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18F71608" w14:textId="77777777" w:rsidR="0085172E" w:rsidRPr="0008615C" w:rsidRDefault="0085172E" w:rsidP="0085172E">
            <w:pPr>
              <w:ind w:left="30" w:firstLine="0"/>
              <w:jc w:val="left"/>
              <w:rPr>
                <w:color w:val="auto"/>
              </w:rPr>
            </w:pPr>
            <w:r w:rsidRPr="0008615C">
              <w:rPr>
                <w:b/>
                <w:color w:val="auto"/>
              </w:rPr>
              <w:t xml:space="preserve"> </w:t>
            </w:r>
          </w:p>
        </w:tc>
      </w:tr>
    </w:tbl>
    <w:p w14:paraId="71F9EDB2" w14:textId="77777777" w:rsidR="00357ACD" w:rsidRPr="0008615C" w:rsidRDefault="00357ACD">
      <w:pPr>
        <w:rPr>
          <w:color w:val="auto"/>
        </w:rPr>
        <w:sectPr w:rsidR="00357ACD" w:rsidRPr="0008615C" w:rsidSect="0002618C">
          <w:pgSz w:w="16840" w:h="11905" w:orient="landscape"/>
          <w:pgMar w:top="567" w:right="1131" w:bottom="1134" w:left="1136" w:header="720" w:footer="717" w:gutter="0"/>
          <w:cols w:space="720"/>
        </w:sectPr>
      </w:pPr>
    </w:p>
    <w:p w14:paraId="1C20CA5D" w14:textId="77777777" w:rsidR="00357ACD" w:rsidRPr="0008615C" w:rsidRDefault="00357ACD">
      <w:pPr>
        <w:ind w:left="-1136" w:right="156" w:firstLine="0"/>
        <w:jc w:val="left"/>
        <w:rPr>
          <w:color w:val="auto"/>
        </w:rPr>
      </w:pPr>
    </w:p>
    <w:tbl>
      <w:tblPr>
        <w:tblStyle w:val="TableGrid"/>
        <w:tblW w:w="15012" w:type="dxa"/>
        <w:tblInd w:w="1" w:type="dxa"/>
        <w:tblCellMar>
          <w:top w:w="31" w:type="dxa"/>
          <w:left w:w="25" w:type="dxa"/>
        </w:tblCellMar>
        <w:tblLook w:val="04A0" w:firstRow="1" w:lastRow="0" w:firstColumn="1" w:lastColumn="0" w:noHBand="0" w:noVBand="1"/>
      </w:tblPr>
      <w:tblGrid>
        <w:gridCol w:w="873"/>
        <w:gridCol w:w="6051"/>
        <w:gridCol w:w="2340"/>
        <w:gridCol w:w="2705"/>
        <w:gridCol w:w="1525"/>
        <w:gridCol w:w="1518"/>
      </w:tblGrid>
      <w:tr w:rsidR="007E6FBD" w:rsidRPr="0008615C" w14:paraId="543D0334" w14:textId="77777777" w:rsidTr="00605FC9">
        <w:trPr>
          <w:trHeight w:val="501"/>
          <w:tblHeader/>
        </w:trPr>
        <w:tc>
          <w:tcPr>
            <w:tcW w:w="873" w:type="dxa"/>
            <w:tcBorders>
              <w:top w:val="single" w:sz="4" w:space="0" w:color="000000"/>
              <w:left w:val="single" w:sz="4" w:space="0" w:color="000001"/>
              <w:bottom w:val="single" w:sz="4" w:space="0" w:color="00000A"/>
              <w:right w:val="single" w:sz="4" w:space="0" w:color="000001"/>
            </w:tcBorders>
            <w:shd w:val="clear" w:color="auto" w:fill="D9D9D9" w:themeFill="background1" w:themeFillShade="D9"/>
          </w:tcPr>
          <w:p w14:paraId="21E08B2A" w14:textId="77777777" w:rsidR="007E6FBD" w:rsidRPr="0008615C" w:rsidRDefault="007E6FBD" w:rsidP="007E6FBD">
            <w:pPr>
              <w:ind w:left="0" w:right="7" w:firstLine="0"/>
              <w:jc w:val="center"/>
              <w:rPr>
                <w:color w:val="auto"/>
              </w:rPr>
            </w:pPr>
            <w:r w:rsidRPr="0008615C">
              <w:rPr>
                <w:b/>
                <w:color w:val="auto"/>
              </w:rPr>
              <w:t xml:space="preserve">1. </w:t>
            </w:r>
          </w:p>
          <w:p w14:paraId="1E818A03" w14:textId="3E479CC1" w:rsidR="007E6FBD" w:rsidRPr="0008615C" w:rsidRDefault="007E6FBD" w:rsidP="007E6FBD">
            <w:pPr>
              <w:ind w:left="0" w:right="37" w:firstLine="0"/>
              <w:jc w:val="center"/>
              <w:rPr>
                <w:b/>
                <w:color w:val="auto"/>
              </w:rPr>
            </w:pPr>
            <w:r w:rsidRPr="0008615C">
              <w:rPr>
                <w:b/>
                <w:color w:val="auto"/>
              </w:rPr>
              <w:t xml:space="preserve">Item number </w:t>
            </w:r>
          </w:p>
        </w:tc>
        <w:tc>
          <w:tcPr>
            <w:tcW w:w="8391" w:type="dxa"/>
            <w:gridSpan w:val="2"/>
            <w:tcBorders>
              <w:top w:val="single" w:sz="4" w:space="0" w:color="000000"/>
              <w:left w:val="single" w:sz="4" w:space="0" w:color="000001"/>
              <w:bottom w:val="single" w:sz="4" w:space="0" w:color="000001"/>
              <w:right w:val="single" w:sz="4" w:space="0" w:color="000001"/>
            </w:tcBorders>
            <w:shd w:val="clear" w:color="auto" w:fill="D9D9D9" w:themeFill="background1" w:themeFillShade="D9"/>
          </w:tcPr>
          <w:p w14:paraId="192E48B8" w14:textId="77777777" w:rsidR="007E6FBD" w:rsidRDefault="007E6FBD" w:rsidP="007E6FBD">
            <w:pPr>
              <w:ind w:left="0" w:right="1" w:firstLine="0"/>
              <w:jc w:val="center"/>
              <w:rPr>
                <w:b/>
                <w:color w:val="auto"/>
              </w:rPr>
            </w:pPr>
            <w:r w:rsidRPr="0008615C">
              <w:rPr>
                <w:b/>
                <w:color w:val="auto"/>
              </w:rPr>
              <w:t xml:space="preserve">2. </w:t>
            </w:r>
          </w:p>
          <w:p w14:paraId="6F9D6EEA" w14:textId="56947A8D" w:rsidR="007E6FBD" w:rsidRPr="007E6FBD" w:rsidRDefault="007E6FBD" w:rsidP="007E6FBD">
            <w:pPr>
              <w:ind w:left="0" w:right="1" w:firstLine="0"/>
              <w:jc w:val="center"/>
              <w:rPr>
                <w:color w:val="auto"/>
              </w:rPr>
            </w:pPr>
            <w:r w:rsidRPr="0008615C">
              <w:rPr>
                <w:b/>
                <w:color w:val="auto"/>
              </w:rPr>
              <w:t xml:space="preserve">Specifications required </w:t>
            </w:r>
          </w:p>
        </w:tc>
        <w:tc>
          <w:tcPr>
            <w:tcW w:w="2705"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tcPr>
          <w:p w14:paraId="6574C599" w14:textId="77777777" w:rsidR="007E6FBD" w:rsidRPr="0008615C" w:rsidRDefault="007E6FBD" w:rsidP="007E6FBD">
            <w:pPr>
              <w:ind w:left="0" w:firstLine="0"/>
              <w:jc w:val="center"/>
              <w:rPr>
                <w:color w:val="auto"/>
              </w:rPr>
            </w:pPr>
            <w:r w:rsidRPr="0008615C">
              <w:rPr>
                <w:b/>
                <w:color w:val="auto"/>
              </w:rPr>
              <w:t xml:space="preserve">3. </w:t>
            </w:r>
          </w:p>
          <w:p w14:paraId="05B4F322" w14:textId="4BCD7BB6" w:rsidR="007E6FBD" w:rsidRPr="0008615C" w:rsidRDefault="007E6FBD" w:rsidP="007E6FBD">
            <w:pPr>
              <w:ind w:left="5" w:firstLine="0"/>
              <w:jc w:val="left"/>
              <w:rPr>
                <w:b/>
                <w:color w:val="auto"/>
              </w:rPr>
            </w:pPr>
            <w:r w:rsidRPr="0008615C">
              <w:rPr>
                <w:b/>
                <w:color w:val="auto"/>
              </w:rPr>
              <w:t xml:space="preserve">Specifications offered </w:t>
            </w:r>
          </w:p>
        </w:tc>
        <w:tc>
          <w:tcPr>
            <w:tcW w:w="1525"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tcPr>
          <w:p w14:paraId="250FDBFF" w14:textId="77777777" w:rsidR="007E6FBD" w:rsidRPr="0008615C" w:rsidRDefault="007E6FBD" w:rsidP="007E6FBD">
            <w:pPr>
              <w:ind w:left="0" w:right="4" w:firstLine="0"/>
              <w:jc w:val="center"/>
              <w:rPr>
                <w:color w:val="auto"/>
              </w:rPr>
            </w:pPr>
            <w:r w:rsidRPr="0008615C">
              <w:rPr>
                <w:b/>
                <w:color w:val="auto"/>
              </w:rPr>
              <w:t xml:space="preserve">4.  </w:t>
            </w:r>
          </w:p>
          <w:p w14:paraId="6C77882C" w14:textId="77777777" w:rsidR="007E6FBD" w:rsidRPr="0008615C" w:rsidRDefault="007E6FBD" w:rsidP="007E6FBD">
            <w:pPr>
              <w:ind w:left="0" w:firstLine="0"/>
              <w:jc w:val="center"/>
              <w:rPr>
                <w:color w:val="auto"/>
              </w:rPr>
            </w:pPr>
            <w:r w:rsidRPr="0008615C">
              <w:rPr>
                <w:b/>
                <w:color w:val="auto"/>
              </w:rPr>
              <w:t xml:space="preserve">Notes, remarks,  ref to </w:t>
            </w:r>
          </w:p>
          <w:p w14:paraId="09E01707" w14:textId="40AFE536" w:rsidR="007E6FBD" w:rsidRPr="0008615C" w:rsidRDefault="007E6FBD" w:rsidP="007E6FBD">
            <w:pPr>
              <w:ind w:left="0" w:firstLine="0"/>
              <w:jc w:val="left"/>
              <w:rPr>
                <w:b/>
                <w:color w:val="auto"/>
              </w:rPr>
            </w:pPr>
            <w:r w:rsidRPr="0008615C">
              <w:rPr>
                <w:b/>
                <w:color w:val="auto"/>
              </w:rPr>
              <w:t xml:space="preserve">documentation </w:t>
            </w:r>
          </w:p>
        </w:tc>
        <w:tc>
          <w:tcPr>
            <w:tcW w:w="1518"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tcPr>
          <w:p w14:paraId="36F931BE" w14:textId="77777777" w:rsidR="007E6FBD" w:rsidRPr="0008615C" w:rsidRDefault="007E6FBD" w:rsidP="007E6FBD">
            <w:pPr>
              <w:ind w:left="1" w:firstLine="0"/>
              <w:jc w:val="center"/>
              <w:rPr>
                <w:color w:val="auto"/>
              </w:rPr>
            </w:pPr>
            <w:r w:rsidRPr="0008615C">
              <w:rPr>
                <w:b/>
                <w:color w:val="auto"/>
              </w:rPr>
              <w:t xml:space="preserve">5. </w:t>
            </w:r>
          </w:p>
          <w:p w14:paraId="74E01971" w14:textId="10F619CC" w:rsidR="007E6FBD" w:rsidRPr="0008615C" w:rsidRDefault="007E6FBD" w:rsidP="007E6FBD">
            <w:pPr>
              <w:ind w:left="6" w:firstLine="0"/>
              <w:jc w:val="left"/>
              <w:rPr>
                <w:b/>
                <w:color w:val="auto"/>
              </w:rPr>
            </w:pPr>
            <w:r w:rsidRPr="0008615C">
              <w:rPr>
                <w:b/>
                <w:color w:val="auto"/>
              </w:rPr>
              <w:t xml:space="preserve">Evaluation committee’s notes  </w:t>
            </w:r>
          </w:p>
        </w:tc>
      </w:tr>
      <w:tr w:rsidR="007E6FBD" w:rsidRPr="0008615C" w14:paraId="58BD825C" w14:textId="77777777" w:rsidTr="00937CB2">
        <w:trPr>
          <w:trHeight w:val="501"/>
        </w:trPr>
        <w:tc>
          <w:tcPr>
            <w:tcW w:w="873" w:type="dxa"/>
            <w:tcBorders>
              <w:top w:val="single" w:sz="4" w:space="0" w:color="000000"/>
              <w:left w:val="single" w:sz="4" w:space="0" w:color="000001"/>
              <w:bottom w:val="single" w:sz="4" w:space="0" w:color="00000A"/>
              <w:right w:val="single" w:sz="4" w:space="0" w:color="000001"/>
            </w:tcBorders>
            <w:shd w:val="clear" w:color="auto" w:fill="D9D9D9" w:themeFill="background1" w:themeFillShade="D9"/>
            <w:vAlign w:val="center"/>
          </w:tcPr>
          <w:p w14:paraId="31001FA3" w14:textId="77777777" w:rsidR="007E6FBD" w:rsidRPr="0008615C" w:rsidRDefault="007E6FBD" w:rsidP="007E6FBD">
            <w:pPr>
              <w:ind w:left="0" w:right="37" w:firstLine="0"/>
              <w:jc w:val="center"/>
              <w:rPr>
                <w:color w:val="auto"/>
              </w:rPr>
            </w:pPr>
            <w:r w:rsidRPr="0008615C">
              <w:rPr>
                <w:b/>
                <w:color w:val="auto"/>
              </w:rPr>
              <w:t xml:space="preserve">11 </w:t>
            </w:r>
          </w:p>
        </w:tc>
        <w:tc>
          <w:tcPr>
            <w:tcW w:w="6051"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6CCA7F7D" w14:textId="77777777" w:rsidR="007E6FBD" w:rsidRPr="0008615C" w:rsidRDefault="007E6FBD" w:rsidP="007E6FBD">
            <w:pPr>
              <w:ind w:left="4" w:firstLine="0"/>
              <w:jc w:val="left"/>
              <w:rPr>
                <w:color w:val="auto"/>
              </w:rPr>
            </w:pPr>
            <w:r w:rsidRPr="0008615C">
              <w:rPr>
                <w:b/>
                <w:color w:val="auto"/>
              </w:rPr>
              <w:t xml:space="preserve">Digital burette 50 ml </w:t>
            </w:r>
          </w:p>
        </w:tc>
        <w:tc>
          <w:tcPr>
            <w:tcW w:w="2340"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2F89BEFE" w14:textId="77777777" w:rsidR="007E6FBD" w:rsidRPr="0008615C" w:rsidRDefault="007E6FBD" w:rsidP="007E6FBD">
            <w:pPr>
              <w:ind w:left="0" w:firstLine="0"/>
              <w:jc w:val="left"/>
              <w:rPr>
                <w:color w:val="auto"/>
              </w:rPr>
            </w:pPr>
            <w:r w:rsidRPr="0008615C">
              <w:rPr>
                <w:b/>
                <w:color w:val="auto"/>
              </w:rPr>
              <w:t xml:space="preserve">Quantity: 35 </w:t>
            </w:r>
          </w:p>
        </w:tc>
        <w:tc>
          <w:tcPr>
            <w:tcW w:w="2705"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5270F55B"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52819127"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4FAA70FD"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1636FDE1" w14:textId="77777777" w:rsidTr="00607200">
        <w:trPr>
          <w:trHeight w:val="278"/>
        </w:trPr>
        <w:tc>
          <w:tcPr>
            <w:tcW w:w="873" w:type="dxa"/>
            <w:tcBorders>
              <w:top w:val="single" w:sz="4" w:space="0" w:color="00000A"/>
              <w:left w:val="single" w:sz="4" w:space="0" w:color="000001"/>
              <w:bottom w:val="single" w:sz="4" w:space="0" w:color="00000A"/>
              <w:right w:val="single" w:sz="4" w:space="0" w:color="000001"/>
            </w:tcBorders>
            <w:vAlign w:val="center"/>
          </w:tcPr>
          <w:p w14:paraId="793EE533" w14:textId="77777777" w:rsidR="007E6FBD" w:rsidRPr="0008615C" w:rsidRDefault="007E6FBD" w:rsidP="007E6FBD">
            <w:pPr>
              <w:ind w:left="18"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7CEBD74D" w14:textId="77777777" w:rsidR="007E6FBD" w:rsidRPr="0008615C" w:rsidRDefault="007E6FBD" w:rsidP="007E6FBD">
            <w:pPr>
              <w:ind w:left="4" w:firstLine="0"/>
              <w:jc w:val="left"/>
              <w:rPr>
                <w:color w:val="auto"/>
              </w:rPr>
            </w:pPr>
            <w:r w:rsidRPr="0008615C">
              <w:rPr>
                <w:color w:val="auto"/>
              </w:rPr>
              <w:t xml:space="preserve">Manufacturer’s name: </w:t>
            </w:r>
          </w:p>
        </w:tc>
        <w:tc>
          <w:tcPr>
            <w:tcW w:w="2705" w:type="dxa"/>
            <w:tcBorders>
              <w:top w:val="single" w:sz="4" w:space="0" w:color="000001"/>
              <w:left w:val="single" w:sz="4" w:space="0" w:color="000001"/>
              <w:bottom w:val="single" w:sz="4" w:space="0" w:color="000001"/>
              <w:right w:val="single" w:sz="4" w:space="0" w:color="000001"/>
            </w:tcBorders>
            <w:vAlign w:val="center"/>
          </w:tcPr>
          <w:p w14:paraId="7EAF95E3"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31161B7A"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3828F475"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23E95563" w14:textId="77777777" w:rsidTr="00586D4B">
        <w:trPr>
          <w:trHeight w:val="254"/>
        </w:trPr>
        <w:tc>
          <w:tcPr>
            <w:tcW w:w="873" w:type="dxa"/>
            <w:tcBorders>
              <w:top w:val="single" w:sz="4" w:space="0" w:color="00000A"/>
              <w:left w:val="single" w:sz="4" w:space="0" w:color="000001"/>
              <w:bottom w:val="single" w:sz="4" w:space="0" w:color="00000A"/>
              <w:right w:val="single" w:sz="4" w:space="0" w:color="000001"/>
            </w:tcBorders>
            <w:vAlign w:val="center"/>
          </w:tcPr>
          <w:p w14:paraId="56B65E41" w14:textId="77777777" w:rsidR="007E6FBD" w:rsidRPr="0008615C" w:rsidRDefault="007E6FBD" w:rsidP="007E6FBD">
            <w:pPr>
              <w:ind w:left="18"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2D4AC253" w14:textId="77777777" w:rsidR="007E6FBD" w:rsidRPr="0008615C" w:rsidRDefault="007E6FBD" w:rsidP="007E6FBD">
            <w:pPr>
              <w:ind w:left="4" w:firstLine="0"/>
              <w:jc w:val="left"/>
              <w:rPr>
                <w:color w:val="auto"/>
              </w:rPr>
            </w:pPr>
            <w:r w:rsidRPr="0008615C">
              <w:rPr>
                <w:color w:val="auto"/>
              </w:rPr>
              <w:t xml:space="preserve">Product type, model: </w:t>
            </w:r>
          </w:p>
        </w:tc>
        <w:tc>
          <w:tcPr>
            <w:tcW w:w="2705" w:type="dxa"/>
            <w:tcBorders>
              <w:top w:val="single" w:sz="4" w:space="0" w:color="000001"/>
              <w:left w:val="single" w:sz="4" w:space="0" w:color="000001"/>
              <w:bottom w:val="single" w:sz="4" w:space="0" w:color="000001"/>
              <w:right w:val="single" w:sz="4" w:space="0" w:color="000001"/>
            </w:tcBorders>
            <w:vAlign w:val="center"/>
          </w:tcPr>
          <w:p w14:paraId="280DB468"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30CED3D9"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09A1EC0D"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2D52FE94" w14:textId="77777777" w:rsidTr="00607200">
        <w:trPr>
          <w:trHeight w:val="374"/>
        </w:trPr>
        <w:tc>
          <w:tcPr>
            <w:tcW w:w="873" w:type="dxa"/>
            <w:tcBorders>
              <w:top w:val="single" w:sz="4" w:space="0" w:color="00000A"/>
              <w:left w:val="single" w:sz="4" w:space="0" w:color="000001"/>
              <w:bottom w:val="single" w:sz="4" w:space="0" w:color="00000A"/>
              <w:right w:val="single" w:sz="4" w:space="0" w:color="000001"/>
            </w:tcBorders>
            <w:vAlign w:val="center"/>
          </w:tcPr>
          <w:p w14:paraId="497D8650" w14:textId="77777777" w:rsidR="007E6FBD" w:rsidRPr="0008615C" w:rsidRDefault="007E6FBD" w:rsidP="007E6FBD">
            <w:pPr>
              <w:ind w:left="18" w:firstLine="0"/>
              <w:jc w:val="center"/>
              <w:rPr>
                <w:color w:val="auto"/>
              </w:rPr>
            </w:pPr>
            <w:r w:rsidRPr="0008615C">
              <w:rPr>
                <w:b/>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6F96929C" w14:textId="77777777" w:rsidR="007E6FBD" w:rsidRPr="0008615C" w:rsidRDefault="007E6FBD" w:rsidP="007E6FBD">
            <w:pPr>
              <w:ind w:left="4" w:firstLine="0"/>
              <w:jc w:val="left"/>
              <w:rPr>
                <w:color w:val="auto"/>
              </w:rPr>
            </w:pPr>
            <w:r w:rsidRPr="0008615C">
              <w:rPr>
                <w:b/>
                <w:color w:val="auto"/>
              </w:rPr>
              <w:t xml:space="preserve">Specifications </w:t>
            </w:r>
          </w:p>
        </w:tc>
        <w:tc>
          <w:tcPr>
            <w:tcW w:w="2705" w:type="dxa"/>
            <w:tcBorders>
              <w:top w:val="single" w:sz="4" w:space="0" w:color="000001"/>
              <w:left w:val="single" w:sz="4" w:space="0" w:color="000001"/>
              <w:bottom w:val="single" w:sz="4" w:space="0" w:color="000001"/>
              <w:right w:val="single" w:sz="4" w:space="0" w:color="000001"/>
            </w:tcBorders>
            <w:vAlign w:val="center"/>
          </w:tcPr>
          <w:p w14:paraId="7E836BEB"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12D02350"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55E7812A"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621A6910" w14:textId="77777777" w:rsidTr="00607200">
        <w:trPr>
          <w:trHeight w:val="2506"/>
        </w:trPr>
        <w:tc>
          <w:tcPr>
            <w:tcW w:w="873" w:type="dxa"/>
            <w:tcBorders>
              <w:top w:val="single" w:sz="4" w:space="0" w:color="00000A"/>
              <w:left w:val="single" w:sz="4" w:space="0" w:color="000001"/>
              <w:bottom w:val="single" w:sz="4" w:space="0" w:color="000001"/>
              <w:right w:val="single" w:sz="4" w:space="0" w:color="000001"/>
            </w:tcBorders>
          </w:tcPr>
          <w:p w14:paraId="63FD30D5" w14:textId="77777777" w:rsidR="007E6FBD" w:rsidRPr="0008615C" w:rsidRDefault="007E6FBD" w:rsidP="007E6FBD">
            <w:pPr>
              <w:ind w:left="0" w:right="37" w:firstLine="0"/>
              <w:jc w:val="center"/>
              <w:rPr>
                <w:color w:val="auto"/>
              </w:rPr>
            </w:pPr>
            <w:r w:rsidRPr="0008615C">
              <w:rPr>
                <w:color w:val="auto"/>
              </w:rPr>
              <w:t xml:space="preserve">11.1. </w:t>
            </w:r>
          </w:p>
        </w:tc>
        <w:tc>
          <w:tcPr>
            <w:tcW w:w="8391" w:type="dxa"/>
            <w:gridSpan w:val="2"/>
            <w:tcBorders>
              <w:top w:val="single" w:sz="4" w:space="0" w:color="000001"/>
              <w:left w:val="single" w:sz="4" w:space="0" w:color="000001"/>
              <w:bottom w:val="single" w:sz="4" w:space="0" w:color="000001"/>
              <w:right w:val="single" w:sz="4" w:space="0" w:color="000001"/>
            </w:tcBorders>
          </w:tcPr>
          <w:p w14:paraId="034736A5" w14:textId="77777777" w:rsidR="007E6FBD" w:rsidRPr="0008615C" w:rsidRDefault="007E6FBD" w:rsidP="007E6FBD">
            <w:pPr>
              <w:pStyle w:val="ListParagraph"/>
              <w:numPr>
                <w:ilvl w:val="0"/>
                <w:numId w:val="19"/>
              </w:numPr>
              <w:ind w:left="416" w:hanging="270"/>
              <w:rPr>
                <w:color w:val="auto"/>
              </w:rPr>
            </w:pPr>
            <w:r w:rsidRPr="0008615C">
              <w:rPr>
                <w:color w:val="auto"/>
              </w:rPr>
              <w:t>Bottle-top burette with angled display</w:t>
            </w:r>
          </w:p>
          <w:p w14:paraId="5E08148F" w14:textId="77777777" w:rsidR="007E6FBD" w:rsidRPr="0008615C" w:rsidRDefault="007E6FBD" w:rsidP="007E6FBD">
            <w:pPr>
              <w:pStyle w:val="ListParagraph"/>
              <w:numPr>
                <w:ilvl w:val="0"/>
                <w:numId w:val="19"/>
              </w:numPr>
              <w:ind w:left="416" w:hanging="270"/>
              <w:rPr>
                <w:color w:val="auto"/>
              </w:rPr>
            </w:pPr>
            <w:r w:rsidRPr="0008615C">
              <w:rPr>
                <w:color w:val="auto"/>
              </w:rPr>
              <w:t>Titration of medium in a continuous and pulse-free manner</w:t>
            </w:r>
          </w:p>
          <w:p w14:paraId="770989C4" w14:textId="77777777" w:rsidR="007E6FBD" w:rsidRPr="0008615C" w:rsidRDefault="007E6FBD" w:rsidP="007E6FBD">
            <w:pPr>
              <w:pStyle w:val="ListParagraph"/>
              <w:numPr>
                <w:ilvl w:val="0"/>
                <w:numId w:val="19"/>
              </w:numPr>
              <w:ind w:left="416" w:hanging="270"/>
              <w:rPr>
                <w:color w:val="auto"/>
              </w:rPr>
            </w:pPr>
            <w:r w:rsidRPr="0008615C">
              <w:rPr>
                <w:color w:val="auto"/>
              </w:rPr>
              <w:t>Simple-to-use calibration function</w:t>
            </w:r>
          </w:p>
          <w:p w14:paraId="43F7108D" w14:textId="77777777" w:rsidR="007E6FBD" w:rsidRPr="0008615C" w:rsidRDefault="007E6FBD" w:rsidP="007E6FBD">
            <w:pPr>
              <w:pStyle w:val="ListParagraph"/>
              <w:numPr>
                <w:ilvl w:val="0"/>
                <w:numId w:val="19"/>
              </w:numPr>
              <w:ind w:left="416" w:hanging="270"/>
              <w:rPr>
                <w:color w:val="auto"/>
              </w:rPr>
            </w:pPr>
            <w:r w:rsidRPr="0008615C">
              <w:rPr>
                <w:color w:val="auto"/>
              </w:rPr>
              <w:t>Accuracy according to DIN EN ISO 8655-3  ≤ ± 0.2 % at 50 ml</w:t>
            </w:r>
          </w:p>
          <w:p w14:paraId="7842BDDF" w14:textId="77777777" w:rsidR="007E6FBD" w:rsidRPr="0008615C" w:rsidRDefault="007E6FBD" w:rsidP="007E6FBD">
            <w:pPr>
              <w:pStyle w:val="ListParagraph"/>
              <w:numPr>
                <w:ilvl w:val="0"/>
                <w:numId w:val="19"/>
              </w:numPr>
              <w:ind w:left="416" w:hanging="270"/>
              <w:rPr>
                <w:color w:val="auto"/>
              </w:rPr>
            </w:pPr>
            <w:r w:rsidRPr="0008615C">
              <w:rPr>
                <w:color w:val="auto"/>
              </w:rPr>
              <w:t>Coefficient of variation according to DIN EN ISO 8655-3 ≤ ±  0.1 % at 50 ml</w:t>
            </w:r>
          </w:p>
          <w:p w14:paraId="337B0D3F" w14:textId="77777777" w:rsidR="007E6FBD" w:rsidRPr="0008615C" w:rsidRDefault="007E6FBD" w:rsidP="007E6FBD">
            <w:pPr>
              <w:pStyle w:val="ListParagraph"/>
              <w:numPr>
                <w:ilvl w:val="0"/>
                <w:numId w:val="19"/>
              </w:numPr>
              <w:ind w:left="416" w:hanging="270"/>
              <w:rPr>
                <w:color w:val="auto"/>
              </w:rPr>
            </w:pPr>
            <w:r w:rsidRPr="0008615C">
              <w:rPr>
                <w:color w:val="auto"/>
              </w:rPr>
              <w:t>Telescopic discharge tube which can be adjusted height and length</w:t>
            </w:r>
          </w:p>
          <w:p w14:paraId="12B7FFD5" w14:textId="77777777" w:rsidR="007E6FBD" w:rsidRPr="0008615C" w:rsidRDefault="007E6FBD" w:rsidP="007E6FBD">
            <w:pPr>
              <w:pStyle w:val="ListParagraph"/>
              <w:numPr>
                <w:ilvl w:val="0"/>
                <w:numId w:val="19"/>
              </w:numPr>
              <w:ind w:left="416" w:hanging="270"/>
              <w:rPr>
                <w:color w:val="auto"/>
              </w:rPr>
            </w:pPr>
            <w:r w:rsidRPr="0008615C">
              <w:rPr>
                <w:color w:val="auto"/>
              </w:rPr>
              <w:t>Rotates freely 360° on bottle</w:t>
            </w:r>
          </w:p>
          <w:p w14:paraId="632F0F31" w14:textId="77777777" w:rsidR="007E6FBD" w:rsidRDefault="007E6FBD" w:rsidP="007E6FBD">
            <w:pPr>
              <w:pStyle w:val="ListParagraph"/>
              <w:numPr>
                <w:ilvl w:val="0"/>
                <w:numId w:val="19"/>
              </w:numPr>
              <w:ind w:left="416" w:hanging="270"/>
              <w:rPr>
                <w:color w:val="auto"/>
              </w:rPr>
            </w:pPr>
            <w:r w:rsidRPr="0008615C">
              <w:rPr>
                <w:color w:val="auto"/>
              </w:rPr>
              <w:t xml:space="preserve">Supplied with GL 45 connecting threads and GL 32, GL 38 and S 40 PP thread adapters, filling and discharge tubes </w:t>
            </w:r>
          </w:p>
          <w:p w14:paraId="37DE4EF8" w14:textId="77777777" w:rsidR="007E6FBD" w:rsidRPr="0008615C" w:rsidRDefault="007E6FBD" w:rsidP="007E6FBD">
            <w:pPr>
              <w:pStyle w:val="ListParagraph"/>
              <w:ind w:left="416" w:firstLine="0"/>
              <w:rPr>
                <w:color w:val="auto"/>
              </w:rPr>
            </w:pPr>
          </w:p>
        </w:tc>
        <w:tc>
          <w:tcPr>
            <w:tcW w:w="2705" w:type="dxa"/>
            <w:tcBorders>
              <w:top w:val="single" w:sz="4" w:space="0" w:color="000001"/>
              <w:left w:val="single" w:sz="4" w:space="0" w:color="000001"/>
              <w:bottom w:val="single" w:sz="4" w:space="0" w:color="000001"/>
              <w:right w:val="single" w:sz="4" w:space="0" w:color="000001"/>
            </w:tcBorders>
            <w:vAlign w:val="center"/>
          </w:tcPr>
          <w:p w14:paraId="66884999"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157C53B1"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5DA3705C"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351C3F87" w14:textId="77777777" w:rsidTr="0050617C">
        <w:trPr>
          <w:trHeight w:val="388"/>
        </w:trPr>
        <w:tc>
          <w:tcPr>
            <w:tcW w:w="87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2A3D7D61" w14:textId="77777777" w:rsidR="007E6FBD" w:rsidRPr="0008615C" w:rsidRDefault="007E6FBD" w:rsidP="007E6FBD">
            <w:pPr>
              <w:ind w:left="0" w:right="37" w:firstLine="0"/>
              <w:jc w:val="center"/>
              <w:rPr>
                <w:color w:val="auto"/>
              </w:rPr>
            </w:pPr>
            <w:r w:rsidRPr="0008615C">
              <w:rPr>
                <w:b/>
                <w:color w:val="auto"/>
              </w:rPr>
              <w:t xml:space="preserve">12 </w:t>
            </w:r>
          </w:p>
        </w:tc>
        <w:tc>
          <w:tcPr>
            <w:tcW w:w="605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3FFC1AA" w14:textId="77777777" w:rsidR="007E6FBD" w:rsidRPr="0008615C" w:rsidRDefault="007E6FBD" w:rsidP="007E6FBD">
            <w:pPr>
              <w:ind w:left="4" w:firstLine="0"/>
              <w:jc w:val="left"/>
              <w:rPr>
                <w:color w:val="auto"/>
              </w:rPr>
            </w:pPr>
            <w:r w:rsidRPr="0008615C">
              <w:rPr>
                <w:b/>
                <w:color w:val="auto"/>
              </w:rPr>
              <w:t xml:space="preserve">Vacuum Pump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5B55EEA" w14:textId="77777777" w:rsidR="007E6FBD" w:rsidRPr="0008615C" w:rsidRDefault="007E6FBD" w:rsidP="007E6FBD">
            <w:pPr>
              <w:ind w:left="0" w:firstLine="0"/>
              <w:jc w:val="left"/>
              <w:rPr>
                <w:color w:val="auto"/>
              </w:rPr>
            </w:pPr>
            <w:r w:rsidRPr="0008615C">
              <w:rPr>
                <w:b/>
                <w:color w:val="auto"/>
              </w:rPr>
              <w:t xml:space="preserve">Quantity: 8 </w:t>
            </w:r>
          </w:p>
        </w:tc>
        <w:tc>
          <w:tcPr>
            <w:tcW w:w="270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A070DC7"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BA84BCE"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27106BD"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54748703" w14:textId="77777777" w:rsidTr="00586D4B">
        <w:trPr>
          <w:trHeight w:val="268"/>
        </w:trPr>
        <w:tc>
          <w:tcPr>
            <w:tcW w:w="873" w:type="dxa"/>
            <w:tcBorders>
              <w:top w:val="single" w:sz="4" w:space="0" w:color="00000A"/>
              <w:left w:val="single" w:sz="4" w:space="0" w:color="000001"/>
              <w:bottom w:val="single" w:sz="4" w:space="0" w:color="00000A"/>
              <w:right w:val="single" w:sz="4" w:space="0" w:color="000001"/>
            </w:tcBorders>
            <w:vAlign w:val="center"/>
          </w:tcPr>
          <w:p w14:paraId="17BDE0BB" w14:textId="77777777" w:rsidR="007E6FBD" w:rsidRPr="0008615C" w:rsidRDefault="007E6FBD" w:rsidP="007E6FBD">
            <w:pPr>
              <w:ind w:left="18"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6A6332BC" w14:textId="77777777" w:rsidR="007E6FBD" w:rsidRPr="0008615C" w:rsidRDefault="007E6FBD" w:rsidP="007E6FBD">
            <w:pPr>
              <w:ind w:left="4" w:firstLine="0"/>
              <w:jc w:val="left"/>
              <w:rPr>
                <w:color w:val="auto"/>
              </w:rPr>
            </w:pPr>
            <w:r w:rsidRPr="0008615C">
              <w:rPr>
                <w:color w:val="auto"/>
              </w:rPr>
              <w:t xml:space="preserve">Manufacturer’s name: </w:t>
            </w:r>
          </w:p>
        </w:tc>
        <w:tc>
          <w:tcPr>
            <w:tcW w:w="2705" w:type="dxa"/>
            <w:tcBorders>
              <w:top w:val="single" w:sz="4" w:space="0" w:color="000001"/>
              <w:left w:val="single" w:sz="4" w:space="0" w:color="000001"/>
              <w:bottom w:val="single" w:sz="4" w:space="0" w:color="000001"/>
              <w:right w:val="single" w:sz="4" w:space="0" w:color="000001"/>
            </w:tcBorders>
            <w:vAlign w:val="center"/>
          </w:tcPr>
          <w:p w14:paraId="7A9E371A"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22B4D45D"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0E43A744"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30E0FCF2" w14:textId="77777777" w:rsidTr="00586D4B">
        <w:trPr>
          <w:trHeight w:val="243"/>
        </w:trPr>
        <w:tc>
          <w:tcPr>
            <w:tcW w:w="873" w:type="dxa"/>
            <w:tcBorders>
              <w:top w:val="single" w:sz="4" w:space="0" w:color="00000A"/>
              <w:left w:val="single" w:sz="4" w:space="0" w:color="000001"/>
              <w:bottom w:val="single" w:sz="4" w:space="0" w:color="00000A"/>
              <w:right w:val="single" w:sz="4" w:space="0" w:color="000001"/>
            </w:tcBorders>
            <w:vAlign w:val="center"/>
          </w:tcPr>
          <w:p w14:paraId="156C577B" w14:textId="77777777" w:rsidR="007E6FBD" w:rsidRPr="0008615C" w:rsidRDefault="007E6FBD" w:rsidP="007E6FBD">
            <w:pPr>
              <w:ind w:left="18"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7864D7E8" w14:textId="77777777" w:rsidR="007E6FBD" w:rsidRPr="0008615C" w:rsidRDefault="007E6FBD" w:rsidP="007E6FBD">
            <w:pPr>
              <w:ind w:left="4" w:firstLine="0"/>
              <w:jc w:val="left"/>
              <w:rPr>
                <w:color w:val="auto"/>
              </w:rPr>
            </w:pPr>
            <w:r w:rsidRPr="0008615C">
              <w:rPr>
                <w:color w:val="auto"/>
              </w:rPr>
              <w:t xml:space="preserve">Product type, model: </w:t>
            </w:r>
          </w:p>
        </w:tc>
        <w:tc>
          <w:tcPr>
            <w:tcW w:w="2705" w:type="dxa"/>
            <w:tcBorders>
              <w:top w:val="single" w:sz="4" w:space="0" w:color="000001"/>
              <w:left w:val="single" w:sz="4" w:space="0" w:color="000001"/>
              <w:bottom w:val="single" w:sz="4" w:space="0" w:color="000001"/>
              <w:right w:val="single" w:sz="4" w:space="0" w:color="000001"/>
            </w:tcBorders>
            <w:vAlign w:val="center"/>
          </w:tcPr>
          <w:p w14:paraId="4FBBD165"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735D021B"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5226ADA9"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35FF30D3" w14:textId="77777777" w:rsidTr="00607200">
        <w:trPr>
          <w:trHeight w:val="380"/>
        </w:trPr>
        <w:tc>
          <w:tcPr>
            <w:tcW w:w="873" w:type="dxa"/>
            <w:tcBorders>
              <w:top w:val="single" w:sz="4" w:space="0" w:color="00000A"/>
              <w:left w:val="single" w:sz="4" w:space="0" w:color="000001"/>
              <w:bottom w:val="single" w:sz="4" w:space="0" w:color="00000A"/>
              <w:right w:val="single" w:sz="4" w:space="0" w:color="000001"/>
            </w:tcBorders>
            <w:vAlign w:val="center"/>
          </w:tcPr>
          <w:p w14:paraId="42548D81" w14:textId="77777777" w:rsidR="007E6FBD" w:rsidRPr="0008615C" w:rsidRDefault="007E6FBD" w:rsidP="007E6FBD">
            <w:pPr>
              <w:ind w:left="18" w:firstLine="0"/>
              <w:jc w:val="center"/>
              <w:rPr>
                <w:color w:val="auto"/>
              </w:rPr>
            </w:pPr>
            <w:r w:rsidRPr="0008615C">
              <w:rPr>
                <w:b/>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40C5738B" w14:textId="77777777" w:rsidR="007E6FBD" w:rsidRPr="0008615C" w:rsidRDefault="007E6FBD" w:rsidP="007E6FBD">
            <w:pPr>
              <w:ind w:left="4" w:firstLine="0"/>
              <w:jc w:val="left"/>
              <w:rPr>
                <w:color w:val="auto"/>
              </w:rPr>
            </w:pPr>
            <w:r w:rsidRPr="0008615C">
              <w:rPr>
                <w:b/>
                <w:color w:val="auto"/>
              </w:rPr>
              <w:t xml:space="preserve">Specifications </w:t>
            </w:r>
          </w:p>
        </w:tc>
        <w:tc>
          <w:tcPr>
            <w:tcW w:w="2705" w:type="dxa"/>
            <w:tcBorders>
              <w:top w:val="single" w:sz="4" w:space="0" w:color="000001"/>
              <w:left w:val="single" w:sz="4" w:space="0" w:color="000001"/>
              <w:bottom w:val="single" w:sz="4" w:space="0" w:color="000001"/>
              <w:right w:val="single" w:sz="4" w:space="0" w:color="000001"/>
            </w:tcBorders>
            <w:vAlign w:val="center"/>
          </w:tcPr>
          <w:p w14:paraId="71EE61A0"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612437ED"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4582623A"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78692578" w14:textId="77777777" w:rsidTr="003021E7">
        <w:trPr>
          <w:trHeight w:val="1625"/>
        </w:trPr>
        <w:tc>
          <w:tcPr>
            <w:tcW w:w="873" w:type="dxa"/>
            <w:tcBorders>
              <w:top w:val="single" w:sz="4" w:space="0" w:color="00000A"/>
              <w:left w:val="single" w:sz="4" w:space="0" w:color="000001"/>
              <w:bottom w:val="single" w:sz="4" w:space="0" w:color="00000A"/>
              <w:right w:val="single" w:sz="4" w:space="0" w:color="000001"/>
            </w:tcBorders>
          </w:tcPr>
          <w:p w14:paraId="1A00DBC2" w14:textId="77777777" w:rsidR="007E6FBD" w:rsidRPr="0008615C" w:rsidRDefault="007E6FBD" w:rsidP="007E6FBD">
            <w:pPr>
              <w:ind w:left="0" w:right="32" w:firstLine="0"/>
              <w:jc w:val="center"/>
              <w:rPr>
                <w:color w:val="auto"/>
              </w:rPr>
            </w:pPr>
            <w:r w:rsidRPr="0008615C">
              <w:rPr>
                <w:color w:val="auto"/>
              </w:rPr>
              <w:t xml:space="preserve">12.1 </w:t>
            </w:r>
          </w:p>
        </w:tc>
        <w:tc>
          <w:tcPr>
            <w:tcW w:w="8391" w:type="dxa"/>
            <w:gridSpan w:val="2"/>
            <w:tcBorders>
              <w:top w:val="single" w:sz="4" w:space="0" w:color="000001"/>
              <w:left w:val="single" w:sz="4" w:space="0" w:color="000001"/>
              <w:bottom w:val="single" w:sz="4" w:space="0" w:color="000001"/>
              <w:right w:val="single" w:sz="4" w:space="0" w:color="000001"/>
            </w:tcBorders>
          </w:tcPr>
          <w:p w14:paraId="2DFB516F" w14:textId="77777777" w:rsidR="007E6FBD" w:rsidRPr="0008615C" w:rsidRDefault="007E6FBD" w:rsidP="007E6FBD">
            <w:pPr>
              <w:pStyle w:val="ListParagraph"/>
              <w:numPr>
                <w:ilvl w:val="0"/>
                <w:numId w:val="33"/>
              </w:numPr>
              <w:ind w:left="420" w:hanging="270"/>
              <w:jc w:val="left"/>
              <w:rPr>
                <w:color w:val="auto"/>
              </w:rPr>
            </w:pPr>
            <w:r w:rsidRPr="0008615C">
              <w:rPr>
                <w:color w:val="auto"/>
              </w:rPr>
              <w:t xml:space="preserve">Diaphragm type </w:t>
            </w:r>
          </w:p>
          <w:p w14:paraId="1D6FCC65" w14:textId="77777777" w:rsidR="007E6FBD" w:rsidRPr="0008615C" w:rsidRDefault="007E6FBD" w:rsidP="007E6FBD">
            <w:pPr>
              <w:pStyle w:val="ListParagraph"/>
              <w:numPr>
                <w:ilvl w:val="0"/>
                <w:numId w:val="33"/>
              </w:numPr>
              <w:ind w:left="420" w:hanging="270"/>
              <w:jc w:val="left"/>
              <w:rPr>
                <w:color w:val="auto"/>
              </w:rPr>
            </w:pPr>
            <w:r w:rsidRPr="0008615C">
              <w:rPr>
                <w:color w:val="auto"/>
              </w:rPr>
              <w:t>Should be chemical resistant</w:t>
            </w:r>
          </w:p>
          <w:p w14:paraId="6500F397" w14:textId="38C72107" w:rsidR="007E6FBD" w:rsidRPr="0008615C" w:rsidRDefault="007E6FBD" w:rsidP="007E6FBD">
            <w:pPr>
              <w:pStyle w:val="ListParagraph"/>
              <w:numPr>
                <w:ilvl w:val="0"/>
                <w:numId w:val="33"/>
              </w:numPr>
              <w:ind w:left="420" w:hanging="270"/>
              <w:jc w:val="left"/>
              <w:rPr>
                <w:color w:val="auto"/>
              </w:rPr>
            </w:pPr>
            <w:r w:rsidRPr="0008615C">
              <w:rPr>
                <w:color w:val="auto"/>
              </w:rPr>
              <w:t>With pumping speed</w:t>
            </w:r>
            <w:r w:rsidR="004B4319">
              <w:rPr>
                <w:color w:val="auto"/>
              </w:rPr>
              <w:t>: 1</w:t>
            </w:r>
            <w:r w:rsidRPr="0008615C">
              <w:rPr>
                <w:color w:val="auto"/>
              </w:rPr>
              <w:t>2 l/min</w:t>
            </w:r>
          </w:p>
          <w:p w14:paraId="708DCAD5" w14:textId="77777777" w:rsidR="007E6FBD" w:rsidRPr="0008615C" w:rsidRDefault="007E6FBD" w:rsidP="007E6FBD">
            <w:pPr>
              <w:pStyle w:val="ListParagraph"/>
              <w:numPr>
                <w:ilvl w:val="0"/>
                <w:numId w:val="33"/>
              </w:numPr>
              <w:ind w:left="420" w:hanging="270"/>
              <w:jc w:val="left"/>
              <w:rPr>
                <w:color w:val="auto"/>
              </w:rPr>
            </w:pPr>
            <w:r w:rsidRPr="0008615C">
              <w:rPr>
                <w:color w:val="auto"/>
              </w:rPr>
              <w:t xml:space="preserve">With  vacuum regulator, dial gauge and liquid trap </w:t>
            </w:r>
          </w:p>
          <w:p w14:paraId="0AAB4B90" w14:textId="5D82D798" w:rsidR="007E6FBD" w:rsidRPr="0008615C" w:rsidRDefault="007E6FBD" w:rsidP="007E6FBD">
            <w:pPr>
              <w:pStyle w:val="ListParagraph"/>
              <w:numPr>
                <w:ilvl w:val="0"/>
                <w:numId w:val="33"/>
              </w:numPr>
              <w:ind w:left="420" w:hanging="270"/>
              <w:jc w:val="left"/>
              <w:rPr>
                <w:color w:val="auto"/>
              </w:rPr>
            </w:pPr>
            <w:r w:rsidRPr="0008615C">
              <w:rPr>
                <w:color w:val="auto"/>
              </w:rPr>
              <w:t>End vacuum</w:t>
            </w:r>
            <w:r w:rsidR="004B4319">
              <w:rPr>
                <w:color w:val="auto"/>
              </w:rPr>
              <w:t xml:space="preserve">: </w:t>
            </w:r>
            <w:r w:rsidRPr="0008615C">
              <w:rPr>
                <w:color w:val="auto"/>
              </w:rPr>
              <w:t>100 mbar</w:t>
            </w:r>
          </w:p>
          <w:p w14:paraId="415F26E3" w14:textId="1E50EC82" w:rsidR="007E6FBD" w:rsidRDefault="007E6FBD" w:rsidP="007E6FBD">
            <w:pPr>
              <w:pStyle w:val="ListParagraph"/>
              <w:numPr>
                <w:ilvl w:val="0"/>
                <w:numId w:val="33"/>
              </w:numPr>
              <w:ind w:left="420" w:hanging="270"/>
              <w:jc w:val="left"/>
              <w:rPr>
                <w:color w:val="auto"/>
              </w:rPr>
            </w:pPr>
            <w:r w:rsidRPr="0008615C">
              <w:rPr>
                <w:color w:val="auto"/>
              </w:rPr>
              <w:t>Hose adapter</w:t>
            </w:r>
            <w:r w:rsidR="004B4319">
              <w:rPr>
                <w:color w:val="auto"/>
              </w:rPr>
              <w:t xml:space="preserve">: </w:t>
            </w:r>
            <w:r w:rsidRPr="0008615C">
              <w:rPr>
                <w:color w:val="auto"/>
              </w:rPr>
              <w:t>DN 6</w:t>
            </w:r>
          </w:p>
          <w:p w14:paraId="5B4F0F98" w14:textId="77777777" w:rsidR="007E6FBD" w:rsidRDefault="007E6FBD" w:rsidP="007E6FBD">
            <w:pPr>
              <w:pStyle w:val="ListParagraph"/>
              <w:ind w:left="420" w:firstLine="0"/>
              <w:jc w:val="left"/>
              <w:rPr>
                <w:color w:val="auto"/>
              </w:rPr>
            </w:pPr>
          </w:p>
          <w:p w14:paraId="687E824A" w14:textId="09C816FF" w:rsidR="007E6FBD" w:rsidRPr="0008615C" w:rsidRDefault="007E6FBD" w:rsidP="007E6FBD">
            <w:pPr>
              <w:pStyle w:val="ListParagraph"/>
              <w:ind w:left="420" w:firstLine="0"/>
              <w:jc w:val="left"/>
              <w:rPr>
                <w:color w:val="auto"/>
              </w:rPr>
            </w:pPr>
          </w:p>
        </w:tc>
        <w:tc>
          <w:tcPr>
            <w:tcW w:w="2705" w:type="dxa"/>
            <w:tcBorders>
              <w:top w:val="single" w:sz="4" w:space="0" w:color="000001"/>
              <w:left w:val="single" w:sz="4" w:space="0" w:color="000001"/>
              <w:bottom w:val="single" w:sz="4" w:space="0" w:color="000001"/>
              <w:right w:val="single" w:sz="4" w:space="0" w:color="000001"/>
            </w:tcBorders>
            <w:vAlign w:val="center"/>
          </w:tcPr>
          <w:p w14:paraId="58594CD0"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74E4B208"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048EE162"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1D4BFAB2" w14:textId="77777777" w:rsidTr="0050617C">
        <w:tblPrEx>
          <w:tblCellMar>
            <w:top w:w="29" w:type="dxa"/>
            <w:left w:w="24" w:type="dxa"/>
          </w:tblCellMar>
        </w:tblPrEx>
        <w:trPr>
          <w:trHeight w:val="426"/>
        </w:trPr>
        <w:tc>
          <w:tcPr>
            <w:tcW w:w="873" w:type="dxa"/>
            <w:tcBorders>
              <w:top w:val="single" w:sz="4" w:space="0" w:color="000000"/>
              <w:left w:val="single" w:sz="4" w:space="0" w:color="000001"/>
              <w:bottom w:val="single" w:sz="4" w:space="0" w:color="00000A"/>
              <w:right w:val="single" w:sz="4" w:space="0" w:color="000001"/>
            </w:tcBorders>
            <w:shd w:val="clear" w:color="auto" w:fill="D9D9D9" w:themeFill="background1" w:themeFillShade="D9"/>
            <w:vAlign w:val="center"/>
          </w:tcPr>
          <w:p w14:paraId="74CF67A0" w14:textId="77777777" w:rsidR="007E6FBD" w:rsidRPr="0008615C" w:rsidRDefault="007E6FBD" w:rsidP="007E6FBD">
            <w:pPr>
              <w:ind w:left="0" w:right="36" w:firstLine="0"/>
              <w:jc w:val="center"/>
              <w:rPr>
                <w:color w:val="auto"/>
              </w:rPr>
            </w:pPr>
            <w:r w:rsidRPr="0008615C">
              <w:rPr>
                <w:b/>
                <w:color w:val="auto"/>
              </w:rPr>
              <w:t xml:space="preserve">13 </w:t>
            </w:r>
          </w:p>
        </w:tc>
        <w:tc>
          <w:tcPr>
            <w:tcW w:w="6051"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53C748DB" w14:textId="77777777" w:rsidR="007E6FBD" w:rsidRPr="0008615C" w:rsidRDefault="007E6FBD" w:rsidP="007E6FBD">
            <w:pPr>
              <w:ind w:left="5" w:firstLine="0"/>
              <w:jc w:val="left"/>
              <w:rPr>
                <w:color w:val="auto"/>
              </w:rPr>
            </w:pPr>
            <w:r w:rsidRPr="0008615C">
              <w:rPr>
                <w:b/>
                <w:color w:val="auto"/>
              </w:rPr>
              <w:t xml:space="preserve">Vacuum filtration Unit </w:t>
            </w:r>
          </w:p>
        </w:tc>
        <w:tc>
          <w:tcPr>
            <w:tcW w:w="2340"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1F42CA69" w14:textId="77777777" w:rsidR="007E6FBD" w:rsidRPr="0008615C" w:rsidRDefault="007E6FBD" w:rsidP="007E6FBD">
            <w:pPr>
              <w:ind w:left="1" w:firstLine="0"/>
              <w:jc w:val="left"/>
              <w:rPr>
                <w:color w:val="auto"/>
              </w:rPr>
            </w:pPr>
            <w:r w:rsidRPr="0008615C">
              <w:rPr>
                <w:b/>
                <w:color w:val="auto"/>
              </w:rPr>
              <w:t xml:space="preserve">Quantity: 8 </w:t>
            </w:r>
          </w:p>
        </w:tc>
        <w:tc>
          <w:tcPr>
            <w:tcW w:w="2705"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605BD13E"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3D773315"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0"/>
              <w:left w:val="single" w:sz="4" w:space="0" w:color="000001"/>
              <w:bottom w:val="single" w:sz="4" w:space="0" w:color="000001"/>
              <w:right w:val="single" w:sz="4" w:space="0" w:color="000001"/>
            </w:tcBorders>
            <w:shd w:val="clear" w:color="auto" w:fill="D9D9D9" w:themeFill="background1" w:themeFillShade="D9"/>
            <w:vAlign w:val="center"/>
          </w:tcPr>
          <w:p w14:paraId="20EF7443"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2C3418F0" w14:textId="77777777" w:rsidTr="00607200">
        <w:tblPrEx>
          <w:tblCellMar>
            <w:top w:w="29" w:type="dxa"/>
            <w:left w:w="24" w:type="dxa"/>
          </w:tblCellMar>
        </w:tblPrEx>
        <w:trPr>
          <w:trHeight w:val="390"/>
        </w:trPr>
        <w:tc>
          <w:tcPr>
            <w:tcW w:w="873" w:type="dxa"/>
            <w:tcBorders>
              <w:top w:val="single" w:sz="4" w:space="0" w:color="00000A"/>
              <w:left w:val="single" w:sz="4" w:space="0" w:color="000001"/>
              <w:bottom w:val="single" w:sz="4" w:space="0" w:color="00000A"/>
              <w:right w:val="single" w:sz="4" w:space="0" w:color="000001"/>
            </w:tcBorders>
            <w:vAlign w:val="center"/>
          </w:tcPr>
          <w:p w14:paraId="06DD35AA" w14:textId="77777777" w:rsidR="007E6FBD" w:rsidRPr="0008615C" w:rsidRDefault="007E6FBD" w:rsidP="007E6FBD">
            <w:pPr>
              <w:ind w:left="0" w:firstLine="0"/>
              <w:jc w:val="left"/>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6F607AAB" w14:textId="77777777" w:rsidR="007E6FBD" w:rsidRPr="0008615C" w:rsidRDefault="007E6FBD" w:rsidP="007E6FBD">
            <w:pPr>
              <w:ind w:left="5" w:firstLine="0"/>
              <w:jc w:val="left"/>
              <w:rPr>
                <w:color w:val="auto"/>
              </w:rPr>
            </w:pPr>
            <w:r w:rsidRPr="0008615C">
              <w:rPr>
                <w:color w:val="auto"/>
              </w:rPr>
              <w:t xml:space="preserve">Manufacturer’s name: </w:t>
            </w:r>
          </w:p>
        </w:tc>
        <w:tc>
          <w:tcPr>
            <w:tcW w:w="2705" w:type="dxa"/>
            <w:tcBorders>
              <w:top w:val="single" w:sz="4" w:space="0" w:color="000001"/>
              <w:left w:val="single" w:sz="4" w:space="0" w:color="000001"/>
              <w:bottom w:val="single" w:sz="4" w:space="0" w:color="000001"/>
              <w:right w:val="single" w:sz="4" w:space="0" w:color="000001"/>
            </w:tcBorders>
            <w:vAlign w:val="center"/>
          </w:tcPr>
          <w:p w14:paraId="634EF000"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665A0FD5"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281E446F"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56BF2C77" w14:textId="77777777" w:rsidTr="00607200">
        <w:tblPrEx>
          <w:tblCellMar>
            <w:top w:w="29" w:type="dxa"/>
            <w:left w:w="24" w:type="dxa"/>
          </w:tblCellMar>
        </w:tblPrEx>
        <w:trPr>
          <w:trHeight w:val="241"/>
        </w:trPr>
        <w:tc>
          <w:tcPr>
            <w:tcW w:w="873" w:type="dxa"/>
            <w:tcBorders>
              <w:top w:val="single" w:sz="4" w:space="0" w:color="00000A"/>
              <w:left w:val="single" w:sz="4" w:space="0" w:color="000001"/>
              <w:bottom w:val="single" w:sz="4" w:space="0" w:color="00000A"/>
              <w:right w:val="single" w:sz="4" w:space="0" w:color="000001"/>
            </w:tcBorders>
            <w:vAlign w:val="center"/>
          </w:tcPr>
          <w:p w14:paraId="65AD7505" w14:textId="77777777" w:rsidR="007E6FBD" w:rsidRPr="0008615C" w:rsidRDefault="007E6FBD" w:rsidP="007E6FBD">
            <w:pPr>
              <w:ind w:left="0" w:firstLine="0"/>
              <w:jc w:val="left"/>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4A6F25BF" w14:textId="77777777" w:rsidR="007E6FBD" w:rsidRPr="0008615C" w:rsidRDefault="007E6FBD" w:rsidP="007E6FBD">
            <w:pPr>
              <w:ind w:left="5" w:firstLine="0"/>
              <w:jc w:val="left"/>
              <w:rPr>
                <w:color w:val="auto"/>
              </w:rPr>
            </w:pPr>
            <w:r w:rsidRPr="0008615C">
              <w:rPr>
                <w:color w:val="auto"/>
              </w:rPr>
              <w:t xml:space="preserve">Product type, model: </w:t>
            </w:r>
          </w:p>
        </w:tc>
        <w:tc>
          <w:tcPr>
            <w:tcW w:w="2705" w:type="dxa"/>
            <w:tcBorders>
              <w:top w:val="single" w:sz="4" w:space="0" w:color="000001"/>
              <w:left w:val="single" w:sz="4" w:space="0" w:color="000001"/>
              <w:bottom w:val="single" w:sz="4" w:space="0" w:color="000001"/>
              <w:right w:val="single" w:sz="4" w:space="0" w:color="000001"/>
            </w:tcBorders>
            <w:vAlign w:val="center"/>
          </w:tcPr>
          <w:p w14:paraId="2507DD91"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39CBBA99"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57C25EE4"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733E76DA" w14:textId="77777777" w:rsidTr="00607200">
        <w:tblPrEx>
          <w:tblCellMar>
            <w:top w:w="29" w:type="dxa"/>
            <w:left w:w="24" w:type="dxa"/>
          </w:tblCellMar>
        </w:tblPrEx>
        <w:trPr>
          <w:trHeight w:val="241"/>
        </w:trPr>
        <w:tc>
          <w:tcPr>
            <w:tcW w:w="873" w:type="dxa"/>
            <w:tcBorders>
              <w:top w:val="single" w:sz="4" w:space="0" w:color="00000A"/>
              <w:left w:val="single" w:sz="4" w:space="0" w:color="000001"/>
              <w:bottom w:val="single" w:sz="4" w:space="0" w:color="00000A"/>
              <w:right w:val="single" w:sz="4" w:space="0" w:color="000001"/>
            </w:tcBorders>
            <w:vAlign w:val="center"/>
          </w:tcPr>
          <w:p w14:paraId="7F19B0B0" w14:textId="77777777" w:rsidR="007E6FBD" w:rsidRPr="0008615C" w:rsidRDefault="007E6FBD" w:rsidP="007E6FBD">
            <w:pPr>
              <w:ind w:left="0" w:firstLine="0"/>
              <w:jc w:val="left"/>
              <w:rPr>
                <w:color w:val="auto"/>
              </w:rPr>
            </w:pPr>
            <w:r w:rsidRPr="0008615C">
              <w:rPr>
                <w:b/>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179C3984" w14:textId="77777777" w:rsidR="007E6FBD" w:rsidRPr="0008615C" w:rsidRDefault="007E6FBD" w:rsidP="007E6FBD">
            <w:pPr>
              <w:ind w:left="5" w:firstLine="0"/>
              <w:jc w:val="left"/>
              <w:rPr>
                <w:color w:val="auto"/>
              </w:rPr>
            </w:pPr>
            <w:r w:rsidRPr="0008615C">
              <w:rPr>
                <w:b/>
                <w:color w:val="auto"/>
              </w:rPr>
              <w:t xml:space="preserve">Specifications </w:t>
            </w:r>
          </w:p>
        </w:tc>
        <w:tc>
          <w:tcPr>
            <w:tcW w:w="2705" w:type="dxa"/>
            <w:tcBorders>
              <w:top w:val="single" w:sz="4" w:space="0" w:color="000001"/>
              <w:left w:val="single" w:sz="4" w:space="0" w:color="000001"/>
              <w:bottom w:val="single" w:sz="4" w:space="0" w:color="000001"/>
              <w:right w:val="single" w:sz="4" w:space="0" w:color="000001"/>
            </w:tcBorders>
            <w:vAlign w:val="center"/>
          </w:tcPr>
          <w:p w14:paraId="5F572DE1"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2E880208"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32C2B8F6"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41E03D87" w14:textId="77777777" w:rsidTr="003021E7">
        <w:tblPrEx>
          <w:tblCellMar>
            <w:top w:w="29" w:type="dxa"/>
            <w:left w:w="24" w:type="dxa"/>
          </w:tblCellMar>
        </w:tblPrEx>
        <w:trPr>
          <w:trHeight w:val="1372"/>
        </w:trPr>
        <w:tc>
          <w:tcPr>
            <w:tcW w:w="873" w:type="dxa"/>
            <w:tcBorders>
              <w:top w:val="single" w:sz="4" w:space="0" w:color="00000A"/>
              <w:left w:val="single" w:sz="4" w:space="0" w:color="000001"/>
              <w:bottom w:val="single" w:sz="4" w:space="0" w:color="000001"/>
              <w:right w:val="single" w:sz="4" w:space="0" w:color="000001"/>
            </w:tcBorders>
          </w:tcPr>
          <w:p w14:paraId="3E627FF5" w14:textId="77777777" w:rsidR="007E6FBD" w:rsidRPr="0008615C" w:rsidRDefault="007E6FBD" w:rsidP="007E6FBD">
            <w:pPr>
              <w:ind w:left="0" w:right="31" w:firstLine="0"/>
              <w:jc w:val="center"/>
              <w:rPr>
                <w:color w:val="auto"/>
              </w:rPr>
            </w:pPr>
            <w:r w:rsidRPr="0008615C">
              <w:rPr>
                <w:color w:val="auto"/>
              </w:rPr>
              <w:t xml:space="preserve">13.1 </w:t>
            </w:r>
          </w:p>
        </w:tc>
        <w:tc>
          <w:tcPr>
            <w:tcW w:w="8391" w:type="dxa"/>
            <w:gridSpan w:val="2"/>
            <w:tcBorders>
              <w:top w:val="single" w:sz="4" w:space="0" w:color="000001"/>
              <w:left w:val="single" w:sz="4" w:space="0" w:color="000001"/>
              <w:bottom w:val="single" w:sz="4" w:space="0" w:color="000001"/>
              <w:right w:val="single" w:sz="4" w:space="0" w:color="000001"/>
            </w:tcBorders>
          </w:tcPr>
          <w:p w14:paraId="63D3B018" w14:textId="77777777" w:rsidR="007E6FBD" w:rsidRPr="0008615C" w:rsidRDefault="007E6FBD" w:rsidP="007E6FBD">
            <w:pPr>
              <w:jc w:val="left"/>
              <w:rPr>
                <w:color w:val="auto"/>
              </w:rPr>
            </w:pPr>
            <w:r w:rsidRPr="0008615C">
              <w:rPr>
                <w:color w:val="auto"/>
              </w:rPr>
              <w:t>FILTER FLASKS</w:t>
            </w:r>
          </w:p>
          <w:p w14:paraId="4B177D9B" w14:textId="77777777" w:rsidR="007E6FBD" w:rsidRPr="0008615C" w:rsidRDefault="007E6FBD" w:rsidP="007E6FBD">
            <w:pPr>
              <w:pStyle w:val="ListParagraph"/>
              <w:numPr>
                <w:ilvl w:val="0"/>
                <w:numId w:val="24"/>
              </w:numPr>
              <w:ind w:left="416" w:hanging="270"/>
              <w:jc w:val="left"/>
              <w:rPr>
                <w:color w:val="auto"/>
              </w:rPr>
            </w:pPr>
            <w:r w:rsidRPr="0008615C">
              <w:rPr>
                <w:color w:val="auto"/>
              </w:rPr>
              <w:t>Erlenmeyer shape capacity 2l</w:t>
            </w:r>
          </w:p>
          <w:p w14:paraId="5F3A8AEF" w14:textId="77777777" w:rsidR="007E6FBD" w:rsidRPr="0008615C" w:rsidRDefault="007E6FBD" w:rsidP="007E6FBD">
            <w:pPr>
              <w:pStyle w:val="ListParagraph"/>
              <w:numPr>
                <w:ilvl w:val="0"/>
                <w:numId w:val="24"/>
              </w:numPr>
              <w:ind w:left="416" w:hanging="270"/>
              <w:jc w:val="left"/>
              <w:rPr>
                <w:color w:val="auto"/>
              </w:rPr>
            </w:pPr>
            <w:r w:rsidRPr="0008615C">
              <w:rPr>
                <w:color w:val="auto"/>
              </w:rPr>
              <w:t>Made of DURAN® glass with heavy wall for vacuum use</w:t>
            </w:r>
          </w:p>
          <w:p w14:paraId="63F0D4AE" w14:textId="77777777" w:rsidR="007E6FBD" w:rsidRPr="0008615C" w:rsidRDefault="007E6FBD" w:rsidP="007E6FBD">
            <w:pPr>
              <w:pStyle w:val="ListParagraph"/>
              <w:numPr>
                <w:ilvl w:val="0"/>
                <w:numId w:val="24"/>
              </w:numPr>
              <w:ind w:left="416" w:hanging="270"/>
              <w:jc w:val="left"/>
              <w:rPr>
                <w:color w:val="auto"/>
              </w:rPr>
            </w:pPr>
            <w:r w:rsidRPr="0008615C">
              <w:rPr>
                <w:color w:val="auto"/>
              </w:rPr>
              <w:t>DIN 12476 and ISO 6556 certification</w:t>
            </w:r>
          </w:p>
          <w:p w14:paraId="291BF998" w14:textId="77777777" w:rsidR="007E6FBD" w:rsidRPr="0008615C" w:rsidRDefault="007E6FBD" w:rsidP="007E6FBD">
            <w:pPr>
              <w:pStyle w:val="ListParagraph"/>
              <w:numPr>
                <w:ilvl w:val="0"/>
                <w:numId w:val="24"/>
              </w:numPr>
              <w:ind w:left="416" w:hanging="270"/>
              <w:jc w:val="left"/>
              <w:rPr>
                <w:color w:val="auto"/>
              </w:rPr>
            </w:pPr>
            <w:r w:rsidRPr="0008615C">
              <w:rPr>
                <w:color w:val="auto"/>
              </w:rPr>
              <w:t>Delivered with PBT tubing connection and silicone (VMQ) seal</w:t>
            </w:r>
          </w:p>
        </w:tc>
        <w:tc>
          <w:tcPr>
            <w:tcW w:w="2705" w:type="dxa"/>
            <w:tcBorders>
              <w:top w:val="single" w:sz="4" w:space="0" w:color="000001"/>
              <w:left w:val="single" w:sz="4" w:space="0" w:color="000001"/>
              <w:bottom w:val="single" w:sz="4" w:space="0" w:color="000001"/>
              <w:right w:val="single" w:sz="4" w:space="0" w:color="000001"/>
            </w:tcBorders>
            <w:vAlign w:val="center"/>
          </w:tcPr>
          <w:p w14:paraId="314302A7"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72C9909D"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39BDCFF8"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04833C0F" w14:textId="77777777" w:rsidTr="003021E7">
        <w:tblPrEx>
          <w:tblCellMar>
            <w:top w:w="29" w:type="dxa"/>
            <w:left w:w="24" w:type="dxa"/>
          </w:tblCellMar>
        </w:tblPrEx>
        <w:trPr>
          <w:trHeight w:val="589"/>
        </w:trPr>
        <w:tc>
          <w:tcPr>
            <w:tcW w:w="873" w:type="dxa"/>
            <w:tcBorders>
              <w:top w:val="single" w:sz="4" w:space="0" w:color="00000A"/>
              <w:left w:val="single" w:sz="4" w:space="0" w:color="000001"/>
              <w:bottom w:val="single" w:sz="4" w:space="0" w:color="000001"/>
              <w:right w:val="single" w:sz="4" w:space="0" w:color="000001"/>
            </w:tcBorders>
          </w:tcPr>
          <w:p w14:paraId="52A5351D" w14:textId="77777777" w:rsidR="007E6FBD" w:rsidRPr="0008615C" w:rsidRDefault="007E6FBD" w:rsidP="007E6FBD">
            <w:pPr>
              <w:ind w:left="0" w:right="31" w:firstLine="0"/>
              <w:jc w:val="center"/>
              <w:rPr>
                <w:color w:val="auto"/>
              </w:rPr>
            </w:pPr>
            <w:r w:rsidRPr="0008615C">
              <w:rPr>
                <w:color w:val="auto"/>
              </w:rPr>
              <w:t xml:space="preserve">13.2 </w:t>
            </w:r>
          </w:p>
        </w:tc>
        <w:tc>
          <w:tcPr>
            <w:tcW w:w="8391" w:type="dxa"/>
            <w:gridSpan w:val="2"/>
            <w:tcBorders>
              <w:top w:val="single" w:sz="4" w:space="0" w:color="000001"/>
              <w:left w:val="single" w:sz="4" w:space="0" w:color="000001"/>
              <w:bottom w:val="single" w:sz="4" w:space="0" w:color="000001"/>
              <w:right w:val="single" w:sz="4" w:space="0" w:color="000001"/>
            </w:tcBorders>
          </w:tcPr>
          <w:p w14:paraId="26F387E8" w14:textId="77777777" w:rsidR="007E6FBD" w:rsidRPr="0008615C" w:rsidRDefault="007E6FBD" w:rsidP="007E6FBD">
            <w:pPr>
              <w:jc w:val="left"/>
              <w:rPr>
                <w:color w:val="auto"/>
              </w:rPr>
            </w:pPr>
            <w:r w:rsidRPr="0008615C">
              <w:rPr>
                <w:color w:val="auto"/>
              </w:rPr>
              <w:t>FILTER FLASK ADAPTER</w:t>
            </w:r>
          </w:p>
          <w:p w14:paraId="67B1981C" w14:textId="77777777" w:rsidR="007E6FBD" w:rsidRPr="0008615C" w:rsidRDefault="007E6FBD" w:rsidP="007E6FBD">
            <w:pPr>
              <w:pStyle w:val="ListParagraph"/>
              <w:numPr>
                <w:ilvl w:val="0"/>
                <w:numId w:val="25"/>
              </w:numPr>
              <w:ind w:left="416" w:hanging="270"/>
              <w:jc w:val="left"/>
              <w:rPr>
                <w:color w:val="auto"/>
              </w:rPr>
            </w:pPr>
            <w:r w:rsidRPr="0008615C">
              <w:rPr>
                <w:color w:val="auto"/>
              </w:rPr>
              <w:t>Made of EPDM</w:t>
            </w:r>
          </w:p>
          <w:p w14:paraId="2325594B" w14:textId="77777777" w:rsidR="007E6FBD" w:rsidRPr="0008615C" w:rsidRDefault="007E6FBD" w:rsidP="007E6FBD">
            <w:pPr>
              <w:pStyle w:val="ListParagraph"/>
              <w:numPr>
                <w:ilvl w:val="0"/>
                <w:numId w:val="25"/>
              </w:numPr>
              <w:ind w:left="416" w:hanging="270"/>
              <w:jc w:val="left"/>
              <w:rPr>
                <w:color w:val="auto"/>
              </w:rPr>
            </w:pPr>
            <w:r w:rsidRPr="0008615C">
              <w:rPr>
                <w:color w:val="auto"/>
              </w:rPr>
              <w:t>For filter flasks 2l</w:t>
            </w:r>
          </w:p>
          <w:p w14:paraId="6ADF5408" w14:textId="77777777" w:rsidR="007E6FBD" w:rsidRPr="0008615C" w:rsidRDefault="007E6FBD" w:rsidP="007E6FBD">
            <w:pPr>
              <w:pStyle w:val="ListParagraph"/>
              <w:numPr>
                <w:ilvl w:val="0"/>
                <w:numId w:val="25"/>
              </w:numPr>
              <w:ind w:left="416" w:hanging="270"/>
              <w:jc w:val="left"/>
              <w:rPr>
                <w:color w:val="auto"/>
              </w:rPr>
            </w:pPr>
            <w:proofErr w:type="spellStart"/>
            <w:r w:rsidRPr="0008615C">
              <w:rPr>
                <w:color w:val="auto"/>
              </w:rPr>
              <w:t>Centres</w:t>
            </w:r>
            <w:proofErr w:type="spellEnd"/>
            <w:r w:rsidRPr="0008615C">
              <w:rPr>
                <w:color w:val="auto"/>
              </w:rPr>
              <w:t xml:space="preserve"> the funnel and flask </w:t>
            </w:r>
          </w:p>
          <w:p w14:paraId="14A7A32E" w14:textId="77777777" w:rsidR="007E6FBD" w:rsidRPr="0008615C" w:rsidRDefault="007E6FBD" w:rsidP="007E6FBD">
            <w:pPr>
              <w:pStyle w:val="ListParagraph"/>
              <w:numPr>
                <w:ilvl w:val="0"/>
                <w:numId w:val="25"/>
              </w:numPr>
              <w:ind w:left="416" w:hanging="270"/>
              <w:jc w:val="left"/>
              <w:rPr>
                <w:color w:val="auto"/>
              </w:rPr>
            </w:pPr>
            <w:r w:rsidRPr="0008615C">
              <w:rPr>
                <w:color w:val="auto"/>
              </w:rPr>
              <w:t>Tight seal with applied vacuum</w:t>
            </w:r>
          </w:p>
          <w:p w14:paraId="7E2BE151" w14:textId="77777777" w:rsidR="007E6FBD" w:rsidRPr="0008615C" w:rsidRDefault="007E6FBD" w:rsidP="007E6FBD">
            <w:pPr>
              <w:pStyle w:val="ListParagraph"/>
              <w:numPr>
                <w:ilvl w:val="0"/>
                <w:numId w:val="25"/>
              </w:numPr>
              <w:ind w:left="416" w:hanging="270"/>
              <w:jc w:val="left"/>
              <w:rPr>
                <w:color w:val="auto"/>
              </w:rPr>
            </w:pPr>
            <w:r w:rsidRPr="0008615C">
              <w:rPr>
                <w:color w:val="auto"/>
              </w:rPr>
              <w:t>Protection for glass filter flask rims</w:t>
            </w:r>
          </w:p>
        </w:tc>
        <w:tc>
          <w:tcPr>
            <w:tcW w:w="2705" w:type="dxa"/>
            <w:tcBorders>
              <w:top w:val="single" w:sz="4" w:space="0" w:color="000001"/>
              <w:left w:val="single" w:sz="4" w:space="0" w:color="000001"/>
              <w:bottom w:val="single" w:sz="4" w:space="0" w:color="000001"/>
              <w:right w:val="single" w:sz="4" w:space="0" w:color="000001"/>
            </w:tcBorders>
            <w:vAlign w:val="center"/>
          </w:tcPr>
          <w:p w14:paraId="746FD6CF"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0190C31B"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299998AF"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080A9BF9" w14:textId="77777777" w:rsidTr="003021E7">
        <w:tblPrEx>
          <w:tblCellMar>
            <w:top w:w="29" w:type="dxa"/>
            <w:left w:w="24" w:type="dxa"/>
          </w:tblCellMar>
        </w:tblPrEx>
        <w:trPr>
          <w:trHeight w:val="409"/>
        </w:trPr>
        <w:tc>
          <w:tcPr>
            <w:tcW w:w="873" w:type="dxa"/>
            <w:tcBorders>
              <w:top w:val="single" w:sz="4" w:space="0" w:color="00000A"/>
              <w:left w:val="single" w:sz="4" w:space="0" w:color="000001"/>
              <w:bottom w:val="single" w:sz="4" w:space="0" w:color="000001"/>
              <w:right w:val="single" w:sz="4" w:space="0" w:color="000001"/>
            </w:tcBorders>
            <w:vAlign w:val="center"/>
          </w:tcPr>
          <w:p w14:paraId="39A3B932" w14:textId="77777777" w:rsidR="007E6FBD" w:rsidRPr="0008615C" w:rsidRDefault="007E6FBD" w:rsidP="007E6FBD">
            <w:pPr>
              <w:ind w:left="0" w:right="31" w:firstLine="0"/>
              <w:jc w:val="center"/>
              <w:rPr>
                <w:color w:val="auto"/>
              </w:rPr>
            </w:pPr>
            <w:r w:rsidRPr="0008615C">
              <w:rPr>
                <w:color w:val="auto"/>
              </w:rPr>
              <w:t xml:space="preserve">13.3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590475A9" w14:textId="77777777" w:rsidR="007E6FBD" w:rsidRPr="0008615C" w:rsidRDefault="007E6FBD" w:rsidP="007E6FBD">
            <w:pPr>
              <w:jc w:val="left"/>
              <w:rPr>
                <w:color w:val="auto"/>
              </w:rPr>
            </w:pPr>
            <w:r w:rsidRPr="0008615C">
              <w:rPr>
                <w:color w:val="auto"/>
              </w:rPr>
              <w:t>CERAMIC BUCHNER FUNNEL 150 mm</w:t>
            </w:r>
          </w:p>
        </w:tc>
        <w:tc>
          <w:tcPr>
            <w:tcW w:w="2705" w:type="dxa"/>
            <w:tcBorders>
              <w:top w:val="single" w:sz="4" w:space="0" w:color="000001"/>
              <w:left w:val="single" w:sz="4" w:space="0" w:color="000001"/>
              <w:bottom w:val="single" w:sz="4" w:space="0" w:color="000001"/>
              <w:right w:val="single" w:sz="4" w:space="0" w:color="000001"/>
            </w:tcBorders>
            <w:vAlign w:val="center"/>
          </w:tcPr>
          <w:p w14:paraId="1B22C949"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2090B6C9"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6AC0F883"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084838BE" w14:textId="77777777" w:rsidTr="00983EA2">
        <w:tblPrEx>
          <w:tblCellMar>
            <w:top w:w="29" w:type="dxa"/>
            <w:left w:w="24" w:type="dxa"/>
          </w:tblCellMar>
        </w:tblPrEx>
        <w:trPr>
          <w:trHeight w:val="506"/>
        </w:trPr>
        <w:tc>
          <w:tcPr>
            <w:tcW w:w="87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1A0E65E4" w14:textId="77777777" w:rsidR="007E6FBD" w:rsidRPr="0008615C" w:rsidRDefault="007E6FBD" w:rsidP="007E6FBD">
            <w:pPr>
              <w:ind w:left="0" w:right="36" w:firstLine="0"/>
              <w:jc w:val="center"/>
              <w:rPr>
                <w:color w:val="auto"/>
              </w:rPr>
            </w:pPr>
            <w:r w:rsidRPr="0008615C">
              <w:rPr>
                <w:b/>
                <w:color w:val="auto"/>
              </w:rPr>
              <w:t xml:space="preserve">14 </w:t>
            </w:r>
          </w:p>
        </w:tc>
        <w:tc>
          <w:tcPr>
            <w:tcW w:w="605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567ABC7" w14:textId="77777777" w:rsidR="007E6FBD" w:rsidRPr="0008615C" w:rsidRDefault="007E6FBD" w:rsidP="007E6FBD">
            <w:pPr>
              <w:ind w:left="5" w:firstLine="0"/>
              <w:jc w:val="left"/>
              <w:rPr>
                <w:color w:val="auto"/>
              </w:rPr>
            </w:pPr>
            <w:r w:rsidRPr="0008615C">
              <w:rPr>
                <w:b/>
                <w:color w:val="auto"/>
              </w:rPr>
              <w:t xml:space="preserve">Laboratory Heater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535C3DD" w14:textId="77777777" w:rsidR="007E6FBD" w:rsidRPr="0008615C" w:rsidRDefault="007E6FBD" w:rsidP="007E6FBD">
            <w:pPr>
              <w:ind w:left="1" w:firstLine="0"/>
              <w:jc w:val="left"/>
              <w:rPr>
                <w:color w:val="auto"/>
              </w:rPr>
            </w:pPr>
            <w:r w:rsidRPr="0008615C">
              <w:rPr>
                <w:b/>
                <w:color w:val="auto"/>
              </w:rPr>
              <w:t xml:space="preserve">Quantity: 3 </w:t>
            </w:r>
          </w:p>
        </w:tc>
        <w:tc>
          <w:tcPr>
            <w:tcW w:w="270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AA7D591"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3B9052C"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C085F99"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7A54E857" w14:textId="77777777" w:rsidTr="00607200">
        <w:tblPrEx>
          <w:tblCellMar>
            <w:top w:w="29" w:type="dxa"/>
            <w:left w:w="24" w:type="dxa"/>
          </w:tblCellMar>
        </w:tblPrEx>
        <w:trPr>
          <w:trHeight w:val="312"/>
        </w:trPr>
        <w:tc>
          <w:tcPr>
            <w:tcW w:w="873" w:type="dxa"/>
            <w:tcBorders>
              <w:top w:val="single" w:sz="4" w:space="0" w:color="00000A"/>
              <w:left w:val="single" w:sz="4" w:space="0" w:color="000001"/>
              <w:bottom w:val="single" w:sz="4" w:space="0" w:color="00000A"/>
              <w:right w:val="single" w:sz="4" w:space="0" w:color="000001"/>
            </w:tcBorders>
            <w:vAlign w:val="center"/>
          </w:tcPr>
          <w:p w14:paraId="55B5816D" w14:textId="77777777" w:rsidR="007E6FBD" w:rsidRPr="0008615C" w:rsidRDefault="007E6FBD" w:rsidP="007E6FBD">
            <w:pPr>
              <w:ind w:left="19"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2F33197A" w14:textId="77777777" w:rsidR="007E6FBD" w:rsidRPr="0008615C" w:rsidRDefault="007E6FBD" w:rsidP="007E6FBD">
            <w:pPr>
              <w:ind w:left="5" w:firstLine="0"/>
              <w:jc w:val="left"/>
              <w:rPr>
                <w:color w:val="auto"/>
              </w:rPr>
            </w:pPr>
            <w:r w:rsidRPr="0008615C">
              <w:rPr>
                <w:color w:val="auto"/>
              </w:rPr>
              <w:t xml:space="preserve">Manufacturer’s name: </w:t>
            </w:r>
          </w:p>
        </w:tc>
        <w:tc>
          <w:tcPr>
            <w:tcW w:w="2705" w:type="dxa"/>
            <w:tcBorders>
              <w:top w:val="single" w:sz="4" w:space="0" w:color="000001"/>
              <w:left w:val="single" w:sz="4" w:space="0" w:color="000001"/>
              <w:bottom w:val="single" w:sz="4" w:space="0" w:color="000001"/>
              <w:right w:val="single" w:sz="4" w:space="0" w:color="000001"/>
            </w:tcBorders>
            <w:vAlign w:val="center"/>
          </w:tcPr>
          <w:p w14:paraId="56651FDB"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0083F9CA"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62127D11"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108707E6" w14:textId="77777777" w:rsidTr="00607200">
        <w:tblPrEx>
          <w:tblCellMar>
            <w:top w:w="29" w:type="dxa"/>
            <w:left w:w="24" w:type="dxa"/>
          </w:tblCellMar>
        </w:tblPrEx>
        <w:trPr>
          <w:trHeight w:val="388"/>
        </w:trPr>
        <w:tc>
          <w:tcPr>
            <w:tcW w:w="873" w:type="dxa"/>
            <w:tcBorders>
              <w:top w:val="single" w:sz="4" w:space="0" w:color="00000A"/>
              <w:left w:val="single" w:sz="4" w:space="0" w:color="000001"/>
              <w:bottom w:val="single" w:sz="4" w:space="0" w:color="00000A"/>
              <w:right w:val="single" w:sz="4" w:space="0" w:color="000001"/>
            </w:tcBorders>
            <w:vAlign w:val="center"/>
          </w:tcPr>
          <w:p w14:paraId="26623DE1" w14:textId="77777777" w:rsidR="007E6FBD" w:rsidRPr="0008615C" w:rsidRDefault="007E6FBD" w:rsidP="007E6FBD">
            <w:pPr>
              <w:ind w:left="19"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21ECA659" w14:textId="77777777" w:rsidR="007E6FBD" w:rsidRPr="0008615C" w:rsidRDefault="007E6FBD" w:rsidP="007E6FBD">
            <w:pPr>
              <w:ind w:left="5" w:firstLine="0"/>
              <w:jc w:val="left"/>
              <w:rPr>
                <w:color w:val="auto"/>
              </w:rPr>
            </w:pPr>
            <w:r w:rsidRPr="0008615C">
              <w:rPr>
                <w:color w:val="auto"/>
              </w:rPr>
              <w:t xml:space="preserve">Product type, model: </w:t>
            </w:r>
          </w:p>
        </w:tc>
        <w:tc>
          <w:tcPr>
            <w:tcW w:w="2705" w:type="dxa"/>
            <w:tcBorders>
              <w:top w:val="single" w:sz="4" w:space="0" w:color="000001"/>
              <w:left w:val="single" w:sz="4" w:space="0" w:color="000001"/>
              <w:bottom w:val="single" w:sz="4" w:space="0" w:color="000001"/>
              <w:right w:val="single" w:sz="4" w:space="0" w:color="000001"/>
            </w:tcBorders>
            <w:vAlign w:val="center"/>
          </w:tcPr>
          <w:p w14:paraId="0EB6745C"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089AA09A"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2F0FE9BF"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378E6DE2" w14:textId="77777777" w:rsidTr="00607200">
        <w:tblPrEx>
          <w:tblCellMar>
            <w:top w:w="29" w:type="dxa"/>
            <w:left w:w="24" w:type="dxa"/>
          </w:tblCellMar>
        </w:tblPrEx>
        <w:trPr>
          <w:trHeight w:val="379"/>
        </w:trPr>
        <w:tc>
          <w:tcPr>
            <w:tcW w:w="873" w:type="dxa"/>
            <w:tcBorders>
              <w:top w:val="single" w:sz="4" w:space="0" w:color="00000A"/>
              <w:left w:val="single" w:sz="4" w:space="0" w:color="000001"/>
              <w:bottom w:val="single" w:sz="4" w:space="0" w:color="00000A"/>
              <w:right w:val="single" w:sz="4" w:space="0" w:color="000001"/>
            </w:tcBorders>
            <w:vAlign w:val="center"/>
          </w:tcPr>
          <w:p w14:paraId="2746CF48" w14:textId="77777777" w:rsidR="007E6FBD" w:rsidRPr="0008615C" w:rsidRDefault="007E6FBD" w:rsidP="007E6FBD">
            <w:pPr>
              <w:ind w:left="19" w:firstLine="0"/>
              <w:jc w:val="center"/>
              <w:rPr>
                <w:color w:val="auto"/>
              </w:rPr>
            </w:pPr>
            <w:r w:rsidRPr="0008615C">
              <w:rPr>
                <w:b/>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628AD6FE" w14:textId="77777777" w:rsidR="007E6FBD" w:rsidRPr="0008615C" w:rsidRDefault="007E6FBD" w:rsidP="007E6FBD">
            <w:pPr>
              <w:ind w:left="5" w:firstLine="0"/>
              <w:jc w:val="left"/>
              <w:rPr>
                <w:color w:val="auto"/>
              </w:rPr>
            </w:pPr>
            <w:r w:rsidRPr="0008615C">
              <w:rPr>
                <w:b/>
                <w:color w:val="auto"/>
              </w:rPr>
              <w:t xml:space="preserve">Specifications </w:t>
            </w:r>
          </w:p>
        </w:tc>
        <w:tc>
          <w:tcPr>
            <w:tcW w:w="2705" w:type="dxa"/>
            <w:tcBorders>
              <w:top w:val="single" w:sz="4" w:space="0" w:color="000001"/>
              <w:left w:val="single" w:sz="4" w:space="0" w:color="000001"/>
              <w:bottom w:val="single" w:sz="4" w:space="0" w:color="000001"/>
              <w:right w:val="single" w:sz="4" w:space="0" w:color="000001"/>
            </w:tcBorders>
            <w:vAlign w:val="center"/>
          </w:tcPr>
          <w:p w14:paraId="0366C650"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18D29E17"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6307A694"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6ADE77BD" w14:textId="77777777" w:rsidTr="00586D4B">
        <w:tblPrEx>
          <w:tblCellMar>
            <w:top w:w="29" w:type="dxa"/>
            <w:left w:w="24" w:type="dxa"/>
          </w:tblCellMar>
        </w:tblPrEx>
        <w:trPr>
          <w:trHeight w:val="1661"/>
        </w:trPr>
        <w:tc>
          <w:tcPr>
            <w:tcW w:w="873" w:type="dxa"/>
            <w:tcBorders>
              <w:top w:val="single" w:sz="4" w:space="0" w:color="00000A"/>
              <w:left w:val="single" w:sz="4" w:space="0" w:color="000001"/>
              <w:bottom w:val="single" w:sz="4" w:space="0" w:color="00000A"/>
              <w:right w:val="single" w:sz="4" w:space="0" w:color="000001"/>
            </w:tcBorders>
          </w:tcPr>
          <w:p w14:paraId="6E1A4314" w14:textId="77777777" w:rsidR="007E6FBD" w:rsidRPr="0008615C" w:rsidRDefault="007E6FBD" w:rsidP="007E6FBD">
            <w:pPr>
              <w:ind w:left="0" w:right="31" w:firstLine="0"/>
              <w:jc w:val="center"/>
              <w:rPr>
                <w:color w:val="auto"/>
              </w:rPr>
            </w:pPr>
            <w:r w:rsidRPr="0008615C">
              <w:rPr>
                <w:color w:val="auto"/>
              </w:rPr>
              <w:t xml:space="preserve">14.1 </w:t>
            </w:r>
          </w:p>
        </w:tc>
        <w:tc>
          <w:tcPr>
            <w:tcW w:w="8391" w:type="dxa"/>
            <w:gridSpan w:val="2"/>
            <w:tcBorders>
              <w:top w:val="single" w:sz="4" w:space="0" w:color="000001"/>
              <w:left w:val="single" w:sz="4" w:space="0" w:color="000001"/>
              <w:bottom w:val="single" w:sz="4" w:space="0" w:color="000001"/>
              <w:right w:val="single" w:sz="4" w:space="0" w:color="000001"/>
            </w:tcBorders>
          </w:tcPr>
          <w:p w14:paraId="008C3727" w14:textId="77777777" w:rsidR="007E6FBD" w:rsidRPr="0008615C" w:rsidRDefault="007E6FBD" w:rsidP="007E6FBD">
            <w:pPr>
              <w:pStyle w:val="ListParagraph"/>
              <w:numPr>
                <w:ilvl w:val="0"/>
                <w:numId w:val="26"/>
              </w:numPr>
              <w:ind w:left="420" w:hanging="270"/>
              <w:rPr>
                <w:color w:val="auto"/>
              </w:rPr>
            </w:pPr>
            <w:r w:rsidRPr="0008615C">
              <w:rPr>
                <w:color w:val="auto"/>
              </w:rPr>
              <w:t>Serial heating unit with 6 x 85-mm hotplates</w:t>
            </w:r>
          </w:p>
          <w:p w14:paraId="1E2C8167" w14:textId="77777777" w:rsidR="007E6FBD" w:rsidRPr="0008615C" w:rsidRDefault="007E6FBD" w:rsidP="007E6FBD">
            <w:pPr>
              <w:pStyle w:val="ListParagraph"/>
              <w:numPr>
                <w:ilvl w:val="0"/>
                <w:numId w:val="26"/>
              </w:numPr>
              <w:ind w:left="420" w:hanging="270"/>
              <w:rPr>
                <w:color w:val="auto"/>
              </w:rPr>
            </w:pPr>
            <w:r w:rsidRPr="0008615C">
              <w:rPr>
                <w:color w:val="auto"/>
              </w:rPr>
              <w:t xml:space="preserve">Each hotplate should be individually adjustable </w:t>
            </w:r>
          </w:p>
          <w:p w14:paraId="2C6D02AB" w14:textId="24BCB17E" w:rsidR="007E6FBD" w:rsidRPr="0008615C" w:rsidRDefault="007E6FBD" w:rsidP="007E6FBD">
            <w:pPr>
              <w:pStyle w:val="ListParagraph"/>
              <w:numPr>
                <w:ilvl w:val="0"/>
                <w:numId w:val="26"/>
              </w:numPr>
              <w:ind w:left="420" w:hanging="270"/>
              <w:rPr>
                <w:color w:val="auto"/>
              </w:rPr>
            </w:pPr>
            <w:r w:rsidRPr="0008615C">
              <w:rPr>
                <w:color w:val="auto"/>
              </w:rPr>
              <w:t>Maximum temperature: 425 °C</w:t>
            </w:r>
          </w:p>
          <w:p w14:paraId="6D0C2C94" w14:textId="0FBCB132" w:rsidR="007E6FBD" w:rsidRPr="0008615C" w:rsidRDefault="007E6FBD" w:rsidP="007E6FBD">
            <w:pPr>
              <w:pStyle w:val="ListParagraph"/>
              <w:numPr>
                <w:ilvl w:val="0"/>
                <w:numId w:val="26"/>
              </w:numPr>
              <w:ind w:left="420" w:hanging="270"/>
              <w:rPr>
                <w:color w:val="auto"/>
              </w:rPr>
            </w:pPr>
            <w:r w:rsidRPr="0008615C">
              <w:rPr>
                <w:color w:val="auto"/>
              </w:rPr>
              <w:t>Rated power input: 2700 W</w:t>
            </w:r>
          </w:p>
          <w:p w14:paraId="071712C8" w14:textId="77777777" w:rsidR="007E6FBD" w:rsidRPr="0008615C" w:rsidRDefault="007E6FBD" w:rsidP="007E6FBD">
            <w:pPr>
              <w:pStyle w:val="ListParagraph"/>
              <w:numPr>
                <w:ilvl w:val="0"/>
                <w:numId w:val="26"/>
              </w:numPr>
              <w:ind w:left="420" w:hanging="270"/>
              <w:rPr>
                <w:color w:val="auto"/>
              </w:rPr>
            </w:pPr>
            <w:r w:rsidRPr="0008615C">
              <w:rPr>
                <w:color w:val="auto"/>
              </w:rPr>
              <w:t>Mains switch and indicator lamp</w:t>
            </w:r>
          </w:p>
          <w:p w14:paraId="1B3838D5" w14:textId="77777777" w:rsidR="007E6FBD" w:rsidRPr="0008615C" w:rsidRDefault="007E6FBD" w:rsidP="007E6FBD">
            <w:pPr>
              <w:pStyle w:val="ListParagraph"/>
              <w:numPr>
                <w:ilvl w:val="0"/>
                <w:numId w:val="26"/>
              </w:numPr>
              <w:ind w:left="420" w:hanging="270"/>
              <w:rPr>
                <w:color w:val="auto"/>
              </w:rPr>
            </w:pPr>
            <w:r w:rsidRPr="0008615C">
              <w:rPr>
                <w:color w:val="auto"/>
              </w:rPr>
              <w:t xml:space="preserve">Surge protection circuit breaker for each hotplate. </w:t>
            </w:r>
          </w:p>
        </w:tc>
        <w:tc>
          <w:tcPr>
            <w:tcW w:w="2705" w:type="dxa"/>
            <w:tcBorders>
              <w:top w:val="single" w:sz="4" w:space="0" w:color="000001"/>
              <w:left w:val="single" w:sz="4" w:space="0" w:color="000001"/>
              <w:bottom w:val="single" w:sz="4" w:space="0" w:color="000001"/>
              <w:right w:val="single" w:sz="4" w:space="0" w:color="000001"/>
            </w:tcBorders>
            <w:vAlign w:val="center"/>
          </w:tcPr>
          <w:p w14:paraId="56E9035E"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44330BA2"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75522190"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7CB229E5" w14:textId="77777777" w:rsidTr="009C52AC">
        <w:tblPrEx>
          <w:tblCellMar>
            <w:top w:w="14" w:type="dxa"/>
          </w:tblCellMar>
        </w:tblPrEx>
        <w:trPr>
          <w:trHeight w:val="501"/>
        </w:trPr>
        <w:tc>
          <w:tcPr>
            <w:tcW w:w="87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73A4732F" w14:textId="77777777" w:rsidR="007E6FBD" w:rsidRPr="0008615C" w:rsidRDefault="007E6FBD" w:rsidP="007E6FBD">
            <w:pPr>
              <w:ind w:left="0" w:right="37" w:firstLine="0"/>
              <w:jc w:val="center"/>
              <w:rPr>
                <w:color w:val="auto"/>
              </w:rPr>
            </w:pPr>
            <w:r w:rsidRPr="0008615C">
              <w:rPr>
                <w:b/>
                <w:color w:val="auto"/>
              </w:rPr>
              <w:t xml:space="preserve">15 </w:t>
            </w:r>
          </w:p>
        </w:tc>
        <w:tc>
          <w:tcPr>
            <w:tcW w:w="605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6E3D713" w14:textId="77777777" w:rsidR="007E6FBD" w:rsidRPr="0008615C" w:rsidRDefault="007E6FBD" w:rsidP="007E6FBD">
            <w:pPr>
              <w:ind w:left="4" w:firstLine="0"/>
              <w:jc w:val="left"/>
              <w:rPr>
                <w:color w:val="auto"/>
              </w:rPr>
            </w:pPr>
            <w:r w:rsidRPr="0008615C">
              <w:rPr>
                <w:b/>
                <w:color w:val="auto"/>
              </w:rPr>
              <w:t xml:space="preserve">Pipette, volume 0.1-1.0 ml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DBEB743" w14:textId="77777777" w:rsidR="007E6FBD" w:rsidRPr="0008615C" w:rsidRDefault="007E6FBD" w:rsidP="007E6FBD">
            <w:pPr>
              <w:ind w:left="0" w:firstLine="0"/>
              <w:jc w:val="left"/>
              <w:rPr>
                <w:color w:val="auto"/>
              </w:rPr>
            </w:pPr>
            <w:r w:rsidRPr="0008615C">
              <w:rPr>
                <w:b/>
                <w:color w:val="auto"/>
              </w:rPr>
              <w:t xml:space="preserve">Quantity: 25 </w:t>
            </w:r>
          </w:p>
        </w:tc>
        <w:tc>
          <w:tcPr>
            <w:tcW w:w="270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48896A7E"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AC74601"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9D57339"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4EA51795" w14:textId="77777777" w:rsidTr="00607200">
        <w:tblPrEx>
          <w:tblCellMar>
            <w:top w:w="14" w:type="dxa"/>
          </w:tblCellMar>
        </w:tblPrEx>
        <w:trPr>
          <w:trHeight w:val="377"/>
        </w:trPr>
        <w:tc>
          <w:tcPr>
            <w:tcW w:w="873" w:type="dxa"/>
            <w:tcBorders>
              <w:top w:val="single" w:sz="4" w:space="0" w:color="00000A"/>
              <w:left w:val="single" w:sz="4" w:space="0" w:color="000001"/>
              <w:bottom w:val="single" w:sz="4" w:space="0" w:color="00000A"/>
              <w:right w:val="single" w:sz="4" w:space="0" w:color="000001"/>
            </w:tcBorders>
            <w:vAlign w:val="center"/>
          </w:tcPr>
          <w:p w14:paraId="59FE2E60" w14:textId="77777777" w:rsidR="007E6FBD" w:rsidRPr="0008615C" w:rsidRDefault="007E6FBD" w:rsidP="007E6FBD">
            <w:pPr>
              <w:ind w:left="18" w:firstLine="0"/>
              <w:jc w:val="center"/>
              <w:rPr>
                <w:color w:val="auto"/>
              </w:rPr>
            </w:pPr>
            <w:r w:rsidRPr="0008615C">
              <w:rPr>
                <w:color w:val="auto"/>
              </w:rPr>
              <w:t xml:space="preserve"> </w:t>
            </w:r>
          </w:p>
        </w:tc>
        <w:tc>
          <w:tcPr>
            <w:tcW w:w="6051" w:type="dxa"/>
            <w:tcBorders>
              <w:top w:val="single" w:sz="4" w:space="0" w:color="000001"/>
              <w:left w:val="single" w:sz="4" w:space="0" w:color="000001"/>
              <w:bottom w:val="single" w:sz="4" w:space="0" w:color="000001"/>
              <w:right w:val="nil"/>
            </w:tcBorders>
            <w:vAlign w:val="center"/>
          </w:tcPr>
          <w:p w14:paraId="07460034" w14:textId="77777777" w:rsidR="007E6FBD" w:rsidRPr="0008615C" w:rsidRDefault="007E6FBD" w:rsidP="007E6FBD">
            <w:pPr>
              <w:ind w:left="4" w:firstLine="0"/>
              <w:jc w:val="left"/>
              <w:rPr>
                <w:color w:val="auto"/>
              </w:rPr>
            </w:pPr>
            <w:r w:rsidRPr="0008615C">
              <w:rPr>
                <w:color w:val="auto"/>
              </w:rPr>
              <w:t xml:space="preserve">Manufacturer’s name: </w:t>
            </w:r>
          </w:p>
        </w:tc>
        <w:tc>
          <w:tcPr>
            <w:tcW w:w="2340" w:type="dxa"/>
            <w:tcBorders>
              <w:top w:val="single" w:sz="4" w:space="0" w:color="000001"/>
              <w:left w:val="nil"/>
              <w:bottom w:val="single" w:sz="4" w:space="0" w:color="000001"/>
              <w:right w:val="single" w:sz="4" w:space="0" w:color="000001"/>
            </w:tcBorders>
            <w:vAlign w:val="center"/>
          </w:tcPr>
          <w:p w14:paraId="238290E0" w14:textId="77777777" w:rsidR="007E6FBD" w:rsidRPr="0008615C" w:rsidRDefault="007E6FBD" w:rsidP="007E6FBD">
            <w:pPr>
              <w:spacing w:after="160"/>
              <w:ind w:left="0" w:firstLine="0"/>
              <w:jc w:val="left"/>
              <w:rPr>
                <w:color w:val="auto"/>
              </w:rPr>
            </w:pPr>
          </w:p>
        </w:tc>
        <w:tc>
          <w:tcPr>
            <w:tcW w:w="2705" w:type="dxa"/>
            <w:tcBorders>
              <w:top w:val="single" w:sz="4" w:space="0" w:color="000001"/>
              <w:left w:val="single" w:sz="4" w:space="0" w:color="000001"/>
              <w:bottom w:val="single" w:sz="4" w:space="0" w:color="000001"/>
              <w:right w:val="single" w:sz="4" w:space="0" w:color="000001"/>
            </w:tcBorders>
            <w:vAlign w:val="center"/>
          </w:tcPr>
          <w:p w14:paraId="62FCADE0"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12A755AD"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388E8585"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1741B682" w14:textId="77777777" w:rsidTr="009C52AC">
        <w:tblPrEx>
          <w:tblCellMar>
            <w:top w:w="14" w:type="dxa"/>
          </w:tblCellMar>
        </w:tblPrEx>
        <w:trPr>
          <w:trHeight w:val="227"/>
        </w:trPr>
        <w:tc>
          <w:tcPr>
            <w:tcW w:w="873" w:type="dxa"/>
            <w:tcBorders>
              <w:top w:val="single" w:sz="4" w:space="0" w:color="00000A"/>
              <w:left w:val="single" w:sz="4" w:space="0" w:color="000001"/>
              <w:bottom w:val="single" w:sz="4" w:space="0" w:color="00000A"/>
              <w:right w:val="single" w:sz="4" w:space="0" w:color="000001"/>
            </w:tcBorders>
            <w:vAlign w:val="center"/>
          </w:tcPr>
          <w:p w14:paraId="2E8687EC" w14:textId="77777777" w:rsidR="007E6FBD" w:rsidRPr="0008615C" w:rsidRDefault="007E6FBD" w:rsidP="007E6FBD">
            <w:pPr>
              <w:ind w:left="18" w:firstLine="0"/>
              <w:jc w:val="center"/>
              <w:rPr>
                <w:color w:val="auto"/>
              </w:rPr>
            </w:pPr>
            <w:r w:rsidRPr="0008615C">
              <w:rPr>
                <w:color w:val="auto"/>
              </w:rPr>
              <w:t xml:space="preserve"> </w:t>
            </w:r>
          </w:p>
        </w:tc>
        <w:tc>
          <w:tcPr>
            <w:tcW w:w="6051" w:type="dxa"/>
            <w:tcBorders>
              <w:top w:val="single" w:sz="4" w:space="0" w:color="000001"/>
              <w:left w:val="single" w:sz="4" w:space="0" w:color="000001"/>
              <w:bottom w:val="single" w:sz="4" w:space="0" w:color="000001"/>
              <w:right w:val="nil"/>
            </w:tcBorders>
            <w:vAlign w:val="center"/>
          </w:tcPr>
          <w:p w14:paraId="7A192593" w14:textId="77777777" w:rsidR="007E6FBD" w:rsidRPr="0008615C" w:rsidRDefault="007E6FBD" w:rsidP="007E6FBD">
            <w:pPr>
              <w:ind w:left="4" w:firstLine="0"/>
              <w:jc w:val="left"/>
              <w:rPr>
                <w:color w:val="auto"/>
              </w:rPr>
            </w:pPr>
            <w:r w:rsidRPr="0008615C">
              <w:rPr>
                <w:color w:val="auto"/>
              </w:rPr>
              <w:t xml:space="preserve">Product type, model: </w:t>
            </w:r>
          </w:p>
        </w:tc>
        <w:tc>
          <w:tcPr>
            <w:tcW w:w="2340" w:type="dxa"/>
            <w:tcBorders>
              <w:top w:val="single" w:sz="4" w:space="0" w:color="000001"/>
              <w:left w:val="nil"/>
              <w:bottom w:val="single" w:sz="4" w:space="0" w:color="000001"/>
              <w:right w:val="single" w:sz="4" w:space="0" w:color="000001"/>
            </w:tcBorders>
            <w:vAlign w:val="center"/>
          </w:tcPr>
          <w:p w14:paraId="31C36520" w14:textId="77777777" w:rsidR="007E6FBD" w:rsidRPr="0008615C" w:rsidRDefault="007E6FBD" w:rsidP="007E6FBD">
            <w:pPr>
              <w:spacing w:after="160"/>
              <w:ind w:left="0" w:firstLine="0"/>
              <w:jc w:val="left"/>
              <w:rPr>
                <w:color w:val="auto"/>
              </w:rPr>
            </w:pPr>
          </w:p>
        </w:tc>
        <w:tc>
          <w:tcPr>
            <w:tcW w:w="2705" w:type="dxa"/>
            <w:tcBorders>
              <w:top w:val="single" w:sz="4" w:space="0" w:color="000001"/>
              <w:left w:val="single" w:sz="4" w:space="0" w:color="000001"/>
              <w:bottom w:val="single" w:sz="4" w:space="0" w:color="000001"/>
              <w:right w:val="single" w:sz="4" w:space="0" w:color="000001"/>
            </w:tcBorders>
            <w:vAlign w:val="center"/>
          </w:tcPr>
          <w:p w14:paraId="300B45AE"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3B7D01DF"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45BDA3CD"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6F16D544" w14:textId="77777777" w:rsidTr="009C52AC">
        <w:tblPrEx>
          <w:tblCellMar>
            <w:top w:w="14" w:type="dxa"/>
          </w:tblCellMar>
        </w:tblPrEx>
        <w:trPr>
          <w:trHeight w:val="374"/>
        </w:trPr>
        <w:tc>
          <w:tcPr>
            <w:tcW w:w="873" w:type="dxa"/>
            <w:tcBorders>
              <w:top w:val="single" w:sz="4" w:space="0" w:color="00000A"/>
              <w:left w:val="single" w:sz="4" w:space="0" w:color="000001"/>
              <w:bottom w:val="single" w:sz="4" w:space="0" w:color="00000A"/>
              <w:right w:val="single" w:sz="4" w:space="0" w:color="000001"/>
            </w:tcBorders>
            <w:vAlign w:val="center"/>
          </w:tcPr>
          <w:p w14:paraId="4F035432" w14:textId="77777777" w:rsidR="007E6FBD" w:rsidRPr="0008615C" w:rsidRDefault="007E6FBD" w:rsidP="007E6FBD">
            <w:pPr>
              <w:ind w:left="18" w:firstLine="0"/>
              <w:jc w:val="center"/>
              <w:rPr>
                <w:color w:val="auto"/>
              </w:rPr>
            </w:pPr>
            <w:r w:rsidRPr="0008615C">
              <w:rPr>
                <w:b/>
                <w:color w:val="auto"/>
              </w:rPr>
              <w:t xml:space="preserve"> </w:t>
            </w:r>
          </w:p>
        </w:tc>
        <w:tc>
          <w:tcPr>
            <w:tcW w:w="6051" w:type="dxa"/>
            <w:tcBorders>
              <w:top w:val="single" w:sz="4" w:space="0" w:color="000001"/>
              <w:left w:val="single" w:sz="4" w:space="0" w:color="000001"/>
              <w:bottom w:val="single" w:sz="4" w:space="0" w:color="000001"/>
              <w:right w:val="nil"/>
            </w:tcBorders>
            <w:vAlign w:val="center"/>
          </w:tcPr>
          <w:p w14:paraId="4DC1DA21" w14:textId="77777777" w:rsidR="007E6FBD" w:rsidRPr="0008615C" w:rsidRDefault="007E6FBD" w:rsidP="007E6FBD">
            <w:pPr>
              <w:ind w:left="4" w:firstLine="0"/>
              <w:jc w:val="left"/>
              <w:rPr>
                <w:color w:val="auto"/>
              </w:rPr>
            </w:pPr>
            <w:r w:rsidRPr="0008615C">
              <w:rPr>
                <w:b/>
                <w:color w:val="auto"/>
              </w:rPr>
              <w:t xml:space="preserve">Specifications </w:t>
            </w:r>
          </w:p>
        </w:tc>
        <w:tc>
          <w:tcPr>
            <w:tcW w:w="2340" w:type="dxa"/>
            <w:tcBorders>
              <w:top w:val="single" w:sz="4" w:space="0" w:color="000001"/>
              <w:left w:val="nil"/>
              <w:bottom w:val="single" w:sz="4" w:space="0" w:color="000001"/>
              <w:right w:val="single" w:sz="4" w:space="0" w:color="000001"/>
            </w:tcBorders>
          </w:tcPr>
          <w:p w14:paraId="20DA0745" w14:textId="77777777" w:rsidR="007E6FBD" w:rsidRPr="0008615C" w:rsidRDefault="007E6FBD" w:rsidP="007E6FBD">
            <w:pPr>
              <w:spacing w:after="160"/>
              <w:ind w:left="0" w:firstLine="0"/>
              <w:jc w:val="left"/>
              <w:rPr>
                <w:color w:val="auto"/>
              </w:rPr>
            </w:pPr>
          </w:p>
        </w:tc>
        <w:tc>
          <w:tcPr>
            <w:tcW w:w="2705" w:type="dxa"/>
            <w:tcBorders>
              <w:top w:val="single" w:sz="4" w:space="0" w:color="000001"/>
              <w:left w:val="single" w:sz="4" w:space="0" w:color="000001"/>
              <w:bottom w:val="single" w:sz="4" w:space="0" w:color="000001"/>
              <w:right w:val="single" w:sz="4" w:space="0" w:color="000001"/>
            </w:tcBorders>
            <w:vAlign w:val="center"/>
          </w:tcPr>
          <w:p w14:paraId="6755AF64"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5D367A8D"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0E084A4B"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7D257A44" w14:textId="77777777" w:rsidTr="00CB6D5F">
        <w:tblPrEx>
          <w:tblCellMar>
            <w:top w:w="29" w:type="dxa"/>
            <w:left w:w="24" w:type="dxa"/>
          </w:tblCellMar>
        </w:tblPrEx>
        <w:trPr>
          <w:trHeight w:val="2830"/>
        </w:trPr>
        <w:tc>
          <w:tcPr>
            <w:tcW w:w="873" w:type="dxa"/>
            <w:tcBorders>
              <w:top w:val="single" w:sz="4" w:space="0" w:color="00000A"/>
              <w:left w:val="single" w:sz="4" w:space="0" w:color="000001"/>
              <w:bottom w:val="single" w:sz="4" w:space="0" w:color="00000A"/>
              <w:right w:val="single" w:sz="4" w:space="0" w:color="000001"/>
            </w:tcBorders>
          </w:tcPr>
          <w:p w14:paraId="5A00907B" w14:textId="77777777" w:rsidR="007E6FBD" w:rsidRPr="0008615C" w:rsidRDefault="007E6FBD" w:rsidP="007E6FBD">
            <w:pPr>
              <w:ind w:left="0" w:right="31" w:firstLine="0"/>
              <w:jc w:val="center"/>
              <w:rPr>
                <w:color w:val="auto"/>
              </w:rPr>
            </w:pPr>
            <w:r w:rsidRPr="0008615C">
              <w:rPr>
                <w:color w:val="auto"/>
              </w:rPr>
              <w:t>15.1</w:t>
            </w:r>
          </w:p>
        </w:tc>
        <w:tc>
          <w:tcPr>
            <w:tcW w:w="8391" w:type="dxa"/>
            <w:gridSpan w:val="2"/>
            <w:tcBorders>
              <w:top w:val="single" w:sz="4" w:space="0" w:color="000001"/>
              <w:left w:val="single" w:sz="4" w:space="0" w:color="000001"/>
              <w:bottom w:val="single" w:sz="4" w:space="0" w:color="000001"/>
              <w:right w:val="single" w:sz="4" w:space="0" w:color="000001"/>
            </w:tcBorders>
          </w:tcPr>
          <w:p w14:paraId="62B3A569" w14:textId="77777777" w:rsidR="007E6FBD" w:rsidRPr="0008615C" w:rsidRDefault="007E6FBD" w:rsidP="007E6FBD">
            <w:pPr>
              <w:pStyle w:val="ListParagraph"/>
              <w:numPr>
                <w:ilvl w:val="0"/>
                <w:numId w:val="34"/>
              </w:numPr>
              <w:ind w:left="414" w:hanging="270"/>
              <w:jc w:val="left"/>
              <w:rPr>
                <w:color w:val="auto"/>
              </w:rPr>
            </w:pPr>
            <w:r w:rsidRPr="0008615C">
              <w:rPr>
                <w:color w:val="auto"/>
              </w:rPr>
              <w:t xml:space="preserve">Single-channel pipette </w:t>
            </w:r>
          </w:p>
          <w:p w14:paraId="20DD881C" w14:textId="77777777" w:rsidR="007E6FBD" w:rsidRPr="0008615C" w:rsidRDefault="007E6FBD" w:rsidP="007E6FBD">
            <w:pPr>
              <w:pStyle w:val="ListParagraph"/>
              <w:numPr>
                <w:ilvl w:val="0"/>
                <w:numId w:val="34"/>
              </w:numPr>
              <w:ind w:left="414" w:hanging="270"/>
              <w:jc w:val="left"/>
              <w:rPr>
                <w:color w:val="auto"/>
              </w:rPr>
            </w:pPr>
            <w:r w:rsidRPr="0008615C">
              <w:rPr>
                <w:color w:val="auto"/>
              </w:rPr>
              <w:t>Volume: 0.1 – 1 ml, 1 µl increments</w:t>
            </w:r>
          </w:p>
          <w:p w14:paraId="6DBB6147" w14:textId="77777777" w:rsidR="007E6FBD" w:rsidRPr="0008615C" w:rsidRDefault="007E6FBD" w:rsidP="007E6FBD">
            <w:pPr>
              <w:pStyle w:val="ListParagraph"/>
              <w:numPr>
                <w:ilvl w:val="0"/>
                <w:numId w:val="34"/>
              </w:numPr>
              <w:ind w:left="414" w:hanging="270"/>
              <w:jc w:val="left"/>
              <w:rPr>
                <w:color w:val="auto"/>
              </w:rPr>
            </w:pPr>
            <w:r w:rsidRPr="0008615C">
              <w:rPr>
                <w:color w:val="auto"/>
              </w:rPr>
              <w:t xml:space="preserve">Accuracy at 50% of nominal volume: ± 5 </w:t>
            </w:r>
            <w:proofErr w:type="spellStart"/>
            <w:r w:rsidRPr="0008615C">
              <w:rPr>
                <w:color w:val="auto"/>
              </w:rPr>
              <w:t>μL</w:t>
            </w:r>
            <w:proofErr w:type="spellEnd"/>
            <w:r w:rsidRPr="0008615C">
              <w:rPr>
                <w:color w:val="auto"/>
              </w:rPr>
              <w:t>, ± 1%</w:t>
            </w:r>
          </w:p>
          <w:p w14:paraId="488FC918" w14:textId="77777777" w:rsidR="007E6FBD" w:rsidRPr="0008615C" w:rsidRDefault="007E6FBD" w:rsidP="007E6FBD">
            <w:pPr>
              <w:pStyle w:val="ListParagraph"/>
              <w:numPr>
                <w:ilvl w:val="0"/>
                <w:numId w:val="34"/>
              </w:numPr>
              <w:ind w:left="414" w:hanging="270"/>
              <w:jc w:val="left"/>
              <w:rPr>
                <w:color w:val="auto"/>
              </w:rPr>
            </w:pPr>
            <w:r w:rsidRPr="0008615C">
              <w:rPr>
                <w:color w:val="auto"/>
              </w:rPr>
              <w:t xml:space="preserve">Accuracy at 50% of nominal volume: ± 1 </w:t>
            </w:r>
            <w:proofErr w:type="spellStart"/>
            <w:r w:rsidRPr="0008615C">
              <w:rPr>
                <w:color w:val="auto"/>
              </w:rPr>
              <w:t>μL</w:t>
            </w:r>
            <w:proofErr w:type="spellEnd"/>
            <w:r w:rsidRPr="0008615C">
              <w:rPr>
                <w:color w:val="auto"/>
              </w:rPr>
              <w:t>, ± 0.2%</w:t>
            </w:r>
          </w:p>
          <w:p w14:paraId="4F227190" w14:textId="77777777" w:rsidR="007E6FBD" w:rsidRPr="0008615C" w:rsidRDefault="007E6FBD" w:rsidP="007E6FBD">
            <w:pPr>
              <w:pStyle w:val="ListParagraph"/>
              <w:numPr>
                <w:ilvl w:val="0"/>
                <w:numId w:val="34"/>
              </w:numPr>
              <w:ind w:left="414" w:hanging="270"/>
              <w:jc w:val="left"/>
              <w:rPr>
                <w:color w:val="auto"/>
              </w:rPr>
            </w:pPr>
            <w:r w:rsidRPr="0008615C">
              <w:rPr>
                <w:color w:val="auto"/>
              </w:rPr>
              <w:t xml:space="preserve">Accuracy at 10% of nominal volume: ± 3 </w:t>
            </w:r>
            <w:proofErr w:type="spellStart"/>
            <w:r w:rsidRPr="0008615C">
              <w:rPr>
                <w:color w:val="auto"/>
              </w:rPr>
              <w:t>μL</w:t>
            </w:r>
            <w:proofErr w:type="spellEnd"/>
            <w:r w:rsidRPr="0008615C">
              <w:rPr>
                <w:color w:val="auto"/>
              </w:rPr>
              <w:t>, ± 3%</w:t>
            </w:r>
          </w:p>
          <w:p w14:paraId="776B84F7" w14:textId="77777777" w:rsidR="007E6FBD" w:rsidRPr="0008615C" w:rsidRDefault="007E6FBD" w:rsidP="007E6FBD">
            <w:pPr>
              <w:pStyle w:val="ListParagraph"/>
              <w:numPr>
                <w:ilvl w:val="0"/>
                <w:numId w:val="34"/>
              </w:numPr>
              <w:ind w:left="414" w:hanging="270"/>
              <w:jc w:val="left"/>
              <w:rPr>
                <w:color w:val="auto"/>
              </w:rPr>
            </w:pPr>
            <w:r w:rsidRPr="0008615C">
              <w:rPr>
                <w:color w:val="auto"/>
              </w:rPr>
              <w:t xml:space="preserve">Accuracy to 10% of nominal volume: ± 0.6 </w:t>
            </w:r>
            <w:proofErr w:type="spellStart"/>
            <w:r w:rsidRPr="0008615C">
              <w:rPr>
                <w:color w:val="auto"/>
              </w:rPr>
              <w:t>μL</w:t>
            </w:r>
            <w:proofErr w:type="spellEnd"/>
            <w:r w:rsidRPr="0008615C">
              <w:rPr>
                <w:color w:val="auto"/>
              </w:rPr>
              <w:t>, ± 0.6%</w:t>
            </w:r>
          </w:p>
          <w:p w14:paraId="72D8E7E5" w14:textId="77777777" w:rsidR="007E6FBD" w:rsidRPr="0008615C" w:rsidRDefault="007E6FBD" w:rsidP="007E6FBD">
            <w:pPr>
              <w:pStyle w:val="ListParagraph"/>
              <w:numPr>
                <w:ilvl w:val="0"/>
                <w:numId w:val="34"/>
              </w:numPr>
              <w:ind w:left="414" w:hanging="270"/>
              <w:jc w:val="left"/>
              <w:rPr>
                <w:color w:val="auto"/>
              </w:rPr>
            </w:pPr>
            <w:r w:rsidRPr="0008615C">
              <w:rPr>
                <w:color w:val="auto"/>
              </w:rPr>
              <w:t>Precision with nominal volume: ±2 µl</w:t>
            </w:r>
          </w:p>
          <w:p w14:paraId="06453940" w14:textId="77777777" w:rsidR="007E6FBD" w:rsidRPr="0008615C" w:rsidRDefault="007E6FBD" w:rsidP="007E6FBD">
            <w:pPr>
              <w:pStyle w:val="ListParagraph"/>
              <w:numPr>
                <w:ilvl w:val="0"/>
                <w:numId w:val="34"/>
              </w:numPr>
              <w:ind w:left="414" w:hanging="270"/>
              <w:jc w:val="left"/>
              <w:rPr>
                <w:color w:val="auto"/>
              </w:rPr>
            </w:pPr>
            <w:r w:rsidRPr="0008615C">
              <w:rPr>
                <w:color w:val="auto"/>
              </w:rPr>
              <w:t>Precision with nominal volume: ±0.2 %</w:t>
            </w:r>
          </w:p>
          <w:p w14:paraId="28B205DF" w14:textId="77777777" w:rsidR="007E6FBD" w:rsidRPr="0008615C" w:rsidRDefault="007E6FBD" w:rsidP="007E6FBD">
            <w:pPr>
              <w:pStyle w:val="ListParagraph"/>
              <w:numPr>
                <w:ilvl w:val="0"/>
                <w:numId w:val="34"/>
              </w:numPr>
              <w:ind w:left="414" w:hanging="270"/>
              <w:jc w:val="left"/>
              <w:rPr>
                <w:color w:val="auto"/>
              </w:rPr>
            </w:pPr>
            <w:r w:rsidRPr="0008615C">
              <w:rPr>
                <w:color w:val="auto"/>
              </w:rPr>
              <w:t>ISO 8655 certificate</w:t>
            </w:r>
          </w:p>
          <w:p w14:paraId="509809A3" w14:textId="77777777" w:rsidR="007E6FBD" w:rsidRPr="0008615C" w:rsidRDefault="007E6FBD" w:rsidP="007E6FBD">
            <w:pPr>
              <w:pStyle w:val="ListParagraph"/>
              <w:numPr>
                <w:ilvl w:val="0"/>
                <w:numId w:val="34"/>
              </w:numPr>
              <w:ind w:left="414" w:hanging="270"/>
              <w:jc w:val="left"/>
              <w:rPr>
                <w:color w:val="auto"/>
              </w:rPr>
            </w:pPr>
            <w:r w:rsidRPr="0008615C">
              <w:rPr>
                <w:color w:val="auto"/>
              </w:rPr>
              <w:t xml:space="preserve">Can be autoclaved at 121°C, either in complete or in dismantled state </w:t>
            </w:r>
          </w:p>
        </w:tc>
        <w:tc>
          <w:tcPr>
            <w:tcW w:w="2705" w:type="dxa"/>
            <w:tcBorders>
              <w:top w:val="single" w:sz="4" w:space="0" w:color="000001"/>
              <w:left w:val="single" w:sz="4" w:space="0" w:color="000001"/>
              <w:bottom w:val="single" w:sz="4" w:space="0" w:color="000001"/>
              <w:right w:val="single" w:sz="4" w:space="0" w:color="000001"/>
            </w:tcBorders>
            <w:vAlign w:val="center"/>
          </w:tcPr>
          <w:p w14:paraId="73B692F2" w14:textId="77777777" w:rsidR="007E6FBD" w:rsidRPr="0008615C" w:rsidRDefault="007E6FBD" w:rsidP="007E6FBD">
            <w:pPr>
              <w:ind w:left="6"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3E303ADC" w14:textId="77777777" w:rsidR="007E6FBD" w:rsidRPr="0008615C" w:rsidRDefault="007E6FBD" w:rsidP="007E6FBD">
            <w:pPr>
              <w:ind w:left="1"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5B4EE7F5" w14:textId="77777777" w:rsidR="007E6FBD" w:rsidRPr="0008615C" w:rsidRDefault="007E6FBD" w:rsidP="007E6FBD">
            <w:pPr>
              <w:ind w:left="7" w:firstLine="0"/>
              <w:jc w:val="left"/>
              <w:rPr>
                <w:color w:val="auto"/>
              </w:rPr>
            </w:pPr>
            <w:r w:rsidRPr="0008615C">
              <w:rPr>
                <w:b/>
                <w:color w:val="auto"/>
              </w:rPr>
              <w:t xml:space="preserve"> </w:t>
            </w:r>
          </w:p>
        </w:tc>
      </w:tr>
      <w:tr w:rsidR="007E6FBD" w:rsidRPr="0008615C" w14:paraId="41A15B68" w14:textId="77777777" w:rsidTr="009C52AC">
        <w:tblPrEx>
          <w:tblCellMar>
            <w:top w:w="14" w:type="dxa"/>
          </w:tblCellMar>
        </w:tblPrEx>
        <w:trPr>
          <w:trHeight w:val="505"/>
        </w:trPr>
        <w:tc>
          <w:tcPr>
            <w:tcW w:w="87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21D081DC" w14:textId="77777777" w:rsidR="007E6FBD" w:rsidRPr="0008615C" w:rsidRDefault="007E6FBD" w:rsidP="007E6FBD">
            <w:pPr>
              <w:ind w:left="0" w:right="37" w:firstLine="0"/>
              <w:jc w:val="center"/>
              <w:rPr>
                <w:color w:val="auto"/>
              </w:rPr>
            </w:pPr>
            <w:r w:rsidRPr="0008615C">
              <w:rPr>
                <w:b/>
                <w:color w:val="auto"/>
              </w:rPr>
              <w:t xml:space="preserve">16 </w:t>
            </w:r>
          </w:p>
        </w:tc>
        <w:tc>
          <w:tcPr>
            <w:tcW w:w="605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71291D6" w14:textId="77777777" w:rsidR="007E6FBD" w:rsidRPr="0008615C" w:rsidRDefault="007E6FBD" w:rsidP="007E6FBD">
            <w:pPr>
              <w:ind w:left="4" w:firstLine="0"/>
              <w:jc w:val="left"/>
              <w:rPr>
                <w:color w:val="auto"/>
              </w:rPr>
            </w:pPr>
            <w:r w:rsidRPr="0008615C">
              <w:rPr>
                <w:b/>
                <w:color w:val="auto"/>
              </w:rPr>
              <w:t xml:space="preserve">Pipette, volume 0.5-10.0 ml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E71B26E" w14:textId="77777777" w:rsidR="007E6FBD" w:rsidRPr="0008615C" w:rsidRDefault="007E6FBD" w:rsidP="007E6FBD">
            <w:pPr>
              <w:ind w:left="0" w:firstLine="0"/>
              <w:jc w:val="left"/>
              <w:rPr>
                <w:color w:val="auto"/>
              </w:rPr>
            </w:pPr>
            <w:r w:rsidRPr="0008615C">
              <w:rPr>
                <w:b/>
                <w:color w:val="auto"/>
              </w:rPr>
              <w:t xml:space="preserve">Quantity: 25 </w:t>
            </w:r>
          </w:p>
        </w:tc>
        <w:tc>
          <w:tcPr>
            <w:tcW w:w="270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AD7112E"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7BB0F37"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E439469"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731E087C" w14:textId="77777777" w:rsidTr="009C52AC">
        <w:tblPrEx>
          <w:tblCellMar>
            <w:top w:w="14" w:type="dxa"/>
          </w:tblCellMar>
        </w:tblPrEx>
        <w:trPr>
          <w:trHeight w:val="215"/>
        </w:trPr>
        <w:tc>
          <w:tcPr>
            <w:tcW w:w="873" w:type="dxa"/>
            <w:tcBorders>
              <w:top w:val="single" w:sz="4" w:space="0" w:color="00000A"/>
              <w:left w:val="single" w:sz="4" w:space="0" w:color="000001"/>
              <w:bottom w:val="single" w:sz="4" w:space="0" w:color="00000A"/>
              <w:right w:val="single" w:sz="4" w:space="0" w:color="000001"/>
            </w:tcBorders>
            <w:vAlign w:val="center"/>
          </w:tcPr>
          <w:p w14:paraId="663C87C2" w14:textId="77777777" w:rsidR="007E6FBD" w:rsidRPr="0008615C" w:rsidRDefault="007E6FBD" w:rsidP="007E6FBD">
            <w:pPr>
              <w:ind w:left="18" w:firstLine="0"/>
              <w:jc w:val="center"/>
              <w:rPr>
                <w:color w:val="auto"/>
              </w:rPr>
            </w:pPr>
            <w:r w:rsidRPr="0008615C">
              <w:rPr>
                <w:color w:val="auto"/>
              </w:rPr>
              <w:t xml:space="preserve"> </w:t>
            </w:r>
          </w:p>
        </w:tc>
        <w:tc>
          <w:tcPr>
            <w:tcW w:w="6051" w:type="dxa"/>
            <w:tcBorders>
              <w:top w:val="single" w:sz="4" w:space="0" w:color="000001"/>
              <w:left w:val="single" w:sz="4" w:space="0" w:color="000001"/>
              <w:bottom w:val="single" w:sz="4" w:space="0" w:color="000001"/>
              <w:right w:val="nil"/>
            </w:tcBorders>
            <w:vAlign w:val="center"/>
          </w:tcPr>
          <w:p w14:paraId="3B311BA8" w14:textId="77777777" w:rsidR="007E6FBD" w:rsidRPr="0008615C" w:rsidRDefault="007E6FBD" w:rsidP="007E6FBD">
            <w:pPr>
              <w:ind w:left="4" w:firstLine="0"/>
              <w:jc w:val="left"/>
              <w:rPr>
                <w:color w:val="auto"/>
              </w:rPr>
            </w:pPr>
            <w:r w:rsidRPr="0008615C">
              <w:rPr>
                <w:color w:val="auto"/>
              </w:rPr>
              <w:t xml:space="preserve">Manufacturer’s name: </w:t>
            </w:r>
          </w:p>
        </w:tc>
        <w:tc>
          <w:tcPr>
            <w:tcW w:w="2340" w:type="dxa"/>
            <w:tcBorders>
              <w:top w:val="single" w:sz="4" w:space="0" w:color="000001"/>
              <w:left w:val="nil"/>
              <w:bottom w:val="single" w:sz="4" w:space="0" w:color="000001"/>
              <w:right w:val="single" w:sz="4" w:space="0" w:color="000001"/>
            </w:tcBorders>
            <w:vAlign w:val="center"/>
          </w:tcPr>
          <w:p w14:paraId="65FED15F" w14:textId="77777777" w:rsidR="007E6FBD" w:rsidRPr="0008615C" w:rsidRDefault="007E6FBD" w:rsidP="007E6FBD">
            <w:pPr>
              <w:spacing w:after="160"/>
              <w:ind w:left="0" w:firstLine="0"/>
              <w:jc w:val="left"/>
              <w:rPr>
                <w:color w:val="auto"/>
              </w:rPr>
            </w:pPr>
          </w:p>
        </w:tc>
        <w:tc>
          <w:tcPr>
            <w:tcW w:w="2705" w:type="dxa"/>
            <w:tcBorders>
              <w:top w:val="single" w:sz="4" w:space="0" w:color="000001"/>
              <w:left w:val="single" w:sz="4" w:space="0" w:color="000001"/>
              <w:bottom w:val="single" w:sz="4" w:space="0" w:color="000001"/>
              <w:right w:val="single" w:sz="4" w:space="0" w:color="000001"/>
            </w:tcBorders>
            <w:vAlign w:val="center"/>
          </w:tcPr>
          <w:p w14:paraId="7BB32571"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22B04A87"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6027D4DD"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53FDBD03" w14:textId="77777777" w:rsidTr="00607200">
        <w:tblPrEx>
          <w:tblCellMar>
            <w:top w:w="14" w:type="dxa"/>
          </w:tblCellMar>
        </w:tblPrEx>
        <w:trPr>
          <w:trHeight w:val="295"/>
        </w:trPr>
        <w:tc>
          <w:tcPr>
            <w:tcW w:w="873" w:type="dxa"/>
            <w:tcBorders>
              <w:top w:val="single" w:sz="4" w:space="0" w:color="00000A"/>
              <w:left w:val="single" w:sz="4" w:space="0" w:color="000001"/>
              <w:bottom w:val="single" w:sz="4" w:space="0" w:color="00000A"/>
              <w:right w:val="single" w:sz="4" w:space="0" w:color="000001"/>
            </w:tcBorders>
            <w:vAlign w:val="center"/>
          </w:tcPr>
          <w:p w14:paraId="623873F5" w14:textId="77777777" w:rsidR="007E6FBD" w:rsidRPr="0008615C" w:rsidRDefault="007E6FBD" w:rsidP="007E6FBD">
            <w:pPr>
              <w:ind w:left="18" w:firstLine="0"/>
              <w:jc w:val="center"/>
              <w:rPr>
                <w:color w:val="auto"/>
              </w:rPr>
            </w:pPr>
            <w:r w:rsidRPr="0008615C">
              <w:rPr>
                <w:color w:val="auto"/>
              </w:rPr>
              <w:t xml:space="preserve"> </w:t>
            </w:r>
          </w:p>
        </w:tc>
        <w:tc>
          <w:tcPr>
            <w:tcW w:w="6051" w:type="dxa"/>
            <w:tcBorders>
              <w:top w:val="single" w:sz="4" w:space="0" w:color="000001"/>
              <w:left w:val="single" w:sz="4" w:space="0" w:color="000001"/>
              <w:bottom w:val="single" w:sz="4" w:space="0" w:color="000001"/>
              <w:right w:val="nil"/>
            </w:tcBorders>
            <w:vAlign w:val="center"/>
          </w:tcPr>
          <w:p w14:paraId="2AC56209" w14:textId="77777777" w:rsidR="007E6FBD" w:rsidRPr="0008615C" w:rsidRDefault="007E6FBD" w:rsidP="007E6FBD">
            <w:pPr>
              <w:ind w:left="4" w:firstLine="0"/>
              <w:jc w:val="left"/>
              <w:rPr>
                <w:color w:val="auto"/>
              </w:rPr>
            </w:pPr>
            <w:r w:rsidRPr="0008615C">
              <w:rPr>
                <w:color w:val="auto"/>
              </w:rPr>
              <w:t xml:space="preserve">Product type, model: </w:t>
            </w:r>
          </w:p>
        </w:tc>
        <w:tc>
          <w:tcPr>
            <w:tcW w:w="2340" w:type="dxa"/>
            <w:tcBorders>
              <w:top w:val="single" w:sz="4" w:space="0" w:color="000001"/>
              <w:left w:val="nil"/>
              <w:bottom w:val="single" w:sz="4" w:space="0" w:color="000001"/>
              <w:right w:val="single" w:sz="4" w:space="0" w:color="000001"/>
            </w:tcBorders>
            <w:vAlign w:val="center"/>
          </w:tcPr>
          <w:p w14:paraId="714EB98D" w14:textId="77777777" w:rsidR="007E6FBD" w:rsidRPr="0008615C" w:rsidRDefault="007E6FBD" w:rsidP="007E6FBD">
            <w:pPr>
              <w:spacing w:after="160"/>
              <w:ind w:left="0" w:firstLine="0"/>
              <w:jc w:val="left"/>
              <w:rPr>
                <w:color w:val="auto"/>
              </w:rPr>
            </w:pPr>
          </w:p>
        </w:tc>
        <w:tc>
          <w:tcPr>
            <w:tcW w:w="2705" w:type="dxa"/>
            <w:tcBorders>
              <w:top w:val="single" w:sz="4" w:space="0" w:color="000001"/>
              <w:left w:val="single" w:sz="4" w:space="0" w:color="000001"/>
              <w:bottom w:val="single" w:sz="4" w:space="0" w:color="000001"/>
              <w:right w:val="single" w:sz="4" w:space="0" w:color="000001"/>
            </w:tcBorders>
            <w:vAlign w:val="center"/>
          </w:tcPr>
          <w:p w14:paraId="74313E98"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203B4E79"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1E3E382C"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201156DE" w14:textId="77777777" w:rsidTr="00607200">
        <w:tblPrEx>
          <w:tblCellMar>
            <w:top w:w="14" w:type="dxa"/>
          </w:tblCellMar>
        </w:tblPrEx>
        <w:trPr>
          <w:trHeight w:val="442"/>
        </w:trPr>
        <w:tc>
          <w:tcPr>
            <w:tcW w:w="873" w:type="dxa"/>
            <w:tcBorders>
              <w:top w:val="single" w:sz="4" w:space="0" w:color="00000A"/>
              <w:left w:val="single" w:sz="4" w:space="0" w:color="000001"/>
              <w:bottom w:val="single" w:sz="4" w:space="0" w:color="00000A"/>
              <w:right w:val="single" w:sz="4" w:space="0" w:color="000001"/>
            </w:tcBorders>
            <w:vAlign w:val="center"/>
          </w:tcPr>
          <w:p w14:paraId="4848EB70" w14:textId="77777777" w:rsidR="007E6FBD" w:rsidRPr="0008615C" w:rsidRDefault="007E6FBD" w:rsidP="007E6FBD">
            <w:pPr>
              <w:ind w:left="18" w:firstLine="0"/>
              <w:jc w:val="center"/>
              <w:rPr>
                <w:color w:val="auto"/>
              </w:rPr>
            </w:pPr>
            <w:r w:rsidRPr="0008615C">
              <w:rPr>
                <w:b/>
                <w:color w:val="auto"/>
              </w:rPr>
              <w:t xml:space="preserve"> </w:t>
            </w:r>
          </w:p>
        </w:tc>
        <w:tc>
          <w:tcPr>
            <w:tcW w:w="6051" w:type="dxa"/>
            <w:tcBorders>
              <w:top w:val="single" w:sz="4" w:space="0" w:color="000001"/>
              <w:left w:val="single" w:sz="4" w:space="0" w:color="000001"/>
              <w:bottom w:val="single" w:sz="4" w:space="0" w:color="000001"/>
              <w:right w:val="nil"/>
            </w:tcBorders>
            <w:vAlign w:val="center"/>
          </w:tcPr>
          <w:p w14:paraId="307D0F3D" w14:textId="77777777" w:rsidR="007E6FBD" w:rsidRPr="0008615C" w:rsidRDefault="007E6FBD" w:rsidP="007E6FBD">
            <w:pPr>
              <w:ind w:left="4" w:firstLine="0"/>
              <w:jc w:val="left"/>
              <w:rPr>
                <w:color w:val="auto"/>
              </w:rPr>
            </w:pPr>
            <w:r w:rsidRPr="0008615C">
              <w:rPr>
                <w:b/>
                <w:color w:val="auto"/>
              </w:rPr>
              <w:t xml:space="preserve">Specifications </w:t>
            </w:r>
          </w:p>
        </w:tc>
        <w:tc>
          <w:tcPr>
            <w:tcW w:w="2340" w:type="dxa"/>
            <w:tcBorders>
              <w:top w:val="single" w:sz="4" w:space="0" w:color="000001"/>
              <w:left w:val="nil"/>
              <w:bottom w:val="single" w:sz="4" w:space="0" w:color="000001"/>
              <w:right w:val="single" w:sz="4" w:space="0" w:color="000001"/>
            </w:tcBorders>
          </w:tcPr>
          <w:p w14:paraId="48BE720C" w14:textId="77777777" w:rsidR="007E6FBD" w:rsidRPr="0008615C" w:rsidRDefault="007E6FBD" w:rsidP="007E6FBD">
            <w:pPr>
              <w:spacing w:after="160"/>
              <w:ind w:left="0" w:firstLine="0"/>
              <w:jc w:val="left"/>
              <w:rPr>
                <w:color w:val="auto"/>
              </w:rPr>
            </w:pPr>
          </w:p>
        </w:tc>
        <w:tc>
          <w:tcPr>
            <w:tcW w:w="2705" w:type="dxa"/>
            <w:tcBorders>
              <w:top w:val="single" w:sz="4" w:space="0" w:color="000001"/>
              <w:left w:val="single" w:sz="4" w:space="0" w:color="000001"/>
              <w:bottom w:val="single" w:sz="4" w:space="0" w:color="000001"/>
              <w:right w:val="single" w:sz="4" w:space="0" w:color="000001"/>
            </w:tcBorders>
            <w:vAlign w:val="center"/>
          </w:tcPr>
          <w:p w14:paraId="4D2A1CDC"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63A21057"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5B59D370"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42617FFE" w14:textId="77777777" w:rsidTr="00CB6D5F">
        <w:tblPrEx>
          <w:tblCellMar>
            <w:top w:w="14" w:type="dxa"/>
          </w:tblCellMar>
        </w:tblPrEx>
        <w:trPr>
          <w:trHeight w:val="2980"/>
        </w:trPr>
        <w:tc>
          <w:tcPr>
            <w:tcW w:w="873" w:type="dxa"/>
            <w:tcBorders>
              <w:top w:val="single" w:sz="4" w:space="0" w:color="00000A"/>
              <w:left w:val="single" w:sz="4" w:space="0" w:color="000001"/>
              <w:bottom w:val="single" w:sz="4" w:space="0" w:color="00000A"/>
              <w:right w:val="single" w:sz="4" w:space="0" w:color="000001"/>
            </w:tcBorders>
            <w:vAlign w:val="center"/>
          </w:tcPr>
          <w:p w14:paraId="543E3AB2" w14:textId="77777777" w:rsidR="007E6FBD" w:rsidRPr="0008615C" w:rsidRDefault="007E6FBD" w:rsidP="007E6FBD">
            <w:pPr>
              <w:ind w:left="0" w:right="32" w:firstLine="0"/>
              <w:jc w:val="center"/>
              <w:rPr>
                <w:color w:val="auto"/>
              </w:rPr>
            </w:pPr>
            <w:r w:rsidRPr="0008615C">
              <w:rPr>
                <w:color w:val="auto"/>
              </w:rPr>
              <w:t>16.1</w:t>
            </w:r>
            <w:r w:rsidRPr="0008615C">
              <w:rPr>
                <w:b/>
                <w:color w:val="auto"/>
              </w:rPr>
              <w:t xml:space="preserve"> </w:t>
            </w:r>
          </w:p>
        </w:tc>
        <w:tc>
          <w:tcPr>
            <w:tcW w:w="6051" w:type="dxa"/>
            <w:tcBorders>
              <w:top w:val="single" w:sz="4" w:space="0" w:color="000001"/>
              <w:left w:val="single" w:sz="4" w:space="0" w:color="000001"/>
              <w:bottom w:val="single" w:sz="4" w:space="0" w:color="000001"/>
              <w:right w:val="nil"/>
            </w:tcBorders>
          </w:tcPr>
          <w:p w14:paraId="725E9368" w14:textId="77777777" w:rsidR="007E6FBD" w:rsidRPr="0008615C" w:rsidRDefault="007E6FBD" w:rsidP="007E6FBD">
            <w:pPr>
              <w:pStyle w:val="ListParagraph"/>
              <w:numPr>
                <w:ilvl w:val="0"/>
                <w:numId w:val="21"/>
              </w:numPr>
              <w:ind w:left="398" w:hanging="284"/>
              <w:jc w:val="left"/>
              <w:rPr>
                <w:color w:val="auto"/>
              </w:rPr>
            </w:pPr>
            <w:r w:rsidRPr="0008615C">
              <w:rPr>
                <w:color w:val="auto"/>
              </w:rPr>
              <w:t xml:space="preserve">Single-channel pipette </w:t>
            </w:r>
          </w:p>
          <w:p w14:paraId="3149E755" w14:textId="77777777" w:rsidR="007E6FBD" w:rsidRPr="0008615C" w:rsidRDefault="007E6FBD" w:rsidP="007E6FBD">
            <w:pPr>
              <w:pStyle w:val="ListParagraph"/>
              <w:numPr>
                <w:ilvl w:val="0"/>
                <w:numId w:val="21"/>
              </w:numPr>
              <w:ind w:left="398" w:hanging="284"/>
              <w:jc w:val="left"/>
              <w:rPr>
                <w:color w:val="auto"/>
              </w:rPr>
            </w:pPr>
            <w:r w:rsidRPr="0008615C">
              <w:rPr>
                <w:color w:val="auto"/>
              </w:rPr>
              <w:t xml:space="preserve">Volume: 0.5 – 10 ml </w:t>
            </w:r>
          </w:p>
          <w:p w14:paraId="7B3C66BE" w14:textId="77777777" w:rsidR="007E6FBD" w:rsidRPr="0008615C" w:rsidRDefault="007E6FBD" w:rsidP="007E6FBD">
            <w:pPr>
              <w:pStyle w:val="ListParagraph"/>
              <w:numPr>
                <w:ilvl w:val="0"/>
                <w:numId w:val="21"/>
              </w:numPr>
              <w:ind w:left="398" w:hanging="284"/>
              <w:jc w:val="left"/>
              <w:rPr>
                <w:color w:val="auto"/>
              </w:rPr>
            </w:pPr>
            <w:r w:rsidRPr="0008615C">
              <w:rPr>
                <w:color w:val="auto"/>
              </w:rPr>
              <w:t>Accuracy with 50% of nominal volume</w:t>
            </w:r>
            <w:r>
              <w:rPr>
                <w:color w:val="auto"/>
              </w:rPr>
              <w:t xml:space="preserve">: </w:t>
            </w:r>
            <w:r w:rsidRPr="0008615C">
              <w:rPr>
                <w:color w:val="auto"/>
              </w:rPr>
              <w:t>±</w:t>
            </w:r>
            <w:r>
              <w:rPr>
                <w:color w:val="auto"/>
              </w:rPr>
              <w:t xml:space="preserve"> </w:t>
            </w:r>
            <w:r w:rsidRPr="0008615C">
              <w:rPr>
                <w:color w:val="auto"/>
              </w:rPr>
              <w:t>40 µl</w:t>
            </w:r>
          </w:p>
          <w:p w14:paraId="573E7012" w14:textId="77777777" w:rsidR="007E6FBD" w:rsidRPr="0008615C" w:rsidRDefault="007E6FBD" w:rsidP="007E6FBD">
            <w:pPr>
              <w:pStyle w:val="ListParagraph"/>
              <w:numPr>
                <w:ilvl w:val="0"/>
                <w:numId w:val="21"/>
              </w:numPr>
              <w:ind w:left="398" w:hanging="284"/>
              <w:jc w:val="left"/>
              <w:rPr>
                <w:color w:val="auto"/>
              </w:rPr>
            </w:pPr>
            <w:r w:rsidRPr="0008615C">
              <w:rPr>
                <w:color w:val="auto"/>
              </w:rPr>
              <w:t>Accuracy with 50% of nominal volume</w:t>
            </w:r>
            <w:r>
              <w:rPr>
                <w:color w:val="auto"/>
              </w:rPr>
              <w:t xml:space="preserve">: </w:t>
            </w:r>
            <w:r w:rsidRPr="0008615C">
              <w:rPr>
                <w:color w:val="auto"/>
              </w:rPr>
              <w:t>±</w:t>
            </w:r>
            <w:r>
              <w:rPr>
                <w:color w:val="auto"/>
              </w:rPr>
              <w:t xml:space="preserve"> </w:t>
            </w:r>
            <w:r w:rsidRPr="0008615C">
              <w:rPr>
                <w:color w:val="auto"/>
              </w:rPr>
              <w:t>0.8 %</w:t>
            </w:r>
          </w:p>
          <w:p w14:paraId="115E55DB" w14:textId="77777777" w:rsidR="007E6FBD" w:rsidRPr="0008615C" w:rsidRDefault="007E6FBD" w:rsidP="007E6FBD">
            <w:pPr>
              <w:pStyle w:val="ListParagraph"/>
              <w:numPr>
                <w:ilvl w:val="0"/>
                <w:numId w:val="21"/>
              </w:numPr>
              <w:ind w:left="398" w:hanging="284"/>
              <w:jc w:val="left"/>
              <w:rPr>
                <w:color w:val="auto"/>
              </w:rPr>
            </w:pPr>
            <w:r w:rsidRPr="0008615C">
              <w:rPr>
                <w:color w:val="auto"/>
              </w:rPr>
              <w:t>Accuracy with 10% of nominal volume</w:t>
            </w:r>
            <w:r>
              <w:rPr>
                <w:color w:val="auto"/>
              </w:rPr>
              <w:t xml:space="preserve">: </w:t>
            </w:r>
            <w:r w:rsidRPr="0008615C">
              <w:rPr>
                <w:color w:val="auto"/>
              </w:rPr>
              <w:t>±</w:t>
            </w:r>
            <w:r>
              <w:rPr>
                <w:color w:val="auto"/>
              </w:rPr>
              <w:t xml:space="preserve"> </w:t>
            </w:r>
            <w:r w:rsidRPr="0008615C">
              <w:rPr>
                <w:color w:val="auto"/>
              </w:rPr>
              <w:t>30 µl</w:t>
            </w:r>
          </w:p>
          <w:p w14:paraId="6B107AF0" w14:textId="77777777" w:rsidR="007E6FBD" w:rsidRPr="0008615C" w:rsidRDefault="007E6FBD" w:rsidP="007E6FBD">
            <w:pPr>
              <w:pStyle w:val="ListParagraph"/>
              <w:numPr>
                <w:ilvl w:val="0"/>
                <w:numId w:val="21"/>
              </w:numPr>
              <w:ind w:left="398" w:hanging="284"/>
              <w:jc w:val="left"/>
              <w:rPr>
                <w:color w:val="auto"/>
              </w:rPr>
            </w:pPr>
            <w:r w:rsidRPr="0008615C">
              <w:rPr>
                <w:color w:val="auto"/>
              </w:rPr>
              <w:t>Accuracy with 10% of nominal volume</w:t>
            </w:r>
            <w:r>
              <w:rPr>
                <w:color w:val="auto"/>
              </w:rPr>
              <w:t xml:space="preserve">: </w:t>
            </w:r>
            <w:r w:rsidRPr="0008615C">
              <w:rPr>
                <w:color w:val="auto"/>
              </w:rPr>
              <w:t>±</w:t>
            </w:r>
            <w:r>
              <w:rPr>
                <w:color w:val="auto"/>
              </w:rPr>
              <w:t xml:space="preserve"> </w:t>
            </w:r>
            <w:r w:rsidRPr="0008615C">
              <w:rPr>
                <w:color w:val="auto"/>
              </w:rPr>
              <w:t xml:space="preserve">3 % </w:t>
            </w:r>
          </w:p>
          <w:p w14:paraId="724934DB" w14:textId="77777777" w:rsidR="007E6FBD" w:rsidRPr="0008615C" w:rsidRDefault="007E6FBD" w:rsidP="007E6FBD">
            <w:pPr>
              <w:pStyle w:val="ListParagraph"/>
              <w:numPr>
                <w:ilvl w:val="0"/>
                <w:numId w:val="21"/>
              </w:numPr>
              <w:ind w:left="398" w:hanging="284"/>
              <w:jc w:val="left"/>
              <w:rPr>
                <w:color w:val="auto"/>
              </w:rPr>
            </w:pPr>
            <w:r w:rsidRPr="0008615C">
              <w:rPr>
                <w:color w:val="auto"/>
              </w:rPr>
              <w:t>Precision with nominal volume</w:t>
            </w:r>
            <w:r>
              <w:rPr>
                <w:color w:val="auto"/>
              </w:rPr>
              <w:t xml:space="preserve">: </w:t>
            </w:r>
            <w:r w:rsidRPr="0008615C">
              <w:rPr>
                <w:color w:val="auto"/>
              </w:rPr>
              <w:t>±</w:t>
            </w:r>
            <w:r>
              <w:rPr>
                <w:color w:val="auto"/>
              </w:rPr>
              <w:t xml:space="preserve"> </w:t>
            </w:r>
            <w:r w:rsidRPr="0008615C">
              <w:rPr>
                <w:color w:val="auto"/>
              </w:rPr>
              <w:t>15 µl</w:t>
            </w:r>
          </w:p>
          <w:p w14:paraId="7D7DB682" w14:textId="77777777" w:rsidR="007E6FBD" w:rsidRPr="0008615C" w:rsidRDefault="007E6FBD" w:rsidP="007E6FBD">
            <w:pPr>
              <w:pStyle w:val="ListParagraph"/>
              <w:numPr>
                <w:ilvl w:val="0"/>
                <w:numId w:val="21"/>
              </w:numPr>
              <w:ind w:left="398" w:hanging="284"/>
              <w:jc w:val="left"/>
              <w:rPr>
                <w:color w:val="auto"/>
              </w:rPr>
            </w:pPr>
            <w:r w:rsidRPr="0008615C">
              <w:rPr>
                <w:color w:val="auto"/>
              </w:rPr>
              <w:t>Precision with nominal volume</w:t>
            </w:r>
            <w:r>
              <w:rPr>
                <w:color w:val="auto"/>
              </w:rPr>
              <w:t xml:space="preserve">: </w:t>
            </w:r>
            <w:r w:rsidRPr="0008615C">
              <w:rPr>
                <w:color w:val="auto"/>
              </w:rPr>
              <w:t>±</w:t>
            </w:r>
            <w:r>
              <w:rPr>
                <w:color w:val="auto"/>
              </w:rPr>
              <w:t xml:space="preserve"> </w:t>
            </w:r>
            <w:r w:rsidRPr="0008615C">
              <w:rPr>
                <w:color w:val="auto"/>
              </w:rPr>
              <w:t>0.15 %</w:t>
            </w:r>
          </w:p>
          <w:p w14:paraId="5ACF8A4B" w14:textId="77777777" w:rsidR="007E6FBD" w:rsidRPr="0008615C" w:rsidRDefault="007E6FBD" w:rsidP="007E6FBD">
            <w:pPr>
              <w:pStyle w:val="ListParagraph"/>
              <w:numPr>
                <w:ilvl w:val="0"/>
                <w:numId w:val="21"/>
              </w:numPr>
              <w:ind w:left="398" w:hanging="284"/>
              <w:jc w:val="left"/>
              <w:rPr>
                <w:color w:val="auto"/>
              </w:rPr>
            </w:pPr>
            <w:r w:rsidRPr="0008615C">
              <w:rPr>
                <w:color w:val="auto"/>
              </w:rPr>
              <w:t>ISO 8655 certificate</w:t>
            </w:r>
          </w:p>
          <w:p w14:paraId="66F93CD4" w14:textId="77777777" w:rsidR="007E6FBD" w:rsidRPr="0008615C" w:rsidRDefault="007E6FBD" w:rsidP="007E6FBD">
            <w:pPr>
              <w:pStyle w:val="ListParagraph"/>
              <w:numPr>
                <w:ilvl w:val="0"/>
                <w:numId w:val="21"/>
              </w:numPr>
              <w:ind w:left="398" w:hanging="284"/>
              <w:jc w:val="left"/>
              <w:rPr>
                <w:color w:val="auto"/>
              </w:rPr>
            </w:pPr>
            <w:r w:rsidRPr="0008615C">
              <w:rPr>
                <w:color w:val="auto"/>
              </w:rPr>
              <w:t>Can be autoclaved at 121°C, either in complete or in dismantled state</w:t>
            </w:r>
          </w:p>
        </w:tc>
        <w:tc>
          <w:tcPr>
            <w:tcW w:w="2340" w:type="dxa"/>
            <w:tcBorders>
              <w:top w:val="single" w:sz="4" w:space="0" w:color="000001"/>
              <w:left w:val="nil"/>
              <w:bottom w:val="single" w:sz="4" w:space="0" w:color="000001"/>
              <w:right w:val="single" w:sz="4" w:space="0" w:color="000001"/>
            </w:tcBorders>
          </w:tcPr>
          <w:p w14:paraId="029F8C34" w14:textId="77777777" w:rsidR="007E6FBD" w:rsidRPr="0008615C" w:rsidRDefault="007E6FBD" w:rsidP="007E6FBD">
            <w:pPr>
              <w:spacing w:after="160"/>
              <w:ind w:left="0" w:firstLine="0"/>
              <w:jc w:val="left"/>
              <w:rPr>
                <w:color w:val="auto"/>
              </w:rPr>
            </w:pPr>
          </w:p>
        </w:tc>
        <w:tc>
          <w:tcPr>
            <w:tcW w:w="2705" w:type="dxa"/>
            <w:tcBorders>
              <w:top w:val="single" w:sz="4" w:space="0" w:color="000001"/>
              <w:left w:val="single" w:sz="4" w:space="0" w:color="000001"/>
              <w:bottom w:val="single" w:sz="4" w:space="0" w:color="000001"/>
              <w:right w:val="single" w:sz="4" w:space="0" w:color="000001"/>
            </w:tcBorders>
            <w:vAlign w:val="center"/>
          </w:tcPr>
          <w:p w14:paraId="3DD24BAE"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47AE332C"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00EDEB1E"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36B700CF" w14:textId="77777777" w:rsidTr="009C52AC">
        <w:tblPrEx>
          <w:tblCellMar>
            <w:top w:w="10" w:type="dxa"/>
          </w:tblCellMar>
        </w:tblPrEx>
        <w:trPr>
          <w:trHeight w:val="399"/>
        </w:trPr>
        <w:tc>
          <w:tcPr>
            <w:tcW w:w="87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3177FF8E" w14:textId="77777777" w:rsidR="007E6FBD" w:rsidRPr="0008615C" w:rsidRDefault="007E6FBD" w:rsidP="007E6FBD">
            <w:pPr>
              <w:ind w:left="0" w:right="37" w:firstLine="0"/>
              <w:jc w:val="center"/>
              <w:rPr>
                <w:color w:val="auto"/>
              </w:rPr>
            </w:pPr>
            <w:r w:rsidRPr="0008615C">
              <w:rPr>
                <w:b/>
                <w:color w:val="auto"/>
              </w:rPr>
              <w:t xml:space="preserve">17 </w:t>
            </w:r>
          </w:p>
        </w:tc>
        <w:tc>
          <w:tcPr>
            <w:tcW w:w="605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393A614" w14:textId="77777777" w:rsidR="007E6FBD" w:rsidRPr="0008615C" w:rsidRDefault="007E6FBD" w:rsidP="007E6FBD">
            <w:pPr>
              <w:ind w:left="4" w:firstLine="0"/>
              <w:jc w:val="left"/>
              <w:rPr>
                <w:color w:val="auto"/>
              </w:rPr>
            </w:pPr>
            <w:r w:rsidRPr="0008615C">
              <w:rPr>
                <w:b/>
                <w:color w:val="auto"/>
              </w:rPr>
              <w:t xml:space="preserve">Portable pH meter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2572FA6" w14:textId="77777777" w:rsidR="007E6FBD" w:rsidRPr="0008615C" w:rsidRDefault="007E6FBD" w:rsidP="007E6FBD">
            <w:pPr>
              <w:ind w:left="0" w:firstLine="0"/>
              <w:jc w:val="left"/>
              <w:rPr>
                <w:color w:val="auto"/>
              </w:rPr>
            </w:pPr>
            <w:r w:rsidRPr="0008615C">
              <w:rPr>
                <w:b/>
                <w:color w:val="auto"/>
              </w:rPr>
              <w:t xml:space="preserve">Quantity: 8 </w:t>
            </w:r>
          </w:p>
        </w:tc>
        <w:tc>
          <w:tcPr>
            <w:tcW w:w="270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5CBB9BC"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3A1579D"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FAACE3E"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3666989D" w14:textId="77777777" w:rsidTr="003B2153">
        <w:tblPrEx>
          <w:tblCellMar>
            <w:top w:w="10" w:type="dxa"/>
          </w:tblCellMar>
        </w:tblPrEx>
        <w:trPr>
          <w:trHeight w:val="293"/>
        </w:trPr>
        <w:tc>
          <w:tcPr>
            <w:tcW w:w="873" w:type="dxa"/>
            <w:tcBorders>
              <w:top w:val="single" w:sz="4" w:space="0" w:color="00000A"/>
              <w:left w:val="single" w:sz="4" w:space="0" w:color="000001"/>
              <w:bottom w:val="single" w:sz="4" w:space="0" w:color="00000A"/>
              <w:right w:val="single" w:sz="4" w:space="0" w:color="000001"/>
            </w:tcBorders>
            <w:vAlign w:val="center"/>
          </w:tcPr>
          <w:p w14:paraId="25A6C856" w14:textId="77777777" w:rsidR="007E6FBD" w:rsidRPr="0008615C" w:rsidRDefault="007E6FBD" w:rsidP="007E6FBD">
            <w:pPr>
              <w:ind w:left="18"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0A605B7E" w14:textId="77777777" w:rsidR="007E6FBD" w:rsidRPr="0008615C" w:rsidRDefault="007E6FBD" w:rsidP="007E6FBD">
            <w:pPr>
              <w:ind w:left="4" w:firstLine="0"/>
              <w:jc w:val="left"/>
              <w:rPr>
                <w:color w:val="auto"/>
              </w:rPr>
            </w:pPr>
            <w:r w:rsidRPr="0008615C">
              <w:rPr>
                <w:color w:val="auto"/>
              </w:rPr>
              <w:t xml:space="preserve">Manufacturer’s name: </w:t>
            </w:r>
          </w:p>
        </w:tc>
        <w:tc>
          <w:tcPr>
            <w:tcW w:w="2705" w:type="dxa"/>
            <w:tcBorders>
              <w:top w:val="single" w:sz="4" w:space="0" w:color="000001"/>
              <w:left w:val="single" w:sz="4" w:space="0" w:color="000001"/>
              <w:bottom w:val="single" w:sz="4" w:space="0" w:color="000001"/>
              <w:right w:val="single" w:sz="4" w:space="0" w:color="000001"/>
            </w:tcBorders>
            <w:vAlign w:val="center"/>
          </w:tcPr>
          <w:p w14:paraId="2DA2B8DB"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569A795B"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7F2E830D"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54517192" w14:textId="77777777" w:rsidTr="003B2153">
        <w:tblPrEx>
          <w:tblCellMar>
            <w:top w:w="10" w:type="dxa"/>
          </w:tblCellMar>
        </w:tblPrEx>
        <w:trPr>
          <w:trHeight w:val="411"/>
        </w:trPr>
        <w:tc>
          <w:tcPr>
            <w:tcW w:w="873" w:type="dxa"/>
            <w:tcBorders>
              <w:top w:val="single" w:sz="4" w:space="0" w:color="00000A"/>
              <w:left w:val="single" w:sz="4" w:space="0" w:color="000001"/>
              <w:bottom w:val="single" w:sz="4" w:space="0" w:color="00000A"/>
              <w:right w:val="single" w:sz="4" w:space="0" w:color="000001"/>
            </w:tcBorders>
            <w:vAlign w:val="center"/>
          </w:tcPr>
          <w:p w14:paraId="18F98180" w14:textId="77777777" w:rsidR="007E6FBD" w:rsidRPr="0008615C" w:rsidRDefault="007E6FBD" w:rsidP="007E6FBD">
            <w:pPr>
              <w:ind w:left="18"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36E9C366" w14:textId="77777777" w:rsidR="007E6FBD" w:rsidRPr="0008615C" w:rsidRDefault="007E6FBD" w:rsidP="007E6FBD">
            <w:pPr>
              <w:ind w:left="4" w:firstLine="0"/>
              <w:jc w:val="left"/>
              <w:rPr>
                <w:color w:val="auto"/>
              </w:rPr>
            </w:pPr>
            <w:r w:rsidRPr="0008615C">
              <w:rPr>
                <w:color w:val="auto"/>
              </w:rPr>
              <w:t xml:space="preserve">Product type, model: </w:t>
            </w:r>
          </w:p>
        </w:tc>
        <w:tc>
          <w:tcPr>
            <w:tcW w:w="2705" w:type="dxa"/>
            <w:tcBorders>
              <w:top w:val="single" w:sz="4" w:space="0" w:color="000001"/>
              <w:left w:val="single" w:sz="4" w:space="0" w:color="000001"/>
              <w:bottom w:val="single" w:sz="4" w:space="0" w:color="000001"/>
              <w:right w:val="single" w:sz="4" w:space="0" w:color="000001"/>
            </w:tcBorders>
            <w:vAlign w:val="center"/>
          </w:tcPr>
          <w:p w14:paraId="40F9E6DD"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4E1A78B6"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6895C272"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660F70D0" w14:textId="77777777" w:rsidTr="003B2153">
        <w:tblPrEx>
          <w:tblCellMar>
            <w:top w:w="10" w:type="dxa"/>
          </w:tblCellMar>
        </w:tblPrEx>
        <w:trPr>
          <w:trHeight w:val="260"/>
        </w:trPr>
        <w:tc>
          <w:tcPr>
            <w:tcW w:w="873" w:type="dxa"/>
            <w:tcBorders>
              <w:top w:val="single" w:sz="4" w:space="0" w:color="00000A"/>
              <w:left w:val="single" w:sz="4" w:space="0" w:color="000001"/>
              <w:bottom w:val="single" w:sz="4" w:space="0" w:color="00000A"/>
              <w:right w:val="single" w:sz="4" w:space="0" w:color="000001"/>
            </w:tcBorders>
            <w:vAlign w:val="center"/>
          </w:tcPr>
          <w:p w14:paraId="537EC5EE" w14:textId="77777777" w:rsidR="007E6FBD" w:rsidRPr="0008615C" w:rsidRDefault="007E6FBD" w:rsidP="007E6FBD">
            <w:pPr>
              <w:ind w:left="18" w:firstLine="0"/>
              <w:jc w:val="center"/>
              <w:rPr>
                <w:color w:val="auto"/>
              </w:rPr>
            </w:pPr>
            <w:r w:rsidRPr="0008615C">
              <w:rPr>
                <w:b/>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417C17C6" w14:textId="77777777" w:rsidR="007E6FBD" w:rsidRPr="0008615C" w:rsidRDefault="007E6FBD" w:rsidP="007E6FBD">
            <w:pPr>
              <w:ind w:left="4" w:firstLine="0"/>
              <w:jc w:val="left"/>
              <w:rPr>
                <w:color w:val="auto"/>
              </w:rPr>
            </w:pPr>
            <w:r w:rsidRPr="0008615C">
              <w:rPr>
                <w:b/>
                <w:color w:val="auto"/>
              </w:rPr>
              <w:t xml:space="preserve">Specifications </w:t>
            </w:r>
          </w:p>
        </w:tc>
        <w:tc>
          <w:tcPr>
            <w:tcW w:w="2705" w:type="dxa"/>
            <w:tcBorders>
              <w:top w:val="single" w:sz="4" w:space="0" w:color="000001"/>
              <w:left w:val="single" w:sz="4" w:space="0" w:color="000001"/>
              <w:bottom w:val="single" w:sz="4" w:space="0" w:color="000001"/>
              <w:right w:val="single" w:sz="4" w:space="0" w:color="000001"/>
            </w:tcBorders>
            <w:vAlign w:val="center"/>
          </w:tcPr>
          <w:p w14:paraId="50A8D860"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7881C5B8"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258B24CC"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5312E817" w14:textId="77777777" w:rsidTr="003021E7">
        <w:tblPrEx>
          <w:tblCellMar>
            <w:top w:w="10" w:type="dxa"/>
          </w:tblCellMar>
        </w:tblPrEx>
        <w:trPr>
          <w:trHeight w:val="2730"/>
        </w:trPr>
        <w:tc>
          <w:tcPr>
            <w:tcW w:w="873" w:type="dxa"/>
            <w:tcBorders>
              <w:top w:val="single" w:sz="4" w:space="0" w:color="00000A"/>
              <w:left w:val="single" w:sz="4" w:space="0" w:color="000001"/>
              <w:bottom w:val="single" w:sz="4" w:space="0" w:color="000001"/>
              <w:right w:val="single" w:sz="4" w:space="0" w:color="000001"/>
            </w:tcBorders>
          </w:tcPr>
          <w:p w14:paraId="7967B912" w14:textId="77777777" w:rsidR="007E6FBD" w:rsidRPr="0008615C" w:rsidRDefault="007E6FBD" w:rsidP="007E6FBD">
            <w:pPr>
              <w:ind w:left="0" w:right="37" w:firstLine="0"/>
              <w:jc w:val="center"/>
              <w:rPr>
                <w:color w:val="auto"/>
              </w:rPr>
            </w:pPr>
            <w:r w:rsidRPr="0008615C">
              <w:rPr>
                <w:b/>
                <w:color w:val="auto"/>
              </w:rPr>
              <w:t xml:space="preserve">17.1. </w:t>
            </w:r>
          </w:p>
        </w:tc>
        <w:tc>
          <w:tcPr>
            <w:tcW w:w="8391" w:type="dxa"/>
            <w:gridSpan w:val="2"/>
            <w:tcBorders>
              <w:top w:val="single" w:sz="4" w:space="0" w:color="000001"/>
              <w:left w:val="single" w:sz="4" w:space="0" w:color="000001"/>
              <w:bottom w:val="single" w:sz="4" w:space="0" w:color="000001"/>
              <w:right w:val="single" w:sz="4" w:space="0" w:color="000001"/>
            </w:tcBorders>
          </w:tcPr>
          <w:p w14:paraId="1B33DBC1" w14:textId="71D00966" w:rsidR="007E6FBD" w:rsidRPr="0008615C" w:rsidRDefault="007E6FBD" w:rsidP="007E6FBD">
            <w:pPr>
              <w:pStyle w:val="ListParagraph"/>
              <w:numPr>
                <w:ilvl w:val="0"/>
                <w:numId w:val="21"/>
              </w:numPr>
              <w:ind w:left="398" w:hanging="284"/>
              <w:jc w:val="left"/>
              <w:rPr>
                <w:color w:val="auto"/>
              </w:rPr>
            </w:pPr>
            <w:r w:rsidRPr="0008615C">
              <w:rPr>
                <w:color w:val="auto"/>
              </w:rPr>
              <w:t>Waterproof portable pH meter, IP 67 protection</w:t>
            </w:r>
          </w:p>
          <w:p w14:paraId="2F824A77" w14:textId="4385A1D4" w:rsidR="007E6FBD" w:rsidRPr="0008615C" w:rsidRDefault="007E6FBD" w:rsidP="007E6FBD">
            <w:pPr>
              <w:pStyle w:val="ListParagraph"/>
              <w:numPr>
                <w:ilvl w:val="0"/>
                <w:numId w:val="21"/>
              </w:numPr>
              <w:ind w:left="398" w:hanging="284"/>
              <w:jc w:val="left"/>
              <w:rPr>
                <w:color w:val="auto"/>
              </w:rPr>
            </w:pPr>
            <w:r w:rsidRPr="0008615C">
              <w:rPr>
                <w:color w:val="auto"/>
              </w:rPr>
              <w:t xml:space="preserve">Rechargeable battery operated, 2500 hours autonomy </w:t>
            </w:r>
          </w:p>
          <w:p w14:paraId="346F786B" w14:textId="77777777" w:rsidR="007E6FBD" w:rsidRPr="0008615C" w:rsidRDefault="007E6FBD" w:rsidP="007E6FBD">
            <w:pPr>
              <w:pStyle w:val="ListParagraph"/>
              <w:numPr>
                <w:ilvl w:val="0"/>
                <w:numId w:val="21"/>
              </w:numPr>
              <w:ind w:left="398" w:hanging="284"/>
              <w:jc w:val="left"/>
              <w:rPr>
                <w:color w:val="auto"/>
              </w:rPr>
            </w:pPr>
            <w:r w:rsidRPr="0008615C">
              <w:rPr>
                <w:color w:val="auto"/>
              </w:rPr>
              <w:t>Automatic read</w:t>
            </w:r>
          </w:p>
          <w:p w14:paraId="336B7BC3" w14:textId="77777777" w:rsidR="007E6FBD" w:rsidRPr="0008615C" w:rsidRDefault="007E6FBD" w:rsidP="007E6FBD">
            <w:pPr>
              <w:pStyle w:val="ListParagraph"/>
              <w:numPr>
                <w:ilvl w:val="0"/>
                <w:numId w:val="21"/>
              </w:numPr>
              <w:ind w:left="398" w:hanging="284"/>
              <w:jc w:val="left"/>
              <w:rPr>
                <w:color w:val="auto"/>
              </w:rPr>
            </w:pPr>
            <w:r w:rsidRPr="0008615C">
              <w:rPr>
                <w:color w:val="auto"/>
              </w:rPr>
              <w:t>calibration timer</w:t>
            </w:r>
          </w:p>
          <w:p w14:paraId="3D77A7FB" w14:textId="6808787B" w:rsidR="007E6FBD" w:rsidRPr="0008615C" w:rsidRDefault="007E6FBD" w:rsidP="007E6FBD">
            <w:pPr>
              <w:pStyle w:val="ListParagraph"/>
              <w:numPr>
                <w:ilvl w:val="0"/>
                <w:numId w:val="21"/>
              </w:numPr>
              <w:ind w:left="398" w:hanging="284"/>
              <w:jc w:val="left"/>
              <w:rPr>
                <w:color w:val="auto"/>
              </w:rPr>
            </w:pPr>
            <w:r w:rsidRPr="0008615C">
              <w:rPr>
                <w:color w:val="auto"/>
              </w:rPr>
              <w:t>pH measuring (range): -2.000</w:t>
            </w:r>
            <w:r w:rsidR="008C56BF">
              <w:rPr>
                <w:color w:val="auto"/>
              </w:rPr>
              <w:t xml:space="preserve"> </w:t>
            </w:r>
            <w:r w:rsidR="008C56BF" w:rsidRPr="0005762A">
              <w:rPr>
                <w:color w:val="auto"/>
              </w:rPr>
              <w:t>to</w:t>
            </w:r>
            <w:r w:rsidRPr="0008615C">
              <w:rPr>
                <w:color w:val="auto"/>
              </w:rPr>
              <w:t xml:space="preserve"> +19.999 ±</w:t>
            </w:r>
            <w:r>
              <w:rPr>
                <w:color w:val="auto"/>
              </w:rPr>
              <w:t xml:space="preserve"> </w:t>
            </w:r>
            <w:r w:rsidRPr="0008615C">
              <w:rPr>
                <w:color w:val="auto"/>
              </w:rPr>
              <w:t>0.005 pH</w:t>
            </w:r>
          </w:p>
          <w:p w14:paraId="32740E3E" w14:textId="5F563822" w:rsidR="007E6FBD" w:rsidRPr="0008615C" w:rsidRDefault="007E6FBD" w:rsidP="007E6FBD">
            <w:pPr>
              <w:pStyle w:val="ListParagraph"/>
              <w:numPr>
                <w:ilvl w:val="0"/>
                <w:numId w:val="21"/>
              </w:numPr>
              <w:ind w:left="398" w:hanging="284"/>
              <w:jc w:val="left"/>
              <w:rPr>
                <w:color w:val="auto"/>
              </w:rPr>
            </w:pPr>
            <w:r w:rsidRPr="0008615C">
              <w:rPr>
                <w:color w:val="auto"/>
              </w:rPr>
              <w:t xml:space="preserve">mV measuring: -1200.0 </w:t>
            </w:r>
            <w:r w:rsidR="0005762A">
              <w:rPr>
                <w:color w:val="auto"/>
              </w:rPr>
              <w:t>to</w:t>
            </w:r>
            <w:r w:rsidRPr="0008615C">
              <w:rPr>
                <w:color w:val="auto"/>
              </w:rPr>
              <w:t xml:space="preserve"> +1200.0 ±</w:t>
            </w:r>
            <w:r>
              <w:rPr>
                <w:color w:val="auto"/>
              </w:rPr>
              <w:t xml:space="preserve"> </w:t>
            </w:r>
            <w:r w:rsidRPr="0008615C">
              <w:rPr>
                <w:color w:val="auto"/>
              </w:rPr>
              <w:t>0.3 mV</w:t>
            </w:r>
          </w:p>
          <w:p w14:paraId="295333FF" w14:textId="56429E57" w:rsidR="007E6FBD" w:rsidRPr="0008615C" w:rsidRDefault="007E6FBD" w:rsidP="007E6FBD">
            <w:pPr>
              <w:pStyle w:val="ListParagraph"/>
              <w:numPr>
                <w:ilvl w:val="0"/>
                <w:numId w:val="21"/>
              </w:numPr>
              <w:ind w:left="398" w:hanging="284"/>
              <w:jc w:val="left"/>
              <w:rPr>
                <w:color w:val="auto"/>
              </w:rPr>
            </w:pPr>
            <w:r w:rsidRPr="0008615C">
              <w:rPr>
                <w:color w:val="auto"/>
              </w:rPr>
              <w:t xml:space="preserve">Temperature measuring: -5.0 </w:t>
            </w:r>
            <w:r w:rsidR="0005762A">
              <w:rPr>
                <w:color w:val="auto"/>
              </w:rPr>
              <w:t>to</w:t>
            </w:r>
            <w:r w:rsidRPr="0008615C">
              <w:rPr>
                <w:color w:val="auto"/>
              </w:rPr>
              <w:t xml:space="preserve"> +105.0 ±</w:t>
            </w:r>
            <w:r>
              <w:rPr>
                <w:color w:val="auto"/>
              </w:rPr>
              <w:t xml:space="preserve"> </w:t>
            </w:r>
            <w:r w:rsidRPr="0008615C">
              <w:rPr>
                <w:color w:val="auto"/>
              </w:rPr>
              <w:t>0.1 °C</w:t>
            </w:r>
          </w:p>
          <w:p w14:paraId="77FE7E72" w14:textId="77777777" w:rsidR="007E6FBD" w:rsidRPr="0008615C" w:rsidRDefault="007E6FBD" w:rsidP="007E6FBD">
            <w:pPr>
              <w:pStyle w:val="ListParagraph"/>
              <w:numPr>
                <w:ilvl w:val="0"/>
                <w:numId w:val="21"/>
              </w:numPr>
              <w:ind w:left="398" w:hanging="284"/>
              <w:jc w:val="left"/>
              <w:rPr>
                <w:color w:val="auto"/>
              </w:rPr>
            </w:pPr>
            <w:r w:rsidRPr="0008615C">
              <w:rPr>
                <w:color w:val="auto"/>
              </w:rPr>
              <w:t>Backlit LCD Display</w:t>
            </w:r>
          </w:p>
          <w:p w14:paraId="7945E02F" w14:textId="77777777" w:rsidR="007E6FBD" w:rsidRPr="0008615C" w:rsidRDefault="007E6FBD" w:rsidP="007E6FBD">
            <w:pPr>
              <w:pStyle w:val="ListParagraph"/>
              <w:numPr>
                <w:ilvl w:val="0"/>
                <w:numId w:val="21"/>
              </w:numPr>
              <w:ind w:left="398" w:hanging="284"/>
              <w:jc w:val="left"/>
              <w:rPr>
                <w:color w:val="auto"/>
              </w:rPr>
            </w:pPr>
            <w:r w:rsidRPr="0008615C">
              <w:rPr>
                <w:color w:val="auto"/>
              </w:rPr>
              <w:t>Accessories: Carry case, batteries, pH gel type electrode with temperature sensor, Buffers ph4 and ph7</w:t>
            </w:r>
          </w:p>
        </w:tc>
        <w:tc>
          <w:tcPr>
            <w:tcW w:w="2705" w:type="dxa"/>
            <w:tcBorders>
              <w:top w:val="single" w:sz="4" w:space="0" w:color="000001"/>
              <w:left w:val="single" w:sz="4" w:space="0" w:color="000001"/>
              <w:bottom w:val="single" w:sz="4" w:space="0" w:color="000001"/>
              <w:right w:val="single" w:sz="4" w:space="0" w:color="000001"/>
            </w:tcBorders>
            <w:vAlign w:val="center"/>
          </w:tcPr>
          <w:p w14:paraId="08B6662F"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587ADD55"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7C89F1EC"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3FC1780A" w14:textId="77777777" w:rsidTr="009C52AC">
        <w:tblPrEx>
          <w:tblCellMar>
            <w:top w:w="10" w:type="dxa"/>
          </w:tblCellMar>
        </w:tblPrEx>
        <w:trPr>
          <w:trHeight w:val="505"/>
        </w:trPr>
        <w:tc>
          <w:tcPr>
            <w:tcW w:w="873" w:type="dxa"/>
            <w:tcBorders>
              <w:top w:val="single" w:sz="4" w:space="0" w:color="000001"/>
              <w:left w:val="single" w:sz="4" w:space="0" w:color="000001"/>
              <w:bottom w:val="single" w:sz="4" w:space="0" w:color="00000A"/>
              <w:right w:val="single" w:sz="4" w:space="0" w:color="000001"/>
            </w:tcBorders>
            <w:shd w:val="clear" w:color="auto" w:fill="D9D9D9" w:themeFill="background1" w:themeFillShade="D9"/>
            <w:vAlign w:val="center"/>
          </w:tcPr>
          <w:p w14:paraId="175E8FDA" w14:textId="77777777" w:rsidR="007E6FBD" w:rsidRPr="0008615C" w:rsidRDefault="007E6FBD" w:rsidP="007E6FBD">
            <w:pPr>
              <w:ind w:left="0" w:right="37" w:firstLine="0"/>
              <w:jc w:val="center"/>
              <w:rPr>
                <w:color w:val="auto"/>
              </w:rPr>
            </w:pPr>
            <w:r w:rsidRPr="0008615C">
              <w:rPr>
                <w:b/>
                <w:color w:val="auto"/>
              </w:rPr>
              <w:t xml:space="preserve">18 </w:t>
            </w:r>
          </w:p>
        </w:tc>
        <w:tc>
          <w:tcPr>
            <w:tcW w:w="605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1C15B57" w14:textId="77777777" w:rsidR="007E6FBD" w:rsidRPr="0008615C" w:rsidRDefault="007E6FBD" w:rsidP="007E6FBD">
            <w:pPr>
              <w:ind w:left="4" w:firstLine="0"/>
              <w:jc w:val="left"/>
              <w:rPr>
                <w:color w:val="auto"/>
              </w:rPr>
            </w:pPr>
            <w:r w:rsidRPr="0008615C">
              <w:rPr>
                <w:b/>
                <w:color w:val="auto"/>
              </w:rPr>
              <w:t xml:space="preserve">Portable Conductivity meter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1D9D47A" w14:textId="77777777" w:rsidR="007E6FBD" w:rsidRPr="0008615C" w:rsidRDefault="007E6FBD" w:rsidP="007E6FBD">
            <w:pPr>
              <w:ind w:left="0" w:firstLine="0"/>
              <w:jc w:val="left"/>
              <w:rPr>
                <w:color w:val="auto"/>
              </w:rPr>
            </w:pPr>
            <w:r w:rsidRPr="0008615C">
              <w:rPr>
                <w:b/>
                <w:color w:val="auto"/>
              </w:rPr>
              <w:t xml:space="preserve">Quantity: 8 </w:t>
            </w:r>
          </w:p>
        </w:tc>
        <w:tc>
          <w:tcPr>
            <w:tcW w:w="270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CB904D0"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0FA9E1F"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990B6CB"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018D965C" w14:textId="77777777" w:rsidTr="003B2153">
        <w:tblPrEx>
          <w:tblCellMar>
            <w:top w:w="10" w:type="dxa"/>
          </w:tblCellMar>
        </w:tblPrEx>
        <w:trPr>
          <w:trHeight w:val="391"/>
        </w:trPr>
        <w:tc>
          <w:tcPr>
            <w:tcW w:w="873" w:type="dxa"/>
            <w:tcBorders>
              <w:top w:val="single" w:sz="4" w:space="0" w:color="00000A"/>
              <w:left w:val="single" w:sz="4" w:space="0" w:color="000001"/>
              <w:bottom w:val="single" w:sz="4" w:space="0" w:color="00000A"/>
              <w:right w:val="single" w:sz="4" w:space="0" w:color="000001"/>
            </w:tcBorders>
            <w:vAlign w:val="center"/>
          </w:tcPr>
          <w:p w14:paraId="7C26FFDB" w14:textId="77777777" w:rsidR="007E6FBD" w:rsidRPr="0008615C" w:rsidRDefault="007E6FBD" w:rsidP="007E6FBD">
            <w:pPr>
              <w:ind w:left="18"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7F3267CB" w14:textId="77777777" w:rsidR="007E6FBD" w:rsidRPr="0008615C" w:rsidRDefault="007E6FBD" w:rsidP="007E6FBD">
            <w:pPr>
              <w:ind w:left="4" w:firstLine="0"/>
              <w:jc w:val="left"/>
              <w:rPr>
                <w:color w:val="auto"/>
              </w:rPr>
            </w:pPr>
            <w:r w:rsidRPr="0008615C">
              <w:rPr>
                <w:color w:val="auto"/>
              </w:rPr>
              <w:t xml:space="preserve">Manufacturer’s name: </w:t>
            </w:r>
          </w:p>
        </w:tc>
        <w:tc>
          <w:tcPr>
            <w:tcW w:w="2705" w:type="dxa"/>
            <w:tcBorders>
              <w:top w:val="single" w:sz="4" w:space="0" w:color="000001"/>
              <w:left w:val="single" w:sz="4" w:space="0" w:color="000001"/>
              <w:bottom w:val="single" w:sz="4" w:space="0" w:color="000001"/>
              <w:right w:val="single" w:sz="4" w:space="0" w:color="000001"/>
            </w:tcBorders>
            <w:vAlign w:val="center"/>
          </w:tcPr>
          <w:p w14:paraId="4BC4E509"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5B9361B6"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40185BFC"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429A076F" w14:textId="77777777" w:rsidTr="003B2153">
        <w:tblPrEx>
          <w:tblCellMar>
            <w:top w:w="10" w:type="dxa"/>
          </w:tblCellMar>
        </w:tblPrEx>
        <w:trPr>
          <w:trHeight w:val="410"/>
        </w:trPr>
        <w:tc>
          <w:tcPr>
            <w:tcW w:w="873" w:type="dxa"/>
            <w:tcBorders>
              <w:top w:val="single" w:sz="4" w:space="0" w:color="00000A"/>
              <w:left w:val="single" w:sz="4" w:space="0" w:color="000001"/>
              <w:bottom w:val="single" w:sz="4" w:space="0" w:color="00000A"/>
              <w:right w:val="single" w:sz="4" w:space="0" w:color="000001"/>
            </w:tcBorders>
            <w:vAlign w:val="center"/>
          </w:tcPr>
          <w:p w14:paraId="2FCE09A9" w14:textId="77777777" w:rsidR="007E6FBD" w:rsidRPr="0008615C" w:rsidRDefault="007E6FBD" w:rsidP="007E6FBD">
            <w:pPr>
              <w:ind w:left="18"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0E5561C1" w14:textId="77777777" w:rsidR="007E6FBD" w:rsidRPr="0008615C" w:rsidRDefault="007E6FBD" w:rsidP="007E6FBD">
            <w:pPr>
              <w:ind w:left="4" w:firstLine="0"/>
              <w:jc w:val="left"/>
              <w:rPr>
                <w:color w:val="auto"/>
              </w:rPr>
            </w:pPr>
            <w:r w:rsidRPr="0008615C">
              <w:rPr>
                <w:color w:val="auto"/>
              </w:rPr>
              <w:t xml:space="preserve">Product type, model: </w:t>
            </w:r>
          </w:p>
        </w:tc>
        <w:tc>
          <w:tcPr>
            <w:tcW w:w="2705" w:type="dxa"/>
            <w:tcBorders>
              <w:top w:val="single" w:sz="4" w:space="0" w:color="000001"/>
              <w:left w:val="single" w:sz="4" w:space="0" w:color="000001"/>
              <w:bottom w:val="single" w:sz="4" w:space="0" w:color="000001"/>
              <w:right w:val="single" w:sz="4" w:space="0" w:color="000001"/>
            </w:tcBorders>
            <w:vAlign w:val="center"/>
          </w:tcPr>
          <w:p w14:paraId="7C93E16B"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503BC62F"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202EE87F"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5185FA32" w14:textId="77777777" w:rsidTr="003B2153">
        <w:tblPrEx>
          <w:tblCellMar>
            <w:top w:w="10" w:type="dxa"/>
          </w:tblCellMar>
        </w:tblPrEx>
        <w:trPr>
          <w:trHeight w:val="261"/>
        </w:trPr>
        <w:tc>
          <w:tcPr>
            <w:tcW w:w="873" w:type="dxa"/>
            <w:tcBorders>
              <w:top w:val="single" w:sz="4" w:space="0" w:color="00000A"/>
              <w:left w:val="single" w:sz="4" w:space="0" w:color="000001"/>
              <w:bottom w:val="single" w:sz="4" w:space="0" w:color="00000A"/>
              <w:right w:val="single" w:sz="4" w:space="0" w:color="000001"/>
            </w:tcBorders>
            <w:vAlign w:val="center"/>
          </w:tcPr>
          <w:p w14:paraId="2A1C091D" w14:textId="77777777" w:rsidR="007E6FBD" w:rsidRPr="0008615C" w:rsidRDefault="007E6FBD" w:rsidP="007E6FBD">
            <w:pPr>
              <w:ind w:left="18" w:firstLine="0"/>
              <w:jc w:val="center"/>
              <w:rPr>
                <w:color w:val="auto"/>
              </w:rPr>
            </w:pPr>
            <w:r w:rsidRPr="0008615C">
              <w:rPr>
                <w:b/>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10966492" w14:textId="77777777" w:rsidR="007E6FBD" w:rsidRPr="0008615C" w:rsidRDefault="007E6FBD" w:rsidP="007E6FBD">
            <w:pPr>
              <w:ind w:left="4" w:firstLine="0"/>
              <w:jc w:val="left"/>
              <w:rPr>
                <w:color w:val="auto"/>
              </w:rPr>
            </w:pPr>
            <w:r w:rsidRPr="0008615C">
              <w:rPr>
                <w:b/>
                <w:color w:val="auto"/>
              </w:rPr>
              <w:t xml:space="preserve">Specifications </w:t>
            </w:r>
          </w:p>
        </w:tc>
        <w:tc>
          <w:tcPr>
            <w:tcW w:w="2705" w:type="dxa"/>
            <w:tcBorders>
              <w:top w:val="single" w:sz="4" w:space="0" w:color="000001"/>
              <w:left w:val="single" w:sz="4" w:space="0" w:color="000001"/>
              <w:bottom w:val="single" w:sz="4" w:space="0" w:color="000001"/>
              <w:right w:val="single" w:sz="4" w:space="0" w:color="000001"/>
            </w:tcBorders>
            <w:vAlign w:val="center"/>
          </w:tcPr>
          <w:p w14:paraId="749CF001"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43B054B1"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5EADEDBB"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0C260960" w14:textId="77777777" w:rsidTr="003021E7">
        <w:tblPrEx>
          <w:tblCellMar>
            <w:top w:w="26" w:type="dxa"/>
          </w:tblCellMar>
        </w:tblPrEx>
        <w:trPr>
          <w:trHeight w:val="2527"/>
        </w:trPr>
        <w:tc>
          <w:tcPr>
            <w:tcW w:w="873" w:type="dxa"/>
            <w:tcBorders>
              <w:top w:val="single" w:sz="4" w:space="0" w:color="000000"/>
              <w:left w:val="single" w:sz="4" w:space="0" w:color="000001"/>
              <w:bottom w:val="single" w:sz="4" w:space="0" w:color="00000A"/>
              <w:right w:val="single" w:sz="4" w:space="0" w:color="000001"/>
            </w:tcBorders>
          </w:tcPr>
          <w:p w14:paraId="1BDC3326" w14:textId="77777777" w:rsidR="007E6FBD" w:rsidRPr="0008615C" w:rsidRDefault="007E6FBD" w:rsidP="007E6FBD">
            <w:pPr>
              <w:ind w:left="0" w:right="32" w:firstLine="0"/>
              <w:jc w:val="center"/>
              <w:rPr>
                <w:color w:val="auto"/>
              </w:rPr>
            </w:pPr>
            <w:r w:rsidRPr="0008615C">
              <w:rPr>
                <w:color w:val="auto"/>
              </w:rPr>
              <w:t xml:space="preserve">18.1 </w:t>
            </w:r>
          </w:p>
        </w:tc>
        <w:tc>
          <w:tcPr>
            <w:tcW w:w="8391" w:type="dxa"/>
            <w:gridSpan w:val="2"/>
            <w:tcBorders>
              <w:top w:val="single" w:sz="4" w:space="0" w:color="000000"/>
              <w:left w:val="single" w:sz="4" w:space="0" w:color="000001"/>
              <w:bottom w:val="single" w:sz="4" w:space="0" w:color="000001"/>
              <w:right w:val="single" w:sz="4" w:space="0" w:color="000001"/>
            </w:tcBorders>
            <w:shd w:val="clear" w:color="auto" w:fill="auto"/>
          </w:tcPr>
          <w:p w14:paraId="69A2EA41" w14:textId="375474A1" w:rsidR="007E6FBD" w:rsidRPr="0008615C" w:rsidRDefault="007E6FBD" w:rsidP="007E6FBD">
            <w:pPr>
              <w:pStyle w:val="ListParagraph"/>
              <w:numPr>
                <w:ilvl w:val="0"/>
                <w:numId w:val="21"/>
              </w:numPr>
              <w:ind w:left="398" w:hanging="284"/>
              <w:jc w:val="left"/>
              <w:rPr>
                <w:color w:val="auto"/>
              </w:rPr>
            </w:pPr>
            <w:r w:rsidRPr="0008615C">
              <w:rPr>
                <w:color w:val="auto"/>
              </w:rPr>
              <w:t>Waterproof portable Conductivity meter, IP 67 protection</w:t>
            </w:r>
          </w:p>
          <w:p w14:paraId="2A01BB52" w14:textId="77777777" w:rsidR="007E6FBD" w:rsidRPr="0008615C" w:rsidRDefault="007E6FBD" w:rsidP="007E6FBD">
            <w:pPr>
              <w:pStyle w:val="ListParagraph"/>
              <w:numPr>
                <w:ilvl w:val="0"/>
                <w:numId w:val="21"/>
              </w:numPr>
              <w:ind w:left="398" w:hanging="284"/>
              <w:jc w:val="left"/>
              <w:rPr>
                <w:color w:val="auto"/>
              </w:rPr>
            </w:pPr>
            <w:r w:rsidRPr="0008615C">
              <w:rPr>
                <w:color w:val="auto"/>
              </w:rPr>
              <w:t xml:space="preserve">Automatic temperature compensation </w:t>
            </w:r>
          </w:p>
          <w:p w14:paraId="1F7C0E5C" w14:textId="5259FCE9" w:rsidR="007E6FBD" w:rsidRPr="0008615C" w:rsidRDefault="007E6FBD" w:rsidP="007E6FBD">
            <w:pPr>
              <w:pStyle w:val="ListParagraph"/>
              <w:numPr>
                <w:ilvl w:val="0"/>
                <w:numId w:val="21"/>
              </w:numPr>
              <w:ind w:left="398" w:hanging="284"/>
              <w:jc w:val="left"/>
              <w:rPr>
                <w:color w:val="auto"/>
              </w:rPr>
            </w:pPr>
            <w:r w:rsidRPr="0008615C">
              <w:rPr>
                <w:color w:val="auto"/>
              </w:rPr>
              <w:t xml:space="preserve">Rechargeable battery operated, 1000 hours autonomy </w:t>
            </w:r>
          </w:p>
          <w:p w14:paraId="753FA387" w14:textId="6A2A7582" w:rsidR="007E6FBD" w:rsidRPr="0008615C" w:rsidRDefault="007E6FBD" w:rsidP="007E6FBD">
            <w:pPr>
              <w:pStyle w:val="ListParagraph"/>
              <w:numPr>
                <w:ilvl w:val="0"/>
                <w:numId w:val="21"/>
              </w:numPr>
              <w:ind w:left="398" w:hanging="284"/>
              <w:jc w:val="left"/>
              <w:rPr>
                <w:color w:val="auto"/>
              </w:rPr>
            </w:pPr>
            <w:r w:rsidRPr="0008615C">
              <w:rPr>
                <w:color w:val="auto"/>
              </w:rPr>
              <w:t>Conductivity measurement: 0.0</w:t>
            </w:r>
            <w:r w:rsidR="0005762A" w:rsidRPr="0005762A">
              <w:rPr>
                <w:color w:val="auto"/>
              </w:rPr>
              <w:t xml:space="preserve"> to </w:t>
            </w:r>
            <w:r w:rsidRPr="0008615C">
              <w:rPr>
                <w:color w:val="auto"/>
              </w:rPr>
              <w:t>1000 mS/cm ±</w:t>
            </w:r>
            <w:r>
              <w:rPr>
                <w:color w:val="auto"/>
              </w:rPr>
              <w:t xml:space="preserve"> </w:t>
            </w:r>
            <w:r w:rsidRPr="0008615C">
              <w:rPr>
                <w:color w:val="auto"/>
              </w:rPr>
              <w:t>0.5 % of val.</w:t>
            </w:r>
          </w:p>
          <w:p w14:paraId="25717685" w14:textId="70A888F9" w:rsidR="007E6FBD" w:rsidRPr="0008615C" w:rsidRDefault="007E6FBD" w:rsidP="007E6FBD">
            <w:pPr>
              <w:pStyle w:val="ListParagraph"/>
              <w:numPr>
                <w:ilvl w:val="0"/>
                <w:numId w:val="21"/>
              </w:numPr>
              <w:ind w:left="398" w:hanging="284"/>
              <w:jc w:val="left"/>
              <w:rPr>
                <w:color w:val="auto"/>
              </w:rPr>
            </w:pPr>
            <w:r w:rsidRPr="0008615C">
              <w:rPr>
                <w:color w:val="auto"/>
              </w:rPr>
              <w:t xml:space="preserve">Temperature measurement: –5.0 </w:t>
            </w:r>
            <w:r w:rsidR="0005762A">
              <w:rPr>
                <w:color w:val="auto"/>
              </w:rPr>
              <w:t xml:space="preserve">to </w:t>
            </w:r>
            <w:r w:rsidRPr="0008615C">
              <w:rPr>
                <w:color w:val="auto"/>
              </w:rPr>
              <w:t>105.0 °C ± 0.1 °C</w:t>
            </w:r>
          </w:p>
          <w:p w14:paraId="0CDC8531" w14:textId="34EDC09C" w:rsidR="007E6FBD" w:rsidRPr="0008615C" w:rsidRDefault="007E6FBD" w:rsidP="007E6FBD">
            <w:pPr>
              <w:pStyle w:val="ListParagraph"/>
              <w:numPr>
                <w:ilvl w:val="0"/>
                <w:numId w:val="21"/>
              </w:numPr>
              <w:ind w:left="398" w:hanging="284"/>
              <w:jc w:val="left"/>
              <w:rPr>
                <w:color w:val="auto"/>
              </w:rPr>
            </w:pPr>
            <w:r w:rsidRPr="0008615C">
              <w:rPr>
                <w:color w:val="auto"/>
              </w:rPr>
              <w:t xml:space="preserve">Salinity measurement: 0.0 </w:t>
            </w:r>
            <w:r w:rsidR="0005762A">
              <w:rPr>
                <w:color w:val="auto"/>
              </w:rPr>
              <w:t xml:space="preserve">to </w:t>
            </w:r>
            <w:r w:rsidRPr="0008615C">
              <w:rPr>
                <w:color w:val="auto"/>
              </w:rPr>
              <w:t>70.0</w:t>
            </w:r>
          </w:p>
          <w:p w14:paraId="02EE571C" w14:textId="77777777" w:rsidR="007E6FBD" w:rsidRPr="0008615C" w:rsidRDefault="007E6FBD" w:rsidP="007E6FBD">
            <w:pPr>
              <w:pStyle w:val="ListParagraph"/>
              <w:numPr>
                <w:ilvl w:val="0"/>
                <w:numId w:val="21"/>
              </w:numPr>
              <w:ind w:left="398" w:hanging="284"/>
              <w:jc w:val="left"/>
              <w:rPr>
                <w:color w:val="auto"/>
              </w:rPr>
            </w:pPr>
            <w:r w:rsidRPr="0008615C">
              <w:rPr>
                <w:color w:val="auto"/>
              </w:rPr>
              <w:t>Cell constants (fixed): 0.475 cm</w:t>
            </w:r>
            <w:r w:rsidRPr="0085622F">
              <w:rPr>
                <w:color w:val="auto"/>
                <w:vertAlign w:val="superscript"/>
              </w:rPr>
              <w:t>–1</w:t>
            </w:r>
            <w:r w:rsidRPr="0008615C">
              <w:rPr>
                <w:color w:val="auto"/>
              </w:rPr>
              <w:t>, 0.880 cm</w:t>
            </w:r>
            <w:r w:rsidRPr="0085622F">
              <w:rPr>
                <w:color w:val="auto"/>
                <w:vertAlign w:val="superscript"/>
              </w:rPr>
              <w:t>–1</w:t>
            </w:r>
          </w:p>
          <w:p w14:paraId="0C908A64" w14:textId="77777777" w:rsidR="007E6FBD" w:rsidRPr="0008615C" w:rsidRDefault="007E6FBD" w:rsidP="007E6FBD">
            <w:pPr>
              <w:pStyle w:val="ListParagraph"/>
              <w:numPr>
                <w:ilvl w:val="0"/>
                <w:numId w:val="21"/>
              </w:numPr>
              <w:ind w:left="398" w:hanging="284"/>
              <w:jc w:val="left"/>
              <w:rPr>
                <w:color w:val="auto"/>
              </w:rPr>
            </w:pPr>
            <w:r w:rsidRPr="0008615C">
              <w:rPr>
                <w:color w:val="auto"/>
              </w:rPr>
              <w:t>Accessories: Carry case, batteries, graphite 2-celectrode conductivity cell with temperature sensor, standard solution 1413 µS/cm</w:t>
            </w:r>
          </w:p>
        </w:tc>
        <w:tc>
          <w:tcPr>
            <w:tcW w:w="2705" w:type="dxa"/>
            <w:tcBorders>
              <w:top w:val="single" w:sz="4" w:space="0" w:color="000000"/>
              <w:left w:val="single" w:sz="4" w:space="0" w:color="000001"/>
              <w:bottom w:val="single" w:sz="4" w:space="0" w:color="000001"/>
              <w:right w:val="single" w:sz="4" w:space="0" w:color="000001"/>
            </w:tcBorders>
            <w:vAlign w:val="center"/>
          </w:tcPr>
          <w:p w14:paraId="2019E12B"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0"/>
              <w:left w:val="single" w:sz="4" w:space="0" w:color="000001"/>
              <w:bottom w:val="single" w:sz="4" w:space="0" w:color="000001"/>
              <w:right w:val="single" w:sz="4" w:space="0" w:color="000001"/>
            </w:tcBorders>
            <w:vAlign w:val="center"/>
          </w:tcPr>
          <w:p w14:paraId="1BDFF9FE"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0"/>
              <w:left w:val="single" w:sz="4" w:space="0" w:color="000001"/>
              <w:bottom w:val="single" w:sz="4" w:space="0" w:color="000001"/>
              <w:right w:val="single" w:sz="4" w:space="0" w:color="000001"/>
            </w:tcBorders>
            <w:vAlign w:val="center"/>
          </w:tcPr>
          <w:p w14:paraId="7A864585"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2994A1F0" w14:textId="77777777" w:rsidTr="009C52AC">
        <w:tblPrEx>
          <w:tblCellMar>
            <w:top w:w="26" w:type="dxa"/>
          </w:tblCellMar>
        </w:tblPrEx>
        <w:trPr>
          <w:trHeight w:val="370"/>
        </w:trPr>
        <w:tc>
          <w:tcPr>
            <w:tcW w:w="873" w:type="dxa"/>
            <w:tcBorders>
              <w:top w:val="single" w:sz="4" w:space="0" w:color="00000A"/>
              <w:left w:val="single" w:sz="4" w:space="0" w:color="000001"/>
              <w:bottom w:val="single" w:sz="4" w:space="0" w:color="00000A"/>
              <w:right w:val="single" w:sz="4" w:space="0" w:color="000001"/>
            </w:tcBorders>
            <w:shd w:val="clear" w:color="auto" w:fill="D9D9D9" w:themeFill="background1" w:themeFillShade="D9"/>
            <w:vAlign w:val="center"/>
          </w:tcPr>
          <w:p w14:paraId="2A426219" w14:textId="77777777" w:rsidR="007E6FBD" w:rsidRPr="0008615C" w:rsidRDefault="007E6FBD" w:rsidP="007E6FBD">
            <w:pPr>
              <w:ind w:left="0" w:right="37" w:firstLine="0"/>
              <w:jc w:val="center"/>
              <w:rPr>
                <w:color w:val="auto"/>
              </w:rPr>
            </w:pPr>
            <w:r w:rsidRPr="0008615C">
              <w:rPr>
                <w:b/>
                <w:color w:val="auto"/>
              </w:rPr>
              <w:t xml:space="preserve">19 </w:t>
            </w:r>
          </w:p>
        </w:tc>
        <w:tc>
          <w:tcPr>
            <w:tcW w:w="605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4FBA11BA" w14:textId="77777777" w:rsidR="007E6FBD" w:rsidRPr="0008615C" w:rsidRDefault="007E6FBD" w:rsidP="007E6FBD">
            <w:pPr>
              <w:ind w:left="4" w:firstLine="0"/>
              <w:jc w:val="left"/>
              <w:rPr>
                <w:color w:val="auto"/>
              </w:rPr>
            </w:pPr>
            <w:r w:rsidRPr="0008615C">
              <w:rPr>
                <w:b/>
                <w:color w:val="auto"/>
              </w:rPr>
              <w:t xml:space="preserve">Portable Dissolved Oxygen meter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046F2B3" w14:textId="77777777" w:rsidR="007E6FBD" w:rsidRPr="0008615C" w:rsidRDefault="007E6FBD" w:rsidP="007E6FBD">
            <w:pPr>
              <w:ind w:left="70" w:firstLine="0"/>
              <w:jc w:val="left"/>
              <w:rPr>
                <w:color w:val="auto"/>
              </w:rPr>
            </w:pPr>
            <w:r w:rsidRPr="0008615C">
              <w:rPr>
                <w:b/>
                <w:color w:val="auto"/>
              </w:rPr>
              <w:t xml:space="preserve">Quantity: 8 </w:t>
            </w:r>
          </w:p>
        </w:tc>
        <w:tc>
          <w:tcPr>
            <w:tcW w:w="270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CD9869C"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00DD063"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D0024E8"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70AA7BE8" w14:textId="77777777" w:rsidTr="003B2153">
        <w:tblPrEx>
          <w:tblCellMar>
            <w:top w:w="26" w:type="dxa"/>
          </w:tblCellMar>
        </w:tblPrEx>
        <w:trPr>
          <w:trHeight w:val="364"/>
        </w:trPr>
        <w:tc>
          <w:tcPr>
            <w:tcW w:w="873" w:type="dxa"/>
            <w:tcBorders>
              <w:top w:val="single" w:sz="4" w:space="0" w:color="00000A"/>
              <w:left w:val="single" w:sz="4" w:space="0" w:color="000001"/>
              <w:bottom w:val="single" w:sz="4" w:space="0" w:color="00000A"/>
              <w:right w:val="single" w:sz="4" w:space="0" w:color="000001"/>
            </w:tcBorders>
            <w:vAlign w:val="center"/>
          </w:tcPr>
          <w:p w14:paraId="46153CDE" w14:textId="77777777" w:rsidR="007E6FBD" w:rsidRPr="0008615C" w:rsidRDefault="007E6FBD" w:rsidP="007E6FBD">
            <w:pPr>
              <w:ind w:left="18"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37CCF1D5" w14:textId="77777777" w:rsidR="007E6FBD" w:rsidRPr="0008615C" w:rsidRDefault="007E6FBD" w:rsidP="007E6FBD">
            <w:pPr>
              <w:ind w:left="4" w:firstLine="0"/>
              <w:jc w:val="left"/>
              <w:rPr>
                <w:color w:val="auto"/>
              </w:rPr>
            </w:pPr>
            <w:r w:rsidRPr="0008615C">
              <w:rPr>
                <w:color w:val="auto"/>
              </w:rPr>
              <w:t xml:space="preserve">Manufacturer’s name: </w:t>
            </w:r>
          </w:p>
        </w:tc>
        <w:tc>
          <w:tcPr>
            <w:tcW w:w="2705" w:type="dxa"/>
            <w:tcBorders>
              <w:top w:val="single" w:sz="4" w:space="0" w:color="000001"/>
              <w:left w:val="single" w:sz="4" w:space="0" w:color="000001"/>
              <w:bottom w:val="single" w:sz="4" w:space="0" w:color="000001"/>
              <w:right w:val="single" w:sz="4" w:space="0" w:color="000001"/>
            </w:tcBorders>
            <w:vAlign w:val="center"/>
          </w:tcPr>
          <w:p w14:paraId="4C664268"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0A0E7B4F"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689D2BE9"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592431B5" w14:textId="77777777" w:rsidTr="00586D4B">
        <w:tblPrEx>
          <w:tblCellMar>
            <w:top w:w="26" w:type="dxa"/>
          </w:tblCellMar>
        </w:tblPrEx>
        <w:trPr>
          <w:trHeight w:val="269"/>
        </w:trPr>
        <w:tc>
          <w:tcPr>
            <w:tcW w:w="873" w:type="dxa"/>
            <w:tcBorders>
              <w:top w:val="single" w:sz="4" w:space="0" w:color="00000A"/>
              <w:left w:val="single" w:sz="4" w:space="0" w:color="000001"/>
              <w:bottom w:val="single" w:sz="4" w:space="0" w:color="00000A"/>
              <w:right w:val="single" w:sz="4" w:space="0" w:color="000001"/>
            </w:tcBorders>
            <w:vAlign w:val="center"/>
          </w:tcPr>
          <w:p w14:paraId="5760738F" w14:textId="77777777" w:rsidR="007E6FBD" w:rsidRPr="0008615C" w:rsidRDefault="007E6FBD" w:rsidP="007E6FBD">
            <w:pPr>
              <w:ind w:left="18" w:firstLine="0"/>
              <w:jc w:val="center"/>
              <w:rPr>
                <w:color w:val="auto"/>
              </w:rPr>
            </w:pPr>
            <w:r w:rsidRPr="0008615C">
              <w:rPr>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2A3E0D97" w14:textId="77777777" w:rsidR="007E6FBD" w:rsidRPr="0008615C" w:rsidRDefault="007E6FBD" w:rsidP="007E6FBD">
            <w:pPr>
              <w:ind w:left="4" w:firstLine="0"/>
              <w:jc w:val="left"/>
              <w:rPr>
                <w:color w:val="auto"/>
              </w:rPr>
            </w:pPr>
            <w:r w:rsidRPr="0008615C">
              <w:rPr>
                <w:color w:val="auto"/>
              </w:rPr>
              <w:t xml:space="preserve">Product type, model: </w:t>
            </w:r>
          </w:p>
        </w:tc>
        <w:tc>
          <w:tcPr>
            <w:tcW w:w="2705" w:type="dxa"/>
            <w:tcBorders>
              <w:top w:val="single" w:sz="4" w:space="0" w:color="000001"/>
              <w:left w:val="single" w:sz="4" w:space="0" w:color="000001"/>
              <w:bottom w:val="single" w:sz="4" w:space="0" w:color="000001"/>
              <w:right w:val="single" w:sz="4" w:space="0" w:color="000001"/>
            </w:tcBorders>
            <w:vAlign w:val="center"/>
          </w:tcPr>
          <w:p w14:paraId="299C2F20"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67C8AD39"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18AA524E"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52DB89BD" w14:textId="77777777" w:rsidTr="009C52AC">
        <w:tblPrEx>
          <w:tblCellMar>
            <w:top w:w="26" w:type="dxa"/>
          </w:tblCellMar>
        </w:tblPrEx>
        <w:trPr>
          <w:trHeight w:val="343"/>
        </w:trPr>
        <w:tc>
          <w:tcPr>
            <w:tcW w:w="873" w:type="dxa"/>
            <w:tcBorders>
              <w:top w:val="single" w:sz="4" w:space="0" w:color="00000A"/>
              <w:left w:val="single" w:sz="4" w:space="0" w:color="000001"/>
              <w:bottom w:val="single" w:sz="4" w:space="0" w:color="00000A"/>
              <w:right w:val="single" w:sz="4" w:space="0" w:color="000001"/>
            </w:tcBorders>
            <w:vAlign w:val="center"/>
          </w:tcPr>
          <w:p w14:paraId="5C93CF82" w14:textId="77777777" w:rsidR="007E6FBD" w:rsidRPr="0008615C" w:rsidRDefault="007E6FBD" w:rsidP="007E6FBD">
            <w:pPr>
              <w:ind w:left="18" w:firstLine="0"/>
              <w:jc w:val="center"/>
              <w:rPr>
                <w:color w:val="auto"/>
              </w:rPr>
            </w:pPr>
            <w:r w:rsidRPr="0008615C">
              <w:rPr>
                <w:b/>
                <w:color w:val="auto"/>
              </w:rPr>
              <w:t xml:space="preserve"> </w:t>
            </w:r>
          </w:p>
        </w:tc>
        <w:tc>
          <w:tcPr>
            <w:tcW w:w="8391" w:type="dxa"/>
            <w:gridSpan w:val="2"/>
            <w:tcBorders>
              <w:top w:val="single" w:sz="4" w:space="0" w:color="000001"/>
              <w:left w:val="single" w:sz="4" w:space="0" w:color="000001"/>
              <w:bottom w:val="single" w:sz="4" w:space="0" w:color="000001"/>
              <w:right w:val="single" w:sz="4" w:space="0" w:color="000001"/>
            </w:tcBorders>
            <w:vAlign w:val="center"/>
          </w:tcPr>
          <w:p w14:paraId="2D8C9781" w14:textId="77777777" w:rsidR="007E6FBD" w:rsidRPr="0008615C" w:rsidRDefault="007E6FBD" w:rsidP="007E6FBD">
            <w:pPr>
              <w:ind w:left="4" w:firstLine="0"/>
              <w:jc w:val="left"/>
              <w:rPr>
                <w:color w:val="auto"/>
              </w:rPr>
            </w:pPr>
            <w:r w:rsidRPr="0008615C">
              <w:rPr>
                <w:b/>
                <w:color w:val="auto"/>
              </w:rPr>
              <w:t xml:space="preserve">Specifications </w:t>
            </w:r>
          </w:p>
        </w:tc>
        <w:tc>
          <w:tcPr>
            <w:tcW w:w="2705" w:type="dxa"/>
            <w:tcBorders>
              <w:top w:val="single" w:sz="4" w:space="0" w:color="000001"/>
              <w:left w:val="single" w:sz="4" w:space="0" w:color="000001"/>
              <w:bottom w:val="single" w:sz="4" w:space="0" w:color="000001"/>
              <w:right w:val="single" w:sz="4" w:space="0" w:color="000001"/>
            </w:tcBorders>
            <w:vAlign w:val="center"/>
          </w:tcPr>
          <w:p w14:paraId="059CEB36"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6FF824B2"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1DA4B5B4" w14:textId="77777777" w:rsidR="007E6FBD" w:rsidRPr="0008615C" w:rsidRDefault="007E6FBD" w:rsidP="007E6FBD">
            <w:pPr>
              <w:ind w:left="6" w:firstLine="0"/>
              <w:jc w:val="left"/>
              <w:rPr>
                <w:color w:val="auto"/>
              </w:rPr>
            </w:pPr>
            <w:r w:rsidRPr="0008615C">
              <w:rPr>
                <w:b/>
                <w:color w:val="auto"/>
              </w:rPr>
              <w:t xml:space="preserve"> </w:t>
            </w:r>
          </w:p>
        </w:tc>
      </w:tr>
      <w:tr w:rsidR="007E6FBD" w:rsidRPr="0008615C" w14:paraId="00AB2B28" w14:textId="77777777" w:rsidTr="003B2153">
        <w:tblPrEx>
          <w:tblCellMar>
            <w:top w:w="26" w:type="dxa"/>
          </w:tblCellMar>
        </w:tblPrEx>
        <w:trPr>
          <w:trHeight w:val="2654"/>
        </w:trPr>
        <w:tc>
          <w:tcPr>
            <w:tcW w:w="873" w:type="dxa"/>
            <w:tcBorders>
              <w:top w:val="single" w:sz="4" w:space="0" w:color="00000A"/>
              <w:left w:val="single" w:sz="4" w:space="0" w:color="000001"/>
              <w:bottom w:val="single" w:sz="4" w:space="0" w:color="00000A"/>
              <w:right w:val="single" w:sz="4" w:space="0" w:color="000001"/>
            </w:tcBorders>
          </w:tcPr>
          <w:p w14:paraId="4B3FFF36" w14:textId="77777777" w:rsidR="007E6FBD" w:rsidRPr="0008615C" w:rsidRDefault="007E6FBD" w:rsidP="007E6FBD">
            <w:pPr>
              <w:ind w:left="0" w:right="32" w:firstLine="0"/>
              <w:jc w:val="center"/>
              <w:rPr>
                <w:color w:val="auto"/>
              </w:rPr>
            </w:pPr>
            <w:r w:rsidRPr="0008615C">
              <w:rPr>
                <w:color w:val="auto"/>
              </w:rPr>
              <w:t xml:space="preserve">19.1 </w:t>
            </w:r>
          </w:p>
        </w:tc>
        <w:tc>
          <w:tcPr>
            <w:tcW w:w="8391" w:type="dxa"/>
            <w:gridSpan w:val="2"/>
            <w:tcBorders>
              <w:top w:val="single" w:sz="4" w:space="0" w:color="000001"/>
              <w:left w:val="single" w:sz="4" w:space="0" w:color="000001"/>
              <w:bottom w:val="single" w:sz="4" w:space="0" w:color="000001"/>
              <w:right w:val="single" w:sz="4" w:space="0" w:color="000001"/>
            </w:tcBorders>
          </w:tcPr>
          <w:p w14:paraId="712E9581" w14:textId="02142328" w:rsidR="007E6FBD" w:rsidRPr="0008615C" w:rsidRDefault="007E6FBD" w:rsidP="007E6FBD">
            <w:pPr>
              <w:pStyle w:val="ListParagraph"/>
              <w:numPr>
                <w:ilvl w:val="0"/>
                <w:numId w:val="21"/>
              </w:numPr>
              <w:ind w:left="398" w:hanging="284"/>
              <w:jc w:val="left"/>
              <w:rPr>
                <w:color w:val="auto"/>
              </w:rPr>
            </w:pPr>
            <w:r w:rsidRPr="0008615C">
              <w:rPr>
                <w:color w:val="auto"/>
              </w:rPr>
              <w:t>Waterproof portable Dissolved Oxygen meter, IP 67 protection</w:t>
            </w:r>
          </w:p>
          <w:p w14:paraId="232A5C5E" w14:textId="77777777" w:rsidR="007E6FBD" w:rsidRPr="0008615C" w:rsidRDefault="007E6FBD" w:rsidP="007E6FBD">
            <w:pPr>
              <w:pStyle w:val="ListParagraph"/>
              <w:numPr>
                <w:ilvl w:val="0"/>
                <w:numId w:val="21"/>
              </w:numPr>
              <w:ind w:left="398" w:hanging="284"/>
              <w:jc w:val="left"/>
              <w:rPr>
                <w:color w:val="auto"/>
              </w:rPr>
            </w:pPr>
            <w:r w:rsidRPr="0008615C">
              <w:rPr>
                <w:color w:val="auto"/>
              </w:rPr>
              <w:t xml:space="preserve">Automatic barometric pressure compensation </w:t>
            </w:r>
          </w:p>
          <w:p w14:paraId="2B264835" w14:textId="583F3DEA" w:rsidR="007E6FBD" w:rsidRPr="0008615C" w:rsidRDefault="007E6FBD" w:rsidP="007E6FBD">
            <w:pPr>
              <w:pStyle w:val="ListParagraph"/>
              <w:numPr>
                <w:ilvl w:val="0"/>
                <w:numId w:val="21"/>
              </w:numPr>
              <w:ind w:left="398" w:hanging="284"/>
              <w:jc w:val="left"/>
              <w:rPr>
                <w:color w:val="auto"/>
              </w:rPr>
            </w:pPr>
            <w:r w:rsidRPr="0008615C">
              <w:rPr>
                <w:color w:val="auto"/>
              </w:rPr>
              <w:t xml:space="preserve">Rechargeable battery operated, 500 hours autonomy </w:t>
            </w:r>
          </w:p>
          <w:p w14:paraId="76ACECB9" w14:textId="15ECF6BA" w:rsidR="007E6FBD" w:rsidRPr="0008615C" w:rsidRDefault="007E6FBD" w:rsidP="007E6FBD">
            <w:pPr>
              <w:pStyle w:val="ListParagraph"/>
              <w:numPr>
                <w:ilvl w:val="0"/>
                <w:numId w:val="21"/>
              </w:numPr>
              <w:ind w:left="398" w:hanging="284"/>
              <w:jc w:val="left"/>
              <w:rPr>
                <w:color w:val="auto"/>
              </w:rPr>
            </w:pPr>
            <w:r w:rsidRPr="0008615C">
              <w:rPr>
                <w:color w:val="auto"/>
              </w:rPr>
              <w:t xml:space="preserve">Concentration measurement: 0.00 </w:t>
            </w:r>
            <w:r w:rsidR="0005762A" w:rsidRPr="0005762A">
              <w:rPr>
                <w:color w:val="auto"/>
              </w:rPr>
              <w:t>to</w:t>
            </w:r>
            <w:r w:rsidRPr="0005762A">
              <w:rPr>
                <w:color w:val="auto"/>
              </w:rPr>
              <w:t xml:space="preserve"> </w:t>
            </w:r>
            <w:r w:rsidRPr="0008615C">
              <w:rPr>
                <w:color w:val="auto"/>
              </w:rPr>
              <w:t>90 mg/l ±</w:t>
            </w:r>
            <w:r>
              <w:rPr>
                <w:color w:val="auto"/>
              </w:rPr>
              <w:t xml:space="preserve"> </w:t>
            </w:r>
            <w:r w:rsidRPr="0008615C">
              <w:rPr>
                <w:color w:val="auto"/>
              </w:rPr>
              <w:t>0.5 % of val.</w:t>
            </w:r>
          </w:p>
          <w:p w14:paraId="63025C62" w14:textId="4172CF7A" w:rsidR="007E6FBD" w:rsidRPr="0008615C" w:rsidRDefault="007E6FBD" w:rsidP="007E6FBD">
            <w:pPr>
              <w:pStyle w:val="ListParagraph"/>
              <w:numPr>
                <w:ilvl w:val="0"/>
                <w:numId w:val="21"/>
              </w:numPr>
              <w:ind w:left="398" w:hanging="284"/>
              <w:jc w:val="left"/>
              <w:rPr>
                <w:color w:val="auto"/>
              </w:rPr>
            </w:pPr>
            <w:r w:rsidRPr="0008615C">
              <w:rPr>
                <w:color w:val="auto"/>
              </w:rPr>
              <w:t xml:space="preserve">Partial pressure measurement: 0.0 </w:t>
            </w:r>
            <w:r w:rsidR="0005762A">
              <w:rPr>
                <w:color w:val="auto"/>
              </w:rPr>
              <w:t>to</w:t>
            </w:r>
            <w:r w:rsidRPr="0008615C">
              <w:rPr>
                <w:color w:val="auto"/>
              </w:rPr>
              <w:t xml:space="preserve"> 1250 </w:t>
            </w:r>
            <w:proofErr w:type="spellStart"/>
            <w:r w:rsidRPr="0008615C">
              <w:rPr>
                <w:color w:val="auto"/>
              </w:rPr>
              <w:t>hPa</w:t>
            </w:r>
            <w:proofErr w:type="spellEnd"/>
            <w:r w:rsidRPr="0008615C">
              <w:rPr>
                <w:color w:val="auto"/>
              </w:rPr>
              <w:t xml:space="preserve"> ±</w:t>
            </w:r>
            <w:r>
              <w:rPr>
                <w:color w:val="auto"/>
              </w:rPr>
              <w:t xml:space="preserve"> </w:t>
            </w:r>
            <w:r w:rsidRPr="0008615C">
              <w:rPr>
                <w:color w:val="auto"/>
              </w:rPr>
              <w:t>0.5 % of val.</w:t>
            </w:r>
          </w:p>
          <w:p w14:paraId="6C9EFA15" w14:textId="207EDB49" w:rsidR="007E6FBD" w:rsidRPr="0008615C" w:rsidRDefault="007E6FBD" w:rsidP="007E6FBD">
            <w:pPr>
              <w:pStyle w:val="ListParagraph"/>
              <w:numPr>
                <w:ilvl w:val="0"/>
                <w:numId w:val="21"/>
              </w:numPr>
              <w:ind w:left="398" w:hanging="284"/>
              <w:jc w:val="left"/>
              <w:rPr>
                <w:color w:val="auto"/>
              </w:rPr>
            </w:pPr>
            <w:r w:rsidRPr="0008615C">
              <w:rPr>
                <w:color w:val="auto"/>
              </w:rPr>
              <w:t xml:space="preserve">Saturation measurement: 0.0 </w:t>
            </w:r>
            <w:r w:rsidR="0005762A">
              <w:rPr>
                <w:color w:val="auto"/>
              </w:rPr>
              <w:t>to</w:t>
            </w:r>
            <w:r w:rsidRPr="0008615C">
              <w:rPr>
                <w:color w:val="auto"/>
              </w:rPr>
              <w:t xml:space="preserve"> 600 % ±</w:t>
            </w:r>
            <w:r>
              <w:rPr>
                <w:color w:val="auto"/>
              </w:rPr>
              <w:t xml:space="preserve"> </w:t>
            </w:r>
            <w:r w:rsidRPr="0008615C">
              <w:rPr>
                <w:color w:val="auto"/>
              </w:rPr>
              <w:t>0.5 % of val.</w:t>
            </w:r>
          </w:p>
          <w:p w14:paraId="29ECF9B5" w14:textId="1DBC6227" w:rsidR="007E6FBD" w:rsidRPr="0008615C" w:rsidRDefault="007E6FBD" w:rsidP="007E6FBD">
            <w:pPr>
              <w:pStyle w:val="ListParagraph"/>
              <w:numPr>
                <w:ilvl w:val="0"/>
                <w:numId w:val="21"/>
              </w:numPr>
              <w:ind w:left="398" w:hanging="284"/>
              <w:jc w:val="left"/>
              <w:rPr>
                <w:color w:val="auto"/>
              </w:rPr>
            </w:pPr>
            <w:r w:rsidRPr="0008615C">
              <w:rPr>
                <w:color w:val="auto"/>
              </w:rPr>
              <w:t xml:space="preserve">Temperature measurement: -5.0 </w:t>
            </w:r>
            <w:r w:rsidR="0005762A">
              <w:rPr>
                <w:color w:val="auto"/>
              </w:rPr>
              <w:t>to</w:t>
            </w:r>
            <w:r w:rsidRPr="0008615C">
              <w:rPr>
                <w:color w:val="auto"/>
              </w:rPr>
              <w:t xml:space="preserve"> 50.0 °C ±</w:t>
            </w:r>
            <w:r>
              <w:rPr>
                <w:color w:val="auto"/>
              </w:rPr>
              <w:t xml:space="preserve"> </w:t>
            </w:r>
            <w:r w:rsidRPr="0008615C">
              <w:rPr>
                <w:color w:val="auto"/>
              </w:rPr>
              <w:t>0.1 °C</w:t>
            </w:r>
          </w:p>
          <w:p w14:paraId="033454D2" w14:textId="77777777" w:rsidR="007E6FBD" w:rsidRPr="0008615C" w:rsidRDefault="007E6FBD" w:rsidP="007E6FBD">
            <w:pPr>
              <w:pStyle w:val="ListParagraph"/>
              <w:numPr>
                <w:ilvl w:val="0"/>
                <w:numId w:val="21"/>
              </w:numPr>
              <w:ind w:left="398" w:hanging="284"/>
              <w:jc w:val="left"/>
              <w:rPr>
                <w:color w:val="auto"/>
              </w:rPr>
            </w:pPr>
            <w:r w:rsidRPr="0008615C">
              <w:rPr>
                <w:color w:val="auto"/>
              </w:rPr>
              <w:t>Calibration with vapor saturated air</w:t>
            </w:r>
          </w:p>
          <w:p w14:paraId="09A6BB62" w14:textId="77777777" w:rsidR="007E6FBD" w:rsidRPr="0008615C" w:rsidRDefault="007E6FBD" w:rsidP="007E6FBD">
            <w:pPr>
              <w:pStyle w:val="ListParagraph"/>
              <w:numPr>
                <w:ilvl w:val="0"/>
                <w:numId w:val="21"/>
              </w:numPr>
              <w:ind w:left="398" w:hanging="284"/>
              <w:jc w:val="left"/>
              <w:rPr>
                <w:color w:val="auto"/>
              </w:rPr>
            </w:pPr>
            <w:r w:rsidRPr="0008615C">
              <w:rPr>
                <w:color w:val="auto"/>
              </w:rPr>
              <w:t>Accessories: Carry case, batteries, galvanic dissolved oxygen sensor, cleaning solution, electrolyte, exchange membrane head</w:t>
            </w:r>
          </w:p>
        </w:tc>
        <w:tc>
          <w:tcPr>
            <w:tcW w:w="2705" w:type="dxa"/>
            <w:tcBorders>
              <w:top w:val="single" w:sz="4" w:space="0" w:color="000001"/>
              <w:left w:val="single" w:sz="4" w:space="0" w:color="000001"/>
              <w:bottom w:val="single" w:sz="4" w:space="0" w:color="000001"/>
              <w:right w:val="single" w:sz="4" w:space="0" w:color="000001"/>
            </w:tcBorders>
            <w:vAlign w:val="center"/>
          </w:tcPr>
          <w:p w14:paraId="5C6F4FD5" w14:textId="77777777" w:rsidR="007E6FBD" w:rsidRPr="0008615C" w:rsidRDefault="007E6FBD" w:rsidP="007E6FBD">
            <w:pPr>
              <w:ind w:left="5" w:firstLine="0"/>
              <w:jc w:val="left"/>
              <w:rPr>
                <w:color w:val="auto"/>
              </w:rPr>
            </w:pPr>
            <w:r w:rsidRPr="0008615C">
              <w:rPr>
                <w:b/>
                <w:color w:val="auto"/>
              </w:rPr>
              <w:t xml:space="preserve"> </w:t>
            </w:r>
          </w:p>
        </w:tc>
        <w:tc>
          <w:tcPr>
            <w:tcW w:w="1525" w:type="dxa"/>
            <w:tcBorders>
              <w:top w:val="single" w:sz="4" w:space="0" w:color="000001"/>
              <w:left w:val="single" w:sz="4" w:space="0" w:color="000001"/>
              <w:bottom w:val="single" w:sz="4" w:space="0" w:color="000001"/>
              <w:right w:val="single" w:sz="4" w:space="0" w:color="000001"/>
            </w:tcBorders>
            <w:vAlign w:val="center"/>
          </w:tcPr>
          <w:p w14:paraId="355675D0" w14:textId="77777777" w:rsidR="007E6FBD" w:rsidRPr="0008615C" w:rsidRDefault="007E6FBD" w:rsidP="007E6FBD">
            <w:pPr>
              <w:ind w:left="0" w:firstLine="0"/>
              <w:jc w:val="left"/>
              <w:rPr>
                <w:color w:val="auto"/>
              </w:rPr>
            </w:pPr>
            <w:r w:rsidRPr="0008615C">
              <w:rPr>
                <w:b/>
                <w:color w:val="auto"/>
              </w:rPr>
              <w:t xml:space="preserve"> </w:t>
            </w:r>
          </w:p>
        </w:tc>
        <w:tc>
          <w:tcPr>
            <w:tcW w:w="1518" w:type="dxa"/>
            <w:tcBorders>
              <w:top w:val="single" w:sz="4" w:space="0" w:color="000001"/>
              <w:left w:val="single" w:sz="4" w:space="0" w:color="000001"/>
              <w:bottom w:val="single" w:sz="4" w:space="0" w:color="000001"/>
              <w:right w:val="single" w:sz="4" w:space="0" w:color="000001"/>
            </w:tcBorders>
            <w:vAlign w:val="center"/>
          </w:tcPr>
          <w:p w14:paraId="50F27624" w14:textId="77777777" w:rsidR="007E6FBD" w:rsidRPr="0008615C" w:rsidRDefault="007E6FBD" w:rsidP="007E6FBD">
            <w:pPr>
              <w:ind w:left="6" w:firstLine="0"/>
              <w:jc w:val="left"/>
              <w:rPr>
                <w:color w:val="auto"/>
              </w:rPr>
            </w:pPr>
            <w:r w:rsidRPr="0008615C">
              <w:rPr>
                <w:b/>
                <w:color w:val="auto"/>
              </w:rPr>
              <w:t xml:space="preserve"> </w:t>
            </w:r>
          </w:p>
        </w:tc>
      </w:tr>
    </w:tbl>
    <w:tbl>
      <w:tblPr>
        <w:tblStyle w:val="TableGrid"/>
        <w:tblpPr w:vertAnchor="page" w:horzAnchor="page" w:tblpX="1137" w:tblpY="857"/>
        <w:tblOverlap w:val="never"/>
        <w:tblW w:w="16031" w:type="dxa"/>
        <w:tblInd w:w="0" w:type="dxa"/>
        <w:tblLayout w:type="fixed"/>
        <w:tblLook w:val="04A0" w:firstRow="1" w:lastRow="0" w:firstColumn="1" w:lastColumn="0" w:noHBand="0" w:noVBand="1"/>
      </w:tblPr>
      <w:tblGrid>
        <w:gridCol w:w="805"/>
        <w:gridCol w:w="6120"/>
        <w:gridCol w:w="2340"/>
        <w:gridCol w:w="2700"/>
        <w:gridCol w:w="1530"/>
        <w:gridCol w:w="1530"/>
        <w:gridCol w:w="1006"/>
      </w:tblGrid>
      <w:tr w:rsidR="0028056B" w:rsidRPr="0008615C" w14:paraId="482FB282" w14:textId="77777777" w:rsidTr="00605FC9">
        <w:trPr>
          <w:trHeight w:val="540"/>
          <w:tblHeader/>
        </w:trPr>
        <w:tc>
          <w:tcPr>
            <w:tcW w:w="805" w:type="dxa"/>
            <w:tcBorders>
              <w:top w:val="single" w:sz="4" w:space="0" w:color="00000A"/>
              <w:left w:val="single" w:sz="4" w:space="0" w:color="000001"/>
              <w:bottom w:val="single" w:sz="4" w:space="0" w:color="00000A"/>
              <w:right w:val="single" w:sz="4" w:space="0" w:color="000001"/>
            </w:tcBorders>
            <w:shd w:val="clear" w:color="auto" w:fill="D9D9D9" w:themeFill="background1" w:themeFillShade="D9"/>
          </w:tcPr>
          <w:p w14:paraId="07415C64" w14:textId="77777777" w:rsidR="0028056B" w:rsidRPr="0008615C" w:rsidRDefault="0028056B" w:rsidP="0028056B">
            <w:pPr>
              <w:ind w:left="0" w:right="7" w:firstLine="0"/>
              <w:jc w:val="center"/>
              <w:rPr>
                <w:color w:val="auto"/>
              </w:rPr>
            </w:pPr>
            <w:r w:rsidRPr="0008615C">
              <w:rPr>
                <w:b/>
                <w:color w:val="auto"/>
              </w:rPr>
              <w:t xml:space="preserve">1. </w:t>
            </w:r>
          </w:p>
          <w:p w14:paraId="6D625713" w14:textId="7182216C" w:rsidR="0028056B" w:rsidRPr="0008615C" w:rsidRDefault="0028056B" w:rsidP="0028056B">
            <w:pPr>
              <w:ind w:left="0" w:right="12" w:firstLine="0"/>
              <w:jc w:val="center"/>
              <w:rPr>
                <w:b/>
                <w:color w:val="auto"/>
              </w:rPr>
            </w:pPr>
            <w:r w:rsidRPr="0008615C">
              <w:rPr>
                <w:b/>
                <w:color w:val="auto"/>
              </w:rPr>
              <w:t xml:space="preserve">Item number </w:t>
            </w:r>
          </w:p>
        </w:tc>
        <w:tc>
          <w:tcPr>
            <w:tcW w:w="8460" w:type="dxa"/>
            <w:gridSpan w:val="2"/>
            <w:tcBorders>
              <w:top w:val="single" w:sz="4" w:space="0" w:color="000001"/>
              <w:left w:val="single" w:sz="4" w:space="0" w:color="000001"/>
              <w:bottom w:val="single" w:sz="4" w:space="0" w:color="000001"/>
              <w:right w:val="single" w:sz="4" w:space="0" w:color="000001"/>
            </w:tcBorders>
            <w:shd w:val="clear" w:color="auto" w:fill="D9D9D9" w:themeFill="background1" w:themeFillShade="D9"/>
          </w:tcPr>
          <w:p w14:paraId="6175ACD3" w14:textId="77777777" w:rsidR="0028056B" w:rsidRDefault="0028056B" w:rsidP="0028056B">
            <w:pPr>
              <w:ind w:left="0" w:right="1" w:firstLine="0"/>
              <w:jc w:val="center"/>
              <w:rPr>
                <w:b/>
                <w:color w:val="auto"/>
              </w:rPr>
            </w:pPr>
            <w:r w:rsidRPr="0008615C">
              <w:rPr>
                <w:b/>
                <w:color w:val="auto"/>
              </w:rPr>
              <w:t xml:space="preserve">2. </w:t>
            </w:r>
          </w:p>
          <w:p w14:paraId="2BB70CCE" w14:textId="12F1CDED" w:rsidR="0028056B" w:rsidRPr="0028056B" w:rsidRDefault="0028056B" w:rsidP="0028056B">
            <w:pPr>
              <w:ind w:left="0" w:right="1" w:firstLine="0"/>
              <w:jc w:val="center"/>
              <w:rPr>
                <w:color w:val="auto"/>
              </w:rPr>
            </w:pPr>
            <w:r w:rsidRPr="0008615C">
              <w:rPr>
                <w:b/>
                <w:color w:val="auto"/>
              </w:rPr>
              <w:t xml:space="preserve">Specifications required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Pr>
          <w:p w14:paraId="6F395806" w14:textId="77777777" w:rsidR="0028056B" w:rsidRPr="0008615C" w:rsidRDefault="0028056B" w:rsidP="0028056B">
            <w:pPr>
              <w:ind w:left="0" w:firstLine="0"/>
              <w:jc w:val="center"/>
              <w:rPr>
                <w:color w:val="auto"/>
              </w:rPr>
            </w:pPr>
            <w:r w:rsidRPr="0008615C">
              <w:rPr>
                <w:b/>
                <w:color w:val="auto"/>
              </w:rPr>
              <w:t xml:space="preserve">3. </w:t>
            </w:r>
          </w:p>
          <w:p w14:paraId="287313C7" w14:textId="05F2C762" w:rsidR="0028056B" w:rsidRPr="0008615C" w:rsidRDefault="0028056B" w:rsidP="0028056B">
            <w:pPr>
              <w:ind w:left="30" w:firstLine="0"/>
              <w:jc w:val="left"/>
              <w:rPr>
                <w:b/>
                <w:color w:val="auto"/>
              </w:rPr>
            </w:pPr>
            <w:r w:rsidRPr="0008615C">
              <w:rPr>
                <w:b/>
                <w:color w:val="auto"/>
              </w:rPr>
              <w:t xml:space="preserve">Specifications offered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Pr>
          <w:p w14:paraId="4DD7AEFA" w14:textId="77777777" w:rsidR="0028056B" w:rsidRPr="0008615C" w:rsidRDefault="0028056B" w:rsidP="0028056B">
            <w:pPr>
              <w:ind w:left="0" w:right="4" w:firstLine="0"/>
              <w:jc w:val="center"/>
              <w:rPr>
                <w:color w:val="auto"/>
              </w:rPr>
            </w:pPr>
            <w:r w:rsidRPr="0008615C">
              <w:rPr>
                <w:b/>
                <w:color w:val="auto"/>
              </w:rPr>
              <w:t xml:space="preserve">4.  </w:t>
            </w:r>
          </w:p>
          <w:p w14:paraId="66608562" w14:textId="77777777" w:rsidR="0028056B" w:rsidRPr="0008615C" w:rsidRDefault="0028056B" w:rsidP="0028056B">
            <w:pPr>
              <w:ind w:left="0" w:firstLine="0"/>
              <w:jc w:val="center"/>
              <w:rPr>
                <w:color w:val="auto"/>
              </w:rPr>
            </w:pPr>
            <w:r w:rsidRPr="0008615C">
              <w:rPr>
                <w:b/>
                <w:color w:val="auto"/>
              </w:rPr>
              <w:t xml:space="preserve">Notes, remarks,  ref to </w:t>
            </w:r>
          </w:p>
          <w:p w14:paraId="61CA8412" w14:textId="1FE9F544" w:rsidR="0028056B" w:rsidRPr="0008615C" w:rsidRDefault="0028056B" w:rsidP="0028056B">
            <w:pPr>
              <w:ind w:left="25" w:firstLine="0"/>
              <w:jc w:val="left"/>
              <w:rPr>
                <w:b/>
                <w:color w:val="auto"/>
              </w:rPr>
            </w:pPr>
            <w:r w:rsidRPr="0008615C">
              <w:rPr>
                <w:b/>
                <w:color w:val="auto"/>
              </w:rPr>
              <w:t xml:space="preserve">documentation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Pr>
          <w:p w14:paraId="6D73046C" w14:textId="77777777" w:rsidR="0028056B" w:rsidRPr="0008615C" w:rsidRDefault="0028056B" w:rsidP="0028056B">
            <w:pPr>
              <w:ind w:left="1" w:firstLine="0"/>
              <w:jc w:val="center"/>
              <w:rPr>
                <w:color w:val="auto"/>
              </w:rPr>
            </w:pPr>
            <w:r w:rsidRPr="0008615C">
              <w:rPr>
                <w:b/>
                <w:color w:val="auto"/>
              </w:rPr>
              <w:t xml:space="preserve">5. </w:t>
            </w:r>
          </w:p>
          <w:p w14:paraId="31398B05" w14:textId="707D9174" w:rsidR="0028056B" w:rsidRPr="0008615C" w:rsidRDefault="0028056B" w:rsidP="0028056B">
            <w:pPr>
              <w:ind w:left="30" w:firstLine="0"/>
              <w:jc w:val="left"/>
              <w:rPr>
                <w:b/>
                <w:color w:val="auto"/>
              </w:rPr>
            </w:pPr>
            <w:r w:rsidRPr="0008615C">
              <w:rPr>
                <w:b/>
                <w:color w:val="auto"/>
              </w:rPr>
              <w:t xml:space="preserve">Evaluation committee’s notes  </w:t>
            </w:r>
          </w:p>
        </w:tc>
        <w:tc>
          <w:tcPr>
            <w:tcW w:w="1006" w:type="dxa"/>
            <w:tcBorders>
              <w:top w:val="nil"/>
              <w:left w:val="single" w:sz="4" w:space="0" w:color="000001"/>
              <w:bottom w:val="nil"/>
              <w:right w:val="nil"/>
            </w:tcBorders>
          </w:tcPr>
          <w:p w14:paraId="0797088D" w14:textId="77777777" w:rsidR="0028056B" w:rsidRPr="0008615C" w:rsidRDefault="0028056B" w:rsidP="0028056B">
            <w:pPr>
              <w:spacing w:after="160"/>
              <w:ind w:left="0" w:firstLine="0"/>
              <w:jc w:val="left"/>
              <w:rPr>
                <w:color w:val="auto"/>
              </w:rPr>
            </w:pPr>
          </w:p>
        </w:tc>
      </w:tr>
      <w:tr w:rsidR="0028056B" w:rsidRPr="0008615C" w14:paraId="16D1C67E" w14:textId="77777777" w:rsidTr="009C52AC">
        <w:trPr>
          <w:trHeight w:val="540"/>
        </w:trPr>
        <w:tc>
          <w:tcPr>
            <w:tcW w:w="805" w:type="dxa"/>
            <w:tcBorders>
              <w:top w:val="single" w:sz="4" w:space="0" w:color="00000A"/>
              <w:left w:val="single" w:sz="4" w:space="0" w:color="000001"/>
              <w:bottom w:val="single" w:sz="4" w:space="0" w:color="00000A"/>
              <w:right w:val="single" w:sz="4" w:space="0" w:color="000001"/>
            </w:tcBorders>
            <w:shd w:val="clear" w:color="auto" w:fill="D9D9D9" w:themeFill="background1" w:themeFillShade="D9"/>
            <w:vAlign w:val="center"/>
          </w:tcPr>
          <w:p w14:paraId="41A35C79" w14:textId="77777777" w:rsidR="0028056B" w:rsidRPr="0008615C" w:rsidRDefault="0028056B" w:rsidP="0028056B">
            <w:pPr>
              <w:ind w:left="0" w:right="12" w:firstLine="0"/>
              <w:jc w:val="center"/>
              <w:rPr>
                <w:color w:val="auto"/>
              </w:rPr>
            </w:pPr>
            <w:r w:rsidRPr="0008615C">
              <w:rPr>
                <w:b/>
                <w:color w:val="auto"/>
              </w:rPr>
              <w:t xml:space="preserve">20 </w:t>
            </w:r>
          </w:p>
        </w:tc>
        <w:tc>
          <w:tcPr>
            <w:tcW w:w="612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31F579D" w14:textId="77777777" w:rsidR="0028056B" w:rsidRPr="0008615C" w:rsidRDefault="0028056B" w:rsidP="0028056B">
            <w:pPr>
              <w:ind w:left="29" w:firstLine="0"/>
              <w:jc w:val="left"/>
              <w:rPr>
                <w:color w:val="auto"/>
              </w:rPr>
            </w:pPr>
            <w:r w:rsidRPr="0008615C">
              <w:rPr>
                <w:b/>
                <w:color w:val="auto"/>
              </w:rPr>
              <w:t xml:space="preserve">Portable Turbidimeter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470F62E" w14:textId="77777777" w:rsidR="0028056B" w:rsidRPr="0008615C" w:rsidRDefault="0028056B" w:rsidP="0028056B">
            <w:pPr>
              <w:ind w:left="95" w:firstLine="0"/>
              <w:jc w:val="left"/>
              <w:rPr>
                <w:color w:val="auto"/>
              </w:rPr>
            </w:pPr>
            <w:r w:rsidRPr="0008615C">
              <w:rPr>
                <w:b/>
                <w:color w:val="auto"/>
              </w:rPr>
              <w:t xml:space="preserve">Quantity: 8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CA11BE1" w14:textId="77777777" w:rsidR="0028056B" w:rsidRPr="0008615C" w:rsidRDefault="0028056B" w:rsidP="0028056B">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BB74010" w14:textId="77777777" w:rsidR="0028056B" w:rsidRPr="0008615C" w:rsidRDefault="0028056B" w:rsidP="0028056B">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0215790" w14:textId="77777777" w:rsidR="0028056B" w:rsidRPr="0008615C" w:rsidRDefault="0028056B" w:rsidP="0028056B">
            <w:pPr>
              <w:ind w:left="30" w:firstLine="0"/>
              <w:jc w:val="left"/>
              <w:rPr>
                <w:color w:val="auto"/>
              </w:rPr>
            </w:pPr>
            <w:r w:rsidRPr="0008615C">
              <w:rPr>
                <w:b/>
                <w:color w:val="auto"/>
              </w:rPr>
              <w:t xml:space="preserve"> </w:t>
            </w:r>
          </w:p>
        </w:tc>
        <w:tc>
          <w:tcPr>
            <w:tcW w:w="1006" w:type="dxa"/>
            <w:vMerge w:val="restart"/>
            <w:tcBorders>
              <w:top w:val="nil"/>
              <w:left w:val="single" w:sz="4" w:space="0" w:color="000001"/>
              <w:bottom w:val="nil"/>
              <w:right w:val="nil"/>
            </w:tcBorders>
          </w:tcPr>
          <w:p w14:paraId="7A292087" w14:textId="77777777" w:rsidR="0028056B" w:rsidRPr="0008615C" w:rsidRDefault="0028056B" w:rsidP="0028056B">
            <w:pPr>
              <w:spacing w:after="160"/>
              <w:ind w:left="0" w:firstLine="0"/>
              <w:jc w:val="left"/>
              <w:rPr>
                <w:color w:val="auto"/>
              </w:rPr>
            </w:pPr>
          </w:p>
        </w:tc>
      </w:tr>
      <w:tr w:rsidR="0028056B" w:rsidRPr="0008615C" w14:paraId="7085DF0D" w14:textId="77777777" w:rsidTr="003B2153">
        <w:trPr>
          <w:trHeight w:val="290"/>
        </w:trPr>
        <w:tc>
          <w:tcPr>
            <w:tcW w:w="805" w:type="dxa"/>
            <w:tcBorders>
              <w:top w:val="single" w:sz="4" w:space="0" w:color="00000A"/>
              <w:left w:val="single" w:sz="4" w:space="0" w:color="000001"/>
              <w:bottom w:val="single" w:sz="4" w:space="0" w:color="00000A"/>
              <w:right w:val="single" w:sz="4" w:space="0" w:color="000001"/>
            </w:tcBorders>
            <w:vAlign w:val="center"/>
          </w:tcPr>
          <w:p w14:paraId="08B89589" w14:textId="77777777" w:rsidR="0028056B" w:rsidRPr="0008615C" w:rsidRDefault="0028056B" w:rsidP="0028056B">
            <w:pPr>
              <w:ind w:left="43" w:firstLine="0"/>
              <w:jc w:val="center"/>
              <w:rPr>
                <w:color w:val="auto"/>
              </w:rPr>
            </w:pPr>
            <w:r w:rsidRPr="0008615C">
              <w:rPr>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2C4D605E" w14:textId="77777777" w:rsidR="0028056B" w:rsidRPr="0008615C" w:rsidRDefault="0028056B" w:rsidP="0028056B">
            <w:pPr>
              <w:ind w:left="29" w:firstLine="0"/>
              <w:jc w:val="left"/>
              <w:rPr>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vAlign w:val="center"/>
          </w:tcPr>
          <w:p w14:paraId="2F76C772" w14:textId="77777777" w:rsidR="0028056B" w:rsidRPr="0008615C" w:rsidRDefault="0028056B" w:rsidP="0028056B">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7ACE3D52" w14:textId="77777777" w:rsidR="0028056B" w:rsidRPr="0008615C" w:rsidRDefault="0028056B" w:rsidP="0028056B">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55137BFB" w14:textId="77777777" w:rsidR="0028056B" w:rsidRPr="0008615C" w:rsidRDefault="0028056B" w:rsidP="0028056B">
            <w:pPr>
              <w:ind w:left="30" w:firstLine="0"/>
              <w:jc w:val="left"/>
              <w:rPr>
                <w:color w:val="auto"/>
              </w:rPr>
            </w:pPr>
            <w:r w:rsidRPr="0008615C">
              <w:rPr>
                <w:b/>
                <w:color w:val="auto"/>
              </w:rPr>
              <w:t xml:space="preserve"> </w:t>
            </w:r>
          </w:p>
        </w:tc>
        <w:tc>
          <w:tcPr>
            <w:tcW w:w="1006" w:type="dxa"/>
            <w:vMerge/>
            <w:tcBorders>
              <w:top w:val="nil"/>
              <w:left w:val="single" w:sz="4" w:space="0" w:color="000001"/>
              <w:bottom w:val="nil"/>
              <w:right w:val="nil"/>
            </w:tcBorders>
            <w:vAlign w:val="center"/>
          </w:tcPr>
          <w:p w14:paraId="67883C80" w14:textId="77777777" w:rsidR="0028056B" w:rsidRPr="0008615C" w:rsidRDefault="0028056B" w:rsidP="0028056B">
            <w:pPr>
              <w:spacing w:after="160"/>
              <w:ind w:left="0" w:firstLine="0"/>
              <w:jc w:val="left"/>
              <w:rPr>
                <w:color w:val="auto"/>
              </w:rPr>
            </w:pPr>
          </w:p>
        </w:tc>
      </w:tr>
      <w:tr w:rsidR="0028056B" w:rsidRPr="0008615C" w14:paraId="32194C74" w14:textId="77777777" w:rsidTr="003B2153">
        <w:trPr>
          <w:trHeight w:val="279"/>
        </w:trPr>
        <w:tc>
          <w:tcPr>
            <w:tcW w:w="805" w:type="dxa"/>
            <w:tcBorders>
              <w:top w:val="single" w:sz="4" w:space="0" w:color="00000A"/>
              <w:left w:val="single" w:sz="4" w:space="0" w:color="000001"/>
              <w:bottom w:val="single" w:sz="4" w:space="0" w:color="00000A"/>
              <w:right w:val="single" w:sz="4" w:space="0" w:color="000001"/>
            </w:tcBorders>
            <w:vAlign w:val="center"/>
          </w:tcPr>
          <w:p w14:paraId="5ACAECC8" w14:textId="77777777" w:rsidR="0028056B" w:rsidRPr="0008615C" w:rsidRDefault="0028056B" w:rsidP="0028056B">
            <w:pPr>
              <w:ind w:left="43" w:firstLine="0"/>
              <w:jc w:val="center"/>
              <w:rPr>
                <w:color w:val="auto"/>
              </w:rPr>
            </w:pPr>
            <w:r w:rsidRPr="0008615C">
              <w:rPr>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35EAA6A0" w14:textId="77777777" w:rsidR="0028056B" w:rsidRPr="0008615C" w:rsidRDefault="0028056B" w:rsidP="0028056B">
            <w:pPr>
              <w:ind w:left="29" w:firstLine="0"/>
              <w:jc w:val="left"/>
              <w:rPr>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vAlign w:val="center"/>
          </w:tcPr>
          <w:p w14:paraId="0607062B" w14:textId="77777777" w:rsidR="0028056B" w:rsidRPr="0008615C" w:rsidRDefault="0028056B" w:rsidP="0028056B">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56846262" w14:textId="77777777" w:rsidR="0028056B" w:rsidRPr="0008615C" w:rsidRDefault="0028056B" w:rsidP="0028056B">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FBF1D5F" w14:textId="77777777" w:rsidR="0028056B" w:rsidRPr="0008615C" w:rsidRDefault="0028056B" w:rsidP="0028056B">
            <w:pPr>
              <w:ind w:left="30" w:firstLine="0"/>
              <w:jc w:val="left"/>
              <w:rPr>
                <w:color w:val="auto"/>
              </w:rPr>
            </w:pPr>
            <w:r w:rsidRPr="0008615C">
              <w:rPr>
                <w:b/>
                <w:color w:val="auto"/>
              </w:rPr>
              <w:t xml:space="preserve"> </w:t>
            </w:r>
          </w:p>
        </w:tc>
        <w:tc>
          <w:tcPr>
            <w:tcW w:w="1006" w:type="dxa"/>
            <w:vMerge/>
            <w:tcBorders>
              <w:top w:val="nil"/>
              <w:left w:val="single" w:sz="4" w:space="0" w:color="000001"/>
              <w:bottom w:val="nil"/>
              <w:right w:val="nil"/>
            </w:tcBorders>
            <w:vAlign w:val="center"/>
          </w:tcPr>
          <w:p w14:paraId="51D6A232" w14:textId="77777777" w:rsidR="0028056B" w:rsidRPr="0008615C" w:rsidRDefault="0028056B" w:rsidP="0028056B">
            <w:pPr>
              <w:spacing w:after="160"/>
              <w:ind w:left="0" w:firstLine="0"/>
              <w:jc w:val="left"/>
              <w:rPr>
                <w:color w:val="auto"/>
              </w:rPr>
            </w:pPr>
          </w:p>
        </w:tc>
      </w:tr>
      <w:tr w:rsidR="0028056B" w:rsidRPr="0008615C" w14:paraId="668D0857" w14:textId="77777777" w:rsidTr="00C465A4">
        <w:trPr>
          <w:trHeight w:val="241"/>
        </w:trPr>
        <w:tc>
          <w:tcPr>
            <w:tcW w:w="805" w:type="dxa"/>
            <w:tcBorders>
              <w:top w:val="single" w:sz="4" w:space="0" w:color="00000A"/>
              <w:left w:val="single" w:sz="4" w:space="0" w:color="000001"/>
              <w:bottom w:val="single" w:sz="4" w:space="0" w:color="00000A"/>
              <w:right w:val="single" w:sz="4" w:space="0" w:color="000001"/>
            </w:tcBorders>
            <w:vAlign w:val="center"/>
          </w:tcPr>
          <w:p w14:paraId="0F96D463" w14:textId="77777777" w:rsidR="0028056B" w:rsidRPr="0008615C" w:rsidRDefault="0028056B" w:rsidP="0028056B">
            <w:pPr>
              <w:ind w:left="43" w:firstLine="0"/>
              <w:jc w:val="center"/>
              <w:rPr>
                <w:color w:val="auto"/>
              </w:rPr>
            </w:pPr>
            <w:r w:rsidRPr="0008615C">
              <w:rPr>
                <w:b/>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285E9011" w14:textId="77777777" w:rsidR="0028056B" w:rsidRPr="0008615C" w:rsidRDefault="0028056B" w:rsidP="0028056B">
            <w:pPr>
              <w:ind w:left="29" w:firstLine="0"/>
              <w:jc w:val="left"/>
              <w:rPr>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vAlign w:val="center"/>
          </w:tcPr>
          <w:p w14:paraId="4EC99532" w14:textId="77777777" w:rsidR="0028056B" w:rsidRPr="0008615C" w:rsidRDefault="0028056B" w:rsidP="0028056B">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66D81C6" w14:textId="77777777" w:rsidR="0028056B" w:rsidRPr="0008615C" w:rsidRDefault="0028056B" w:rsidP="0028056B">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52183DE7" w14:textId="77777777" w:rsidR="0028056B" w:rsidRPr="0008615C" w:rsidRDefault="0028056B" w:rsidP="0028056B">
            <w:pPr>
              <w:ind w:left="30" w:firstLine="0"/>
              <w:jc w:val="left"/>
              <w:rPr>
                <w:color w:val="auto"/>
              </w:rPr>
            </w:pPr>
            <w:r w:rsidRPr="0008615C">
              <w:rPr>
                <w:b/>
                <w:color w:val="auto"/>
              </w:rPr>
              <w:t xml:space="preserve"> </w:t>
            </w:r>
          </w:p>
        </w:tc>
        <w:tc>
          <w:tcPr>
            <w:tcW w:w="1006" w:type="dxa"/>
            <w:vMerge/>
            <w:tcBorders>
              <w:top w:val="nil"/>
              <w:left w:val="single" w:sz="4" w:space="0" w:color="000001"/>
              <w:bottom w:val="nil"/>
              <w:right w:val="nil"/>
            </w:tcBorders>
          </w:tcPr>
          <w:p w14:paraId="070BB0DF" w14:textId="77777777" w:rsidR="0028056B" w:rsidRPr="0008615C" w:rsidRDefault="0028056B" w:rsidP="0028056B">
            <w:pPr>
              <w:spacing w:after="160"/>
              <w:ind w:left="0" w:firstLine="0"/>
              <w:jc w:val="left"/>
              <w:rPr>
                <w:color w:val="auto"/>
              </w:rPr>
            </w:pPr>
          </w:p>
        </w:tc>
      </w:tr>
      <w:tr w:rsidR="0028056B" w:rsidRPr="0008615C" w14:paraId="203201DC" w14:textId="77777777" w:rsidTr="003021E7">
        <w:trPr>
          <w:trHeight w:val="2473"/>
        </w:trPr>
        <w:tc>
          <w:tcPr>
            <w:tcW w:w="805" w:type="dxa"/>
            <w:tcBorders>
              <w:top w:val="single" w:sz="4" w:space="0" w:color="00000A"/>
              <w:left w:val="single" w:sz="4" w:space="0" w:color="000001"/>
              <w:bottom w:val="single" w:sz="4" w:space="0" w:color="00000A"/>
              <w:right w:val="single" w:sz="4" w:space="0" w:color="000001"/>
            </w:tcBorders>
          </w:tcPr>
          <w:p w14:paraId="4B85EDB0" w14:textId="77777777" w:rsidR="0028056B" w:rsidRPr="0008615C" w:rsidRDefault="0028056B" w:rsidP="0028056B">
            <w:pPr>
              <w:ind w:left="0" w:right="7" w:firstLine="0"/>
              <w:jc w:val="center"/>
              <w:rPr>
                <w:color w:val="auto"/>
              </w:rPr>
            </w:pPr>
            <w:r w:rsidRPr="0008615C">
              <w:rPr>
                <w:color w:val="auto"/>
              </w:rPr>
              <w:t xml:space="preserve">20.1 </w:t>
            </w:r>
          </w:p>
        </w:tc>
        <w:tc>
          <w:tcPr>
            <w:tcW w:w="8460" w:type="dxa"/>
            <w:gridSpan w:val="2"/>
            <w:tcBorders>
              <w:top w:val="single" w:sz="4" w:space="0" w:color="000001"/>
              <w:left w:val="single" w:sz="4" w:space="0" w:color="000001"/>
              <w:bottom w:val="single" w:sz="4" w:space="0" w:color="000001"/>
              <w:right w:val="single" w:sz="4" w:space="0" w:color="000001"/>
            </w:tcBorders>
          </w:tcPr>
          <w:p w14:paraId="6BFC4AFB" w14:textId="77777777" w:rsidR="0028056B" w:rsidRPr="0008615C" w:rsidRDefault="0028056B" w:rsidP="0028056B">
            <w:pPr>
              <w:pStyle w:val="ListParagraph"/>
              <w:numPr>
                <w:ilvl w:val="0"/>
                <w:numId w:val="21"/>
              </w:numPr>
              <w:ind w:left="398" w:hanging="284"/>
              <w:jc w:val="left"/>
              <w:rPr>
                <w:color w:val="auto"/>
              </w:rPr>
            </w:pPr>
            <w:r w:rsidRPr="0008615C">
              <w:rPr>
                <w:color w:val="auto"/>
              </w:rPr>
              <w:t>White LED Light Source</w:t>
            </w:r>
          </w:p>
          <w:p w14:paraId="48D57B6A" w14:textId="77777777" w:rsidR="0028056B" w:rsidRPr="0008615C" w:rsidRDefault="0028056B" w:rsidP="0028056B">
            <w:pPr>
              <w:pStyle w:val="ListParagraph"/>
              <w:numPr>
                <w:ilvl w:val="0"/>
                <w:numId w:val="21"/>
              </w:numPr>
              <w:ind w:left="398" w:hanging="284"/>
              <w:jc w:val="left"/>
              <w:rPr>
                <w:color w:val="auto"/>
              </w:rPr>
            </w:pPr>
            <w:r w:rsidRPr="0008615C">
              <w:rPr>
                <w:color w:val="auto"/>
              </w:rPr>
              <w:t>Measuring Range: 0.01 - 4000 NTU</w:t>
            </w:r>
          </w:p>
          <w:p w14:paraId="40EC71A4" w14:textId="77777777" w:rsidR="0028056B" w:rsidRPr="0008615C" w:rsidRDefault="0028056B" w:rsidP="0028056B">
            <w:pPr>
              <w:pStyle w:val="ListParagraph"/>
              <w:numPr>
                <w:ilvl w:val="0"/>
                <w:numId w:val="21"/>
              </w:numPr>
              <w:ind w:left="398" w:hanging="284"/>
              <w:jc w:val="left"/>
              <w:rPr>
                <w:color w:val="auto"/>
              </w:rPr>
            </w:pPr>
            <w:r w:rsidRPr="0008615C">
              <w:rPr>
                <w:color w:val="auto"/>
              </w:rPr>
              <w:t>Repeatability: &lt; 1 % or ± 0.01 NTU</w:t>
            </w:r>
          </w:p>
          <w:p w14:paraId="49D07C24" w14:textId="77777777" w:rsidR="0028056B" w:rsidRPr="0008615C" w:rsidRDefault="0028056B" w:rsidP="0028056B">
            <w:pPr>
              <w:pStyle w:val="ListParagraph"/>
              <w:numPr>
                <w:ilvl w:val="0"/>
                <w:numId w:val="21"/>
              </w:numPr>
              <w:spacing w:line="259" w:lineRule="auto"/>
              <w:ind w:left="398" w:hanging="284"/>
              <w:jc w:val="left"/>
              <w:rPr>
                <w:color w:val="auto"/>
              </w:rPr>
            </w:pPr>
            <w:r w:rsidRPr="0008615C">
              <w:rPr>
                <w:color w:val="auto"/>
              </w:rPr>
              <w:t>US EPA compliant</w:t>
            </w:r>
          </w:p>
          <w:p w14:paraId="5E374991" w14:textId="267E80BA" w:rsidR="0028056B" w:rsidRPr="0008615C" w:rsidRDefault="0028056B" w:rsidP="0028056B">
            <w:pPr>
              <w:pStyle w:val="ListParagraph"/>
              <w:numPr>
                <w:ilvl w:val="0"/>
                <w:numId w:val="21"/>
              </w:numPr>
              <w:ind w:left="398" w:hanging="284"/>
              <w:jc w:val="left"/>
              <w:rPr>
                <w:color w:val="auto"/>
              </w:rPr>
            </w:pPr>
            <w:r w:rsidRPr="0008615C">
              <w:rPr>
                <w:color w:val="auto"/>
              </w:rPr>
              <w:t>250 measurements memory</w:t>
            </w:r>
          </w:p>
          <w:p w14:paraId="0A0E2D60" w14:textId="77777777" w:rsidR="0028056B" w:rsidRPr="0008615C" w:rsidRDefault="0028056B" w:rsidP="0028056B">
            <w:pPr>
              <w:pStyle w:val="ListParagraph"/>
              <w:numPr>
                <w:ilvl w:val="0"/>
                <w:numId w:val="21"/>
              </w:numPr>
              <w:ind w:left="398" w:hanging="284"/>
              <w:jc w:val="left"/>
              <w:rPr>
                <w:color w:val="auto"/>
              </w:rPr>
            </w:pPr>
            <w:proofErr w:type="spellStart"/>
            <w:r w:rsidRPr="0008615C">
              <w:rPr>
                <w:color w:val="auto"/>
              </w:rPr>
              <w:t>Colour</w:t>
            </w:r>
            <w:proofErr w:type="spellEnd"/>
            <w:r w:rsidRPr="0008615C">
              <w:rPr>
                <w:color w:val="auto"/>
              </w:rPr>
              <w:t xml:space="preserve"> Touchscreen Display</w:t>
            </w:r>
          </w:p>
          <w:p w14:paraId="5CEF6C5A" w14:textId="77777777" w:rsidR="0028056B" w:rsidRPr="0008615C" w:rsidRDefault="0028056B" w:rsidP="0028056B">
            <w:pPr>
              <w:pStyle w:val="ListParagraph"/>
              <w:numPr>
                <w:ilvl w:val="0"/>
                <w:numId w:val="21"/>
              </w:numPr>
              <w:ind w:left="398" w:hanging="284"/>
              <w:jc w:val="left"/>
              <w:rPr>
                <w:color w:val="auto"/>
              </w:rPr>
            </w:pPr>
            <w:r w:rsidRPr="0008615C">
              <w:rPr>
                <w:color w:val="auto"/>
              </w:rPr>
              <w:t>USB Interface</w:t>
            </w:r>
          </w:p>
          <w:p w14:paraId="681CA68A" w14:textId="77777777" w:rsidR="0028056B" w:rsidRPr="0008615C" w:rsidRDefault="0028056B" w:rsidP="0028056B">
            <w:pPr>
              <w:pStyle w:val="ListParagraph"/>
              <w:numPr>
                <w:ilvl w:val="0"/>
                <w:numId w:val="21"/>
              </w:numPr>
              <w:ind w:left="398" w:hanging="284"/>
              <w:jc w:val="left"/>
              <w:rPr>
                <w:color w:val="auto"/>
              </w:rPr>
            </w:pPr>
            <w:r w:rsidRPr="0008615C">
              <w:rPr>
                <w:color w:val="auto"/>
              </w:rPr>
              <w:t xml:space="preserve">Accessories: Batteries, USB Cable, carrying case, sample cells, silicone oil and calibration standards. </w:t>
            </w:r>
          </w:p>
        </w:tc>
        <w:tc>
          <w:tcPr>
            <w:tcW w:w="2700" w:type="dxa"/>
            <w:tcBorders>
              <w:top w:val="single" w:sz="4" w:space="0" w:color="000001"/>
              <w:left w:val="single" w:sz="4" w:space="0" w:color="000001"/>
              <w:bottom w:val="single" w:sz="4" w:space="0" w:color="000001"/>
              <w:right w:val="single" w:sz="4" w:space="0" w:color="000001"/>
            </w:tcBorders>
            <w:vAlign w:val="center"/>
          </w:tcPr>
          <w:p w14:paraId="2E2DE0EA" w14:textId="77777777" w:rsidR="0028056B" w:rsidRPr="0008615C" w:rsidRDefault="0028056B" w:rsidP="0028056B">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311A3040" w14:textId="77777777" w:rsidR="0028056B" w:rsidRPr="0008615C" w:rsidRDefault="0028056B" w:rsidP="0028056B">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54B9C66A" w14:textId="77777777" w:rsidR="0028056B" w:rsidRPr="0008615C" w:rsidRDefault="0028056B" w:rsidP="0028056B">
            <w:pPr>
              <w:ind w:left="30" w:firstLine="0"/>
              <w:jc w:val="left"/>
              <w:rPr>
                <w:color w:val="auto"/>
              </w:rPr>
            </w:pPr>
            <w:r w:rsidRPr="0008615C">
              <w:rPr>
                <w:b/>
                <w:color w:val="auto"/>
              </w:rPr>
              <w:t xml:space="preserve"> </w:t>
            </w:r>
          </w:p>
        </w:tc>
        <w:tc>
          <w:tcPr>
            <w:tcW w:w="1006" w:type="dxa"/>
            <w:vMerge/>
            <w:tcBorders>
              <w:top w:val="nil"/>
              <w:left w:val="single" w:sz="4" w:space="0" w:color="000001"/>
              <w:bottom w:val="single" w:sz="4" w:space="0" w:color="FFFFFF"/>
              <w:right w:val="nil"/>
            </w:tcBorders>
          </w:tcPr>
          <w:p w14:paraId="75FDAF10" w14:textId="77777777" w:rsidR="0028056B" w:rsidRPr="0008615C" w:rsidRDefault="0028056B" w:rsidP="0028056B">
            <w:pPr>
              <w:spacing w:after="160"/>
              <w:ind w:left="0" w:firstLine="0"/>
              <w:jc w:val="left"/>
              <w:rPr>
                <w:color w:val="auto"/>
              </w:rPr>
            </w:pPr>
          </w:p>
        </w:tc>
      </w:tr>
      <w:tr w:rsidR="0028056B" w:rsidRPr="0008615C" w14:paraId="6BD95914" w14:textId="77777777" w:rsidTr="009C52AC">
        <w:trPr>
          <w:trHeight w:val="540"/>
        </w:trPr>
        <w:tc>
          <w:tcPr>
            <w:tcW w:w="805" w:type="dxa"/>
            <w:tcBorders>
              <w:top w:val="single" w:sz="4" w:space="0" w:color="00000A"/>
              <w:left w:val="single" w:sz="4" w:space="0" w:color="000001"/>
              <w:bottom w:val="single" w:sz="4" w:space="0" w:color="00000A"/>
              <w:right w:val="single" w:sz="4" w:space="0" w:color="000001"/>
            </w:tcBorders>
            <w:shd w:val="clear" w:color="auto" w:fill="D9D9D9" w:themeFill="background1" w:themeFillShade="D9"/>
            <w:vAlign w:val="center"/>
          </w:tcPr>
          <w:p w14:paraId="397E10F1" w14:textId="77777777" w:rsidR="0028056B" w:rsidRPr="0008615C" w:rsidRDefault="0028056B" w:rsidP="0028056B">
            <w:pPr>
              <w:ind w:left="0" w:right="12" w:firstLine="0"/>
              <w:jc w:val="center"/>
              <w:rPr>
                <w:color w:val="auto"/>
              </w:rPr>
            </w:pPr>
            <w:r w:rsidRPr="0008615C">
              <w:rPr>
                <w:b/>
                <w:color w:val="auto"/>
              </w:rPr>
              <w:t xml:space="preserve">21 </w:t>
            </w:r>
          </w:p>
        </w:tc>
        <w:tc>
          <w:tcPr>
            <w:tcW w:w="612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45CB3FC" w14:textId="77777777" w:rsidR="0028056B" w:rsidRPr="0008615C" w:rsidRDefault="0028056B" w:rsidP="0028056B">
            <w:pPr>
              <w:ind w:left="29" w:firstLine="0"/>
              <w:jc w:val="left"/>
              <w:rPr>
                <w:color w:val="auto"/>
              </w:rPr>
            </w:pPr>
            <w:r w:rsidRPr="0008615C">
              <w:rPr>
                <w:b/>
                <w:color w:val="auto"/>
              </w:rPr>
              <w:t xml:space="preserve">Portable Vis spectrophotometer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3719A7E" w14:textId="77777777" w:rsidR="0028056B" w:rsidRPr="0008615C" w:rsidRDefault="0028056B" w:rsidP="0028056B">
            <w:pPr>
              <w:ind w:left="95" w:firstLine="0"/>
              <w:jc w:val="left"/>
              <w:rPr>
                <w:color w:val="auto"/>
              </w:rPr>
            </w:pPr>
            <w:r w:rsidRPr="0008615C">
              <w:rPr>
                <w:b/>
                <w:color w:val="auto"/>
              </w:rPr>
              <w:t xml:space="preserve">Quantity: 8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840CCB6" w14:textId="77777777" w:rsidR="0028056B" w:rsidRPr="0008615C" w:rsidRDefault="0028056B" w:rsidP="0028056B">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8FA1C0A" w14:textId="77777777" w:rsidR="0028056B" w:rsidRPr="0008615C" w:rsidRDefault="0028056B" w:rsidP="0028056B">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E126EC4" w14:textId="77777777" w:rsidR="0028056B" w:rsidRPr="0008615C" w:rsidRDefault="0028056B" w:rsidP="0028056B">
            <w:pPr>
              <w:ind w:left="30" w:firstLine="0"/>
              <w:jc w:val="left"/>
              <w:rPr>
                <w:color w:val="auto"/>
              </w:rPr>
            </w:pPr>
            <w:r w:rsidRPr="0008615C">
              <w:rPr>
                <w:b/>
                <w:color w:val="auto"/>
              </w:rPr>
              <w:t xml:space="preserve"> </w:t>
            </w:r>
          </w:p>
        </w:tc>
        <w:tc>
          <w:tcPr>
            <w:tcW w:w="1006" w:type="dxa"/>
            <w:vMerge w:val="restart"/>
            <w:tcBorders>
              <w:top w:val="single" w:sz="4" w:space="0" w:color="FFFFFF"/>
              <w:left w:val="single" w:sz="4" w:space="0" w:color="000001"/>
              <w:bottom w:val="nil"/>
              <w:right w:val="nil"/>
            </w:tcBorders>
          </w:tcPr>
          <w:p w14:paraId="24304BD1" w14:textId="77777777" w:rsidR="0028056B" w:rsidRPr="0008615C" w:rsidRDefault="0028056B" w:rsidP="0028056B">
            <w:pPr>
              <w:ind w:left="101" w:firstLine="0"/>
              <w:jc w:val="left"/>
              <w:rPr>
                <w:color w:val="auto"/>
              </w:rPr>
            </w:pPr>
            <w:r w:rsidRPr="0008615C">
              <w:rPr>
                <w:b/>
                <w:color w:val="auto"/>
              </w:rPr>
              <w:t xml:space="preserve"> </w:t>
            </w:r>
          </w:p>
        </w:tc>
      </w:tr>
      <w:tr w:rsidR="0028056B" w:rsidRPr="0008615C" w14:paraId="5D57FCDF" w14:textId="77777777" w:rsidTr="006C415F">
        <w:trPr>
          <w:trHeight w:val="347"/>
        </w:trPr>
        <w:tc>
          <w:tcPr>
            <w:tcW w:w="805" w:type="dxa"/>
            <w:tcBorders>
              <w:top w:val="single" w:sz="4" w:space="0" w:color="00000A"/>
              <w:left w:val="single" w:sz="4" w:space="0" w:color="000001"/>
              <w:bottom w:val="single" w:sz="4" w:space="0" w:color="00000A"/>
              <w:right w:val="single" w:sz="4" w:space="0" w:color="000001"/>
            </w:tcBorders>
            <w:vAlign w:val="center"/>
          </w:tcPr>
          <w:p w14:paraId="0C3B5166" w14:textId="77777777" w:rsidR="0028056B" w:rsidRPr="0008615C" w:rsidRDefault="0028056B" w:rsidP="0028056B">
            <w:pPr>
              <w:ind w:left="43" w:firstLine="0"/>
              <w:jc w:val="center"/>
              <w:rPr>
                <w:color w:val="auto"/>
              </w:rPr>
            </w:pPr>
            <w:r w:rsidRPr="0008615C">
              <w:rPr>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5AAE76B7" w14:textId="77777777" w:rsidR="0028056B" w:rsidRPr="0008615C" w:rsidRDefault="0028056B" w:rsidP="0028056B">
            <w:pPr>
              <w:ind w:left="29" w:firstLine="0"/>
              <w:jc w:val="left"/>
              <w:rPr>
                <w:color w:val="auto"/>
              </w:rPr>
            </w:pPr>
            <w:r w:rsidRPr="0008615C">
              <w:rPr>
                <w:color w:val="auto"/>
              </w:rPr>
              <w:t>Manufacturer’s name:</w:t>
            </w:r>
          </w:p>
        </w:tc>
        <w:tc>
          <w:tcPr>
            <w:tcW w:w="2700" w:type="dxa"/>
            <w:tcBorders>
              <w:top w:val="single" w:sz="4" w:space="0" w:color="000001"/>
              <w:left w:val="single" w:sz="4" w:space="0" w:color="000001"/>
              <w:bottom w:val="single" w:sz="4" w:space="0" w:color="000001"/>
              <w:right w:val="single" w:sz="4" w:space="0" w:color="000001"/>
            </w:tcBorders>
            <w:vAlign w:val="center"/>
          </w:tcPr>
          <w:p w14:paraId="720D4150" w14:textId="77777777" w:rsidR="0028056B" w:rsidRPr="0008615C" w:rsidRDefault="0028056B" w:rsidP="0028056B">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018F9D6A" w14:textId="77777777" w:rsidR="0028056B" w:rsidRPr="0008615C" w:rsidRDefault="0028056B" w:rsidP="0028056B">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7D96AF04" w14:textId="77777777" w:rsidR="0028056B" w:rsidRPr="0008615C" w:rsidRDefault="0028056B" w:rsidP="0028056B">
            <w:pPr>
              <w:ind w:left="30" w:firstLine="0"/>
              <w:jc w:val="left"/>
              <w:rPr>
                <w:color w:val="auto"/>
              </w:rPr>
            </w:pPr>
            <w:r w:rsidRPr="0008615C">
              <w:rPr>
                <w:b/>
                <w:color w:val="auto"/>
              </w:rPr>
              <w:t xml:space="preserve"> </w:t>
            </w:r>
          </w:p>
        </w:tc>
        <w:tc>
          <w:tcPr>
            <w:tcW w:w="1006" w:type="dxa"/>
            <w:vMerge/>
            <w:tcBorders>
              <w:top w:val="nil"/>
              <w:left w:val="single" w:sz="4" w:space="0" w:color="000001"/>
              <w:bottom w:val="nil"/>
              <w:right w:val="nil"/>
            </w:tcBorders>
          </w:tcPr>
          <w:p w14:paraId="18C51F8C" w14:textId="77777777" w:rsidR="0028056B" w:rsidRPr="0008615C" w:rsidRDefault="0028056B" w:rsidP="0028056B">
            <w:pPr>
              <w:spacing w:after="160"/>
              <w:ind w:left="0" w:firstLine="0"/>
              <w:jc w:val="left"/>
              <w:rPr>
                <w:color w:val="auto"/>
              </w:rPr>
            </w:pPr>
          </w:p>
        </w:tc>
      </w:tr>
      <w:tr w:rsidR="0028056B" w:rsidRPr="0008615C" w14:paraId="3E0E899E" w14:textId="77777777" w:rsidTr="006C415F">
        <w:trPr>
          <w:trHeight w:val="281"/>
        </w:trPr>
        <w:tc>
          <w:tcPr>
            <w:tcW w:w="805" w:type="dxa"/>
            <w:tcBorders>
              <w:top w:val="single" w:sz="4" w:space="0" w:color="00000A"/>
              <w:left w:val="single" w:sz="4" w:space="0" w:color="000001"/>
              <w:bottom w:val="single" w:sz="4" w:space="0" w:color="00000A"/>
              <w:right w:val="single" w:sz="4" w:space="0" w:color="000001"/>
            </w:tcBorders>
            <w:vAlign w:val="center"/>
          </w:tcPr>
          <w:p w14:paraId="138CEE00" w14:textId="77777777" w:rsidR="0028056B" w:rsidRPr="0008615C" w:rsidRDefault="0028056B" w:rsidP="0028056B">
            <w:pPr>
              <w:ind w:left="43" w:firstLine="0"/>
              <w:jc w:val="center"/>
              <w:rPr>
                <w:color w:val="auto"/>
              </w:rPr>
            </w:pPr>
            <w:r w:rsidRPr="0008615C">
              <w:rPr>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20933A90" w14:textId="77777777" w:rsidR="0028056B" w:rsidRPr="0008615C" w:rsidRDefault="0028056B" w:rsidP="0028056B">
            <w:pPr>
              <w:ind w:left="29" w:firstLine="0"/>
              <w:jc w:val="left"/>
              <w:rPr>
                <w:color w:val="auto"/>
              </w:rPr>
            </w:pPr>
            <w:r w:rsidRPr="0008615C">
              <w:rPr>
                <w:color w:val="auto"/>
              </w:rPr>
              <w:t>Product type, model:</w:t>
            </w:r>
          </w:p>
        </w:tc>
        <w:tc>
          <w:tcPr>
            <w:tcW w:w="2700" w:type="dxa"/>
            <w:tcBorders>
              <w:top w:val="single" w:sz="4" w:space="0" w:color="000001"/>
              <w:left w:val="single" w:sz="4" w:space="0" w:color="000001"/>
              <w:bottom w:val="single" w:sz="4" w:space="0" w:color="000001"/>
              <w:right w:val="single" w:sz="4" w:space="0" w:color="000001"/>
            </w:tcBorders>
            <w:vAlign w:val="center"/>
          </w:tcPr>
          <w:p w14:paraId="4B3A6181" w14:textId="77777777" w:rsidR="0028056B" w:rsidRPr="0008615C" w:rsidRDefault="0028056B" w:rsidP="0028056B">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19BB7EBD" w14:textId="77777777" w:rsidR="0028056B" w:rsidRPr="0008615C" w:rsidRDefault="0028056B" w:rsidP="0028056B">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48F9C937" w14:textId="77777777" w:rsidR="0028056B" w:rsidRPr="0008615C" w:rsidRDefault="0028056B" w:rsidP="0028056B">
            <w:pPr>
              <w:ind w:left="30" w:firstLine="0"/>
              <w:jc w:val="left"/>
              <w:rPr>
                <w:color w:val="auto"/>
              </w:rPr>
            </w:pPr>
            <w:r w:rsidRPr="0008615C">
              <w:rPr>
                <w:b/>
                <w:color w:val="auto"/>
              </w:rPr>
              <w:t xml:space="preserve"> </w:t>
            </w:r>
          </w:p>
        </w:tc>
        <w:tc>
          <w:tcPr>
            <w:tcW w:w="1006" w:type="dxa"/>
            <w:vMerge/>
            <w:tcBorders>
              <w:top w:val="nil"/>
              <w:left w:val="single" w:sz="4" w:space="0" w:color="000001"/>
              <w:bottom w:val="nil"/>
              <w:right w:val="nil"/>
            </w:tcBorders>
          </w:tcPr>
          <w:p w14:paraId="31A9116E" w14:textId="77777777" w:rsidR="0028056B" w:rsidRPr="0008615C" w:rsidRDefault="0028056B" w:rsidP="0028056B">
            <w:pPr>
              <w:spacing w:after="160"/>
              <w:ind w:left="0" w:firstLine="0"/>
              <w:jc w:val="left"/>
              <w:rPr>
                <w:color w:val="auto"/>
              </w:rPr>
            </w:pPr>
          </w:p>
        </w:tc>
      </w:tr>
      <w:tr w:rsidR="0028056B" w:rsidRPr="0008615C" w14:paraId="322056E1" w14:textId="77777777" w:rsidTr="006C415F">
        <w:trPr>
          <w:trHeight w:val="285"/>
        </w:trPr>
        <w:tc>
          <w:tcPr>
            <w:tcW w:w="805" w:type="dxa"/>
            <w:tcBorders>
              <w:top w:val="single" w:sz="4" w:space="0" w:color="00000A"/>
              <w:left w:val="single" w:sz="4" w:space="0" w:color="000001"/>
              <w:bottom w:val="single" w:sz="4" w:space="0" w:color="00000A"/>
              <w:right w:val="single" w:sz="4" w:space="0" w:color="000001"/>
            </w:tcBorders>
            <w:vAlign w:val="center"/>
          </w:tcPr>
          <w:p w14:paraId="4EC25860" w14:textId="77777777" w:rsidR="0028056B" w:rsidRPr="0008615C" w:rsidRDefault="0028056B" w:rsidP="0028056B">
            <w:pPr>
              <w:ind w:left="43" w:firstLine="0"/>
              <w:jc w:val="center"/>
              <w:rPr>
                <w:color w:val="auto"/>
              </w:rPr>
            </w:pPr>
            <w:r w:rsidRPr="0008615C">
              <w:rPr>
                <w:b/>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10C53CE2" w14:textId="77777777" w:rsidR="0028056B" w:rsidRPr="0008615C" w:rsidRDefault="0028056B" w:rsidP="0028056B">
            <w:pPr>
              <w:ind w:left="29" w:firstLine="0"/>
              <w:jc w:val="left"/>
              <w:rPr>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vAlign w:val="center"/>
          </w:tcPr>
          <w:p w14:paraId="79BD740D" w14:textId="77777777" w:rsidR="0028056B" w:rsidRPr="0008615C" w:rsidRDefault="0028056B" w:rsidP="0028056B">
            <w:pPr>
              <w:ind w:left="30"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741A21A3" w14:textId="77777777" w:rsidR="0028056B" w:rsidRPr="0008615C" w:rsidRDefault="0028056B" w:rsidP="0028056B">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989616D" w14:textId="77777777" w:rsidR="0028056B" w:rsidRPr="0008615C" w:rsidRDefault="0028056B" w:rsidP="0028056B">
            <w:pPr>
              <w:ind w:left="30" w:firstLine="0"/>
              <w:jc w:val="left"/>
              <w:rPr>
                <w:color w:val="auto"/>
              </w:rPr>
            </w:pPr>
            <w:r w:rsidRPr="0008615C">
              <w:rPr>
                <w:b/>
                <w:color w:val="auto"/>
              </w:rPr>
              <w:t xml:space="preserve"> </w:t>
            </w:r>
          </w:p>
        </w:tc>
        <w:tc>
          <w:tcPr>
            <w:tcW w:w="1006" w:type="dxa"/>
            <w:vMerge/>
            <w:tcBorders>
              <w:top w:val="nil"/>
              <w:left w:val="single" w:sz="4" w:space="0" w:color="000001"/>
              <w:bottom w:val="nil"/>
              <w:right w:val="nil"/>
            </w:tcBorders>
          </w:tcPr>
          <w:p w14:paraId="166B6C24" w14:textId="77777777" w:rsidR="0028056B" w:rsidRPr="0008615C" w:rsidRDefault="0028056B" w:rsidP="0028056B">
            <w:pPr>
              <w:spacing w:after="160"/>
              <w:ind w:left="0" w:firstLine="0"/>
              <w:jc w:val="left"/>
              <w:rPr>
                <w:color w:val="auto"/>
              </w:rPr>
            </w:pPr>
          </w:p>
        </w:tc>
      </w:tr>
      <w:tr w:rsidR="0028056B" w:rsidRPr="0008615C" w14:paraId="79F7BEBD" w14:textId="77777777" w:rsidTr="00C84FE9">
        <w:trPr>
          <w:trHeight w:val="442"/>
        </w:trPr>
        <w:tc>
          <w:tcPr>
            <w:tcW w:w="805" w:type="dxa"/>
            <w:tcBorders>
              <w:top w:val="single" w:sz="4" w:space="0" w:color="00000A"/>
              <w:left w:val="single" w:sz="4" w:space="0" w:color="000001"/>
              <w:bottom w:val="single" w:sz="4" w:space="0" w:color="00000A"/>
              <w:right w:val="single" w:sz="4" w:space="0" w:color="000001"/>
            </w:tcBorders>
          </w:tcPr>
          <w:p w14:paraId="1DB1B940" w14:textId="77777777" w:rsidR="0028056B" w:rsidRPr="0008615C" w:rsidRDefault="0028056B" w:rsidP="0028056B">
            <w:pPr>
              <w:ind w:left="0" w:right="7" w:firstLine="0"/>
              <w:jc w:val="center"/>
              <w:rPr>
                <w:color w:val="auto"/>
              </w:rPr>
            </w:pPr>
            <w:r w:rsidRPr="0008615C">
              <w:rPr>
                <w:color w:val="auto"/>
              </w:rPr>
              <w:t xml:space="preserve">21.1 </w:t>
            </w:r>
          </w:p>
        </w:tc>
        <w:tc>
          <w:tcPr>
            <w:tcW w:w="8460" w:type="dxa"/>
            <w:gridSpan w:val="2"/>
            <w:tcBorders>
              <w:top w:val="single" w:sz="4" w:space="0" w:color="000001"/>
              <w:left w:val="single" w:sz="4" w:space="0" w:color="000001"/>
              <w:bottom w:val="single" w:sz="4" w:space="0" w:color="000001"/>
              <w:right w:val="single" w:sz="4" w:space="0" w:color="000001"/>
            </w:tcBorders>
          </w:tcPr>
          <w:p w14:paraId="461C98FA" w14:textId="77777777" w:rsidR="0028056B" w:rsidRPr="0008615C" w:rsidRDefault="0028056B" w:rsidP="0028056B">
            <w:pPr>
              <w:pStyle w:val="ListParagraph"/>
              <w:numPr>
                <w:ilvl w:val="0"/>
                <w:numId w:val="19"/>
              </w:numPr>
              <w:ind w:left="444" w:hanging="270"/>
              <w:rPr>
                <w:color w:val="auto"/>
              </w:rPr>
            </w:pPr>
            <w:r w:rsidRPr="0008615C">
              <w:rPr>
                <w:color w:val="auto"/>
              </w:rPr>
              <w:t xml:space="preserve">Light source: Tungsten-halogen-lamp </w:t>
            </w:r>
          </w:p>
          <w:p w14:paraId="522588A9" w14:textId="77777777" w:rsidR="0028056B" w:rsidRPr="0008615C" w:rsidRDefault="0028056B" w:rsidP="0028056B">
            <w:pPr>
              <w:pStyle w:val="ListParagraph"/>
              <w:numPr>
                <w:ilvl w:val="0"/>
                <w:numId w:val="19"/>
              </w:numPr>
              <w:ind w:left="444" w:hanging="270"/>
              <w:rPr>
                <w:color w:val="auto"/>
              </w:rPr>
            </w:pPr>
            <w:r w:rsidRPr="0008615C">
              <w:rPr>
                <w:color w:val="auto"/>
              </w:rPr>
              <w:t>Wavelength range: 320 – 1100 nm</w:t>
            </w:r>
          </w:p>
          <w:p w14:paraId="04F88D12" w14:textId="77777777" w:rsidR="0028056B" w:rsidRPr="0008615C" w:rsidRDefault="0028056B" w:rsidP="0028056B">
            <w:pPr>
              <w:pStyle w:val="ListParagraph"/>
              <w:numPr>
                <w:ilvl w:val="0"/>
                <w:numId w:val="19"/>
              </w:numPr>
              <w:ind w:left="444" w:hanging="270"/>
              <w:rPr>
                <w:color w:val="auto"/>
              </w:rPr>
            </w:pPr>
            <w:r w:rsidRPr="0008615C">
              <w:rPr>
                <w:color w:val="auto"/>
              </w:rPr>
              <w:t>Wavelength Resolution: 1 nm</w:t>
            </w:r>
          </w:p>
          <w:p w14:paraId="4E489E91" w14:textId="77777777" w:rsidR="0028056B" w:rsidRPr="0008615C" w:rsidRDefault="0028056B" w:rsidP="0028056B">
            <w:pPr>
              <w:pStyle w:val="ListParagraph"/>
              <w:numPr>
                <w:ilvl w:val="0"/>
                <w:numId w:val="19"/>
              </w:numPr>
              <w:ind w:left="444" w:hanging="270"/>
              <w:rPr>
                <w:color w:val="auto"/>
              </w:rPr>
            </w:pPr>
            <w:r w:rsidRPr="0008615C">
              <w:rPr>
                <w:color w:val="auto"/>
              </w:rPr>
              <w:t>Wavelength Accuracy: ± 1 nm</w:t>
            </w:r>
          </w:p>
          <w:p w14:paraId="52F7EEE6" w14:textId="2CF01F9E" w:rsidR="0028056B" w:rsidRPr="0008615C" w:rsidRDefault="0028056B" w:rsidP="0028056B">
            <w:pPr>
              <w:pStyle w:val="ListParagraph"/>
              <w:numPr>
                <w:ilvl w:val="0"/>
                <w:numId w:val="19"/>
              </w:numPr>
              <w:ind w:left="444" w:hanging="270"/>
              <w:rPr>
                <w:color w:val="auto"/>
              </w:rPr>
            </w:pPr>
            <w:r w:rsidRPr="0008615C">
              <w:rPr>
                <w:color w:val="auto"/>
              </w:rPr>
              <w:t xml:space="preserve">Photometric Range: -3.3 </w:t>
            </w:r>
            <w:r w:rsidR="0005762A">
              <w:rPr>
                <w:color w:val="auto"/>
              </w:rPr>
              <w:t>to</w:t>
            </w:r>
            <w:r w:rsidRPr="0008615C">
              <w:rPr>
                <w:color w:val="auto"/>
              </w:rPr>
              <w:t xml:space="preserve"> +3.3 Abs</w:t>
            </w:r>
          </w:p>
          <w:p w14:paraId="0C94DFAD" w14:textId="77777777" w:rsidR="0028056B" w:rsidRPr="0008615C" w:rsidRDefault="0028056B" w:rsidP="0028056B">
            <w:pPr>
              <w:pStyle w:val="ListParagraph"/>
              <w:numPr>
                <w:ilvl w:val="0"/>
                <w:numId w:val="19"/>
              </w:numPr>
              <w:ind w:left="444" w:hanging="270"/>
              <w:rPr>
                <w:color w:val="auto"/>
              </w:rPr>
            </w:pPr>
            <w:r w:rsidRPr="0008615C">
              <w:rPr>
                <w:color w:val="auto"/>
              </w:rPr>
              <w:t>Photometric Resolution: Absorption: 0.001 ; Transmission: 0.1 %</w:t>
            </w:r>
          </w:p>
          <w:p w14:paraId="46559576" w14:textId="77777777" w:rsidR="0028056B" w:rsidRPr="0008615C" w:rsidRDefault="0028056B" w:rsidP="0028056B">
            <w:pPr>
              <w:pStyle w:val="ListParagraph"/>
              <w:numPr>
                <w:ilvl w:val="0"/>
                <w:numId w:val="19"/>
              </w:numPr>
              <w:ind w:left="444" w:hanging="270"/>
              <w:rPr>
                <w:color w:val="auto"/>
              </w:rPr>
            </w:pPr>
            <w:r w:rsidRPr="0008615C">
              <w:rPr>
                <w:color w:val="auto"/>
              </w:rPr>
              <w:t>Compatible Vials: round: 13, 16 and 24 mm, rectangle: 10, 20 and 50 mm</w:t>
            </w:r>
          </w:p>
          <w:p w14:paraId="5C53B0C0" w14:textId="77777777" w:rsidR="0028056B" w:rsidRPr="0008615C" w:rsidRDefault="0028056B" w:rsidP="0028056B">
            <w:pPr>
              <w:pStyle w:val="ListParagraph"/>
              <w:numPr>
                <w:ilvl w:val="0"/>
                <w:numId w:val="19"/>
              </w:numPr>
              <w:ind w:left="444" w:hanging="270"/>
              <w:rPr>
                <w:color w:val="auto"/>
              </w:rPr>
            </w:pPr>
            <w:proofErr w:type="spellStart"/>
            <w:r w:rsidRPr="0008615C">
              <w:rPr>
                <w:color w:val="auto"/>
              </w:rPr>
              <w:t>Colour</w:t>
            </w:r>
            <w:proofErr w:type="spellEnd"/>
            <w:r w:rsidRPr="0008615C">
              <w:rPr>
                <w:color w:val="auto"/>
              </w:rPr>
              <w:t xml:space="preserve"> Display</w:t>
            </w:r>
          </w:p>
          <w:p w14:paraId="11B08A46" w14:textId="6AC2DB6A" w:rsidR="0028056B" w:rsidRPr="0008615C" w:rsidRDefault="0028056B" w:rsidP="0028056B">
            <w:pPr>
              <w:pStyle w:val="ListParagraph"/>
              <w:numPr>
                <w:ilvl w:val="0"/>
                <w:numId w:val="19"/>
              </w:numPr>
              <w:ind w:left="444" w:hanging="270"/>
              <w:rPr>
                <w:color w:val="auto"/>
              </w:rPr>
            </w:pPr>
            <w:r w:rsidRPr="0008615C">
              <w:rPr>
                <w:color w:val="auto"/>
              </w:rPr>
              <w:t>4000 data sets memory</w:t>
            </w:r>
          </w:p>
          <w:p w14:paraId="3CB54EB6" w14:textId="77777777" w:rsidR="0028056B" w:rsidRPr="0008615C" w:rsidRDefault="0028056B" w:rsidP="0028056B">
            <w:pPr>
              <w:pStyle w:val="ListParagraph"/>
              <w:numPr>
                <w:ilvl w:val="0"/>
                <w:numId w:val="19"/>
              </w:numPr>
              <w:ind w:left="444" w:hanging="270"/>
              <w:rPr>
                <w:color w:val="auto"/>
              </w:rPr>
            </w:pPr>
            <w:r w:rsidRPr="0008615C">
              <w:rPr>
                <w:color w:val="auto"/>
              </w:rPr>
              <w:t>Ethernet, USB interface</w:t>
            </w:r>
          </w:p>
          <w:p w14:paraId="12996733" w14:textId="77777777" w:rsidR="0028056B" w:rsidRPr="0008615C" w:rsidRDefault="0028056B" w:rsidP="0028056B">
            <w:pPr>
              <w:pStyle w:val="ListParagraph"/>
              <w:numPr>
                <w:ilvl w:val="0"/>
                <w:numId w:val="19"/>
              </w:numPr>
              <w:ind w:left="444" w:hanging="270"/>
              <w:rPr>
                <w:color w:val="auto"/>
              </w:rPr>
            </w:pPr>
            <w:r w:rsidRPr="0008615C">
              <w:rPr>
                <w:color w:val="auto"/>
              </w:rPr>
              <w:t>Accessories: Batteries, Carry Case, USB Cable</w:t>
            </w:r>
          </w:p>
        </w:tc>
        <w:tc>
          <w:tcPr>
            <w:tcW w:w="2700" w:type="dxa"/>
            <w:tcBorders>
              <w:top w:val="single" w:sz="4" w:space="0" w:color="000001"/>
              <w:left w:val="single" w:sz="4" w:space="0" w:color="000001"/>
              <w:bottom w:val="single" w:sz="4" w:space="0" w:color="000001"/>
              <w:right w:val="single" w:sz="4" w:space="0" w:color="000001"/>
            </w:tcBorders>
            <w:vAlign w:val="bottom"/>
          </w:tcPr>
          <w:p w14:paraId="2218C328" w14:textId="77777777" w:rsidR="0028056B" w:rsidRPr="0008615C" w:rsidRDefault="0028056B" w:rsidP="0028056B">
            <w:pPr>
              <w:spacing w:after="260"/>
              <w:ind w:left="30" w:firstLine="0"/>
              <w:jc w:val="left"/>
              <w:rPr>
                <w:color w:val="auto"/>
              </w:rPr>
            </w:pPr>
            <w:r w:rsidRPr="0008615C">
              <w:rPr>
                <w:b/>
                <w:color w:val="auto"/>
              </w:rPr>
              <w:t xml:space="preserve"> </w:t>
            </w:r>
          </w:p>
          <w:p w14:paraId="2B038EC7" w14:textId="77777777" w:rsidR="0028056B" w:rsidRPr="0008615C" w:rsidRDefault="0028056B" w:rsidP="0028056B">
            <w:pPr>
              <w:ind w:left="-25" w:firstLine="0"/>
              <w:jc w:val="left"/>
              <w:rPr>
                <w:color w:val="auto"/>
              </w:rPr>
            </w:pPr>
            <w:r w:rsidRPr="0008615C">
              <w:rPr>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42893971" w14:textId="77777777" w:rsidR="0028056B" w:rsidRPr="0008615C" w:rsidRDefault="0028056B" w:rsidP="0028056B">
            <w:pPr>
              <w:ind w:left="25" w:firstLine="0"/>
              <w:jc w:val="left"/>
              <w:rPr>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56D7307" w14:textId="77777777" w:rsidR="0028056B" w:rsidRPr="0008615C" w:rsidRDefault="0028056B" w:rsidP="0028056B">
            <w:pPr>
              <w:ind w:left="30" w:firstLine="0"/>
              <w:jc w:val="left"/>
              <w:rPr>
                <w:color w:val="auto"/>
              </w:rPr>
            </w:pPr>
            <w:r w:rsidRPr="0008615C">
              <w:rPr>
                <w:b/>
                <w:color w:val="auto"/>
              </w:rPr>
              <w:t xml:space="preserve"> </w:t>
            </w:r>
          </w:p>
        </w:tc>
        <w:tc>
          <w:tcPr>
            <w:tcW w:w="1006" w:type="dxa"/>
            <w:vMerge/>
            <w:tcBorders>
              <w:top w:val="nil"/>
              <w:left w:val="single" w:sz="4" w:space="0" w:color="000001"/>
              <w:bottom w:val="nil"/>
              <w:right w:val="nil"/>
            </w:tcBorders>
          </w:tcPr>
          <w:p w14:paraId="72E29840" w14:textId="77777777" w:rsidR="0028056B" w:rsidRPr="0008615C" w:rsidRDefault="0028056B" w:rsidP="0028056B">
            <w:pPr>
              <w:spacing w:after="160"/>
              <w:ind w:left="0" w:firstLine="0"/>
              <w:jc w:val="left"/>
              <w:rPr>
                <w:color w:val="auto"/>
              </w:rPr>
            </w:pPr>
          </w:p>
        </w:tc>
      </w:tr>
      <w:tr w:rsidR="0028056B" w:rsidRPr="0008615C" w14:paraId="10A96D77" w14:textId="77777777" w:rsidTr="003F6C4D">
        <w:trPr>
          <w:trHeight w:val="523"/>
        </w:trPr>
        <w:tc>
          <w:tcPr>
            <w:tcW w:w="805" w:type="dxa"/>
            <w:tcBorders>
              <w:top w:val="single" w:sz="4" w:space="0" w:color="00000A"/>
              <w:left w:val="single" w:sz="4" w:space="0" w:color="000001"/>
              <w:bottom w:val="single" w:sz="4" w:space="0" w:color="00000A"/>
              <w:right w:val="single" w:sz="4" w:space="0" w:color="000001"/>
            </w:tcBorders>
            <w:shd w:val="clear" w:color="auto" w:fill="D9D9D9" w:themeFill="background1" w:themeFillShade="D9"/>
            <w:vAlign w:val="center"/>
          </w:tcPr>
          <w:p w14:paraId="74816B63" w14:textId="62E315C4" w:rsidR="0028056B" w:rsidRPr="0008615C" w:rsidRDefault="0028056B" w:rsidP="0028056B">
            <w:pPr>
              <w:ind w:left="0" w:right="7" w:firstLine="0"/>
              <w:jc w:val="center"/>
              <w:rPr>
                <w:color w:val="auto"/>
              </w:rPr>
            </w:pPr>
            <w:r w:rsidRPr="0008615C">
              <w:rPr>
                <w:color w:val="auto"/>
              </w:rPr>
              <w:br w:type="page"/>
            </w:r>
            <w:r w:rsidRPr="0008615C">
              <w:rPr>
                <w:b/>
                <w:color w:val="auto"/>
              </w:rPr>
              <w:t>22</w:t>
            </w:r>
          </w:p>
        </w:tc>
        <w:tc>
          <w:tcPr>
            <w:tcW w:w="612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2D0821F" w14:textId="77777777" w:rsidR="0028056B" w:rsidRPr="007D44AC" w:rsidRDefault="0028056B" w:rsidP="0028056B">
            <w:pPr>
              <w:rPr>
                <w:color w:val="auto"/>
              </w:rPr>
            </w:pPr>
            <w:r w:rsidRPr="0008615C">
              <w:rPr>
                <w:b/>
                <w:color w:val="auto"/>
              </w:rPr>
              <w:t xml:space="preserve">Water Lever and Temperature Meter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401AB47" w14:textId="2F5E1664" w:rsidR="0028056B" w:rsidRPr="007D44AC" w:rsidRDefault="0028056B" w:rsidP="0028056B">
            <w:pPr>
              <w:rPr>
                <w:color w:val="auto"/>
              </w:rPr>
            </w:pPr>
            <w:r w:rsidRPr="0008615C">
              <w:rPr>
                <w:b/>
                <w:color w:val="auto"/>
              </w:rPr>
              <w:t>Quantity: 3</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F149570" w14:textId="10047B33" w:rsidR="0028056B" w:rsidRPr="0008615C" w:rsidRDefault="0028056B" w:rsidP="0028056B">
            <w:pPr>
              <w:spacing w:after="260"/>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3B5D0F1" w14:textId="49A151A9"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11D6CB6" w14:textId="4CC69031"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10E0870B" w14:textId="789692CC" w:rsidR="0028056B" w:rsidRPr="0008615C" w:rsidRDefault="0028056B" w:rsidP="0028056B">
            <w:pPr>
              <w:spacing w:after="160"/>
              <w:ind w:left="0" w:firstLine="0"/>
              <w:jc w:val="left"/>
              <w:rPr>
                <w:color w:val="auto"/>
              </w:rPr>
            </w:pPr>
            <w:r w:rsidRPr="0008615C">
              <w:rPr>
                <w:b/>
                <w:color w:val="auto"/>
              </w:rPr>
              <w:t xml:space="preserve"> </w:t>
            </w:r>
          </w:p>
        </w:tc>
      </w:tr>
      <w:tr w:rsidR="0028056B" w:rsidRPr="0008615C" w14:paraId="29126B63" w14:textId="77777777" w:rsidTr="00C465A4">
        <w:trPr>
          <w:trHeight w:val="275"/>
        </w:trPr>
        <w:tc>
          <w:tcPr>
            <w:tcW w:w="805" w:type="dxa"/>
            <w:tcBorders>
              <w:top w:val="single" w:sz="4" w:space="0" w:color="00000A"/>
              <w:left w:val="single" w:sz="4" w:space="0" w:color="000001"/>
              <w:bottom w:val="single" w:sz="4" w:space="0" w:color="00000A"/>
              <w:right w:val="single" w:sz="4" w:space="0" w:color="000001"/>
            </w:tcBorders>
            <w:vAlign w:val="center"/>
          </w:tcPr>
          <w:p w14:paraId="33B65E28" w14:textId="77777777" w:rsidR="0028056B" w:rsidRPr="0008615C" w:rsidRDefault="0028056B" w:rsidP="0028056B">
            <w:pPr>
              <w:ind w:left="0" w:right="7" w:firstLine="0"/>
              <w:jc w:val="center"/>
              <w:rPr>
                <w:color w:val="auto"/>
              </w:rPr>
            </w:pP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7646FC6B" w14:textId="42AE8B82" w:rsidR="0028056B" w:rsidRPr="0008615C" w:rsidRDefault="0028056B" w:rsidP="0028056B">
            <w:pPr>
              <w:ind w:left="11" w:hanging="11"/>
              <w:rPr>
                <w:b/>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vAlign w:val="center"/>
          </w:tcPr>
          <w:p w14:paraId="1C4E978C" w14:textId="77777777" w:rsidR="0028056B" w:rsidRPr="0008615C" w:rsidRDefault="0028056B" w:rsidP="0028056B">
            <w:pPr>
              <w:spacing w:after="260"/>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vAlign w:val="center"/>
          </w:tcPr>
          <w:p w14:paraId="0E18A74F" w14:textId="77777777" w:rsidR="0028056B" w:rsidRPr="0008615C" w:rsidRDefault="0028056B" w:rsidP="0028056B">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vAlign w:val="center"/>
          </w:tcPr>
          <w:p w14:paraId="62D7462F" w14:textId="77777777" w:rsidR="0028056B" w:rsidRPr="0008615C" w:rsidRDefault="0028056B" w:rsidP="0028056B">
            <w:pPr>
              <w:ind w:left="30" w:firstLine="0"/>
              <w:jc w:val="left"/>
              <w:rPr>
                <w:b/>
                <w:color w:val="auto"/>
              </w:rPr>
            </w:pPr>
          </w:p>
        </w:tc>
        <w:tc>
          <w:tcPr>
            <w:tcW w:w="1006" w:type="dxa"/>
            <w:tcBorders>
              <w:top w:val="nil"/>
              <w:left w:val="single" w:sz="4" w:space="0" w:color="000001"/>
              <w:bottom w:val="nil"/>
              <w:right w:val="nil"/>
            </w:tcBorders>
            <w:vAlign w:val="center"/>
          </w:tcPr>
          <w:p w14:paraId="77AC53A9" w14:textId="77777777" w:rsidR="0028056B" w:rsidRPr="0008615C" w:rsidRDefault="0028056B" w:rsidP="0028056B">
            <w:pPr>
              <w:spacing w:after="160"/>
              <w:ind w:left="0" w:firstLine="0"/>
              <w:jc w:val="left"/>
              <w:rPr>
                <w:b/>
                <w:color w:val="auto"/>
              </w:rPr>
            </w:pPr>
          </w:p>
        </w:tc>
      </w:tr>
      <w:tr w:rsidR="0028056B" w:rsidRPr="0008615C" w14:paraId="2EE75C9E" w14:textId="77777777" w:rsidTr="00C465A4">
        <w:trPr>
          <w:trHeight w:val="325"/>
        </w:trPr>
        <w:tc>
          <w:tcPr>
            <w:tcW w:w="805" w:type="dxa"/>
            <w:tcBorders>
              <w:top w:val="single" w:sz="4" w:space="0" w:color="00000A"/>
              <w:left w:val="single" w:sz="4" w:space="0" w:color="000001"/>
              <w:bottom w:val="single" w:sz="4" w:space="0" w:color="00000A"/>
              <w:right w:val="single" w:sz="4" w:space="0" w:color="000001"/>
            </w:tcBorders>
            <w:vAlign w:val="center"/>
          </w:tcPr>
          <w:p w14:paraId="2EA1BDB0" w14:textId="77777777" w:rsidR="0028056B" w:rsidRPr="0008615C" w:rsidRDefault="0028056B" w:rsidP="0028056B">
            <w:pPr>
              <w:ind w:left="0" w:right="7" w:firstLine="0"/>
              <w:jc w:val="center"/>
              <w:rPr>
                <w:color w:val="auto"/>
              </w:rPr>
            </w:pP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0DF6E4E1" w14:textId="7CD8E227" w:rsidR="0028056B" w:rsidRPr="0008615C" w:rsidRDefault="0028056B" w:rsidP="0028056B">
            <w:pPr>
              <w:rPr>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vAlign w:val="center"/>
          </w:tcPr>
          <w:p w14:paraId="53B73A58" w14:textId="77777777" w:rsidR="0028056B" w:rsidRPr="0008615C" w:rsidRDefault="0028056B" w:rsidP="0028056B">
            <w:pPr>
              <w:spacing w:after="260"/>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vAlign w:val="center"/>
          </w:tcPr>
          <w:p w14:paraId="37461B0F" w14:textId="77777777" w:rsidR="0028056B" w:rsidRPr="0008615C" w:rsidRDefault="0028056B" w:rsidP="0028056B">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vAlign w:val="center"/>
          </w:tcPr>
          <w:p w14:paraId="1788E72B" w14:textId="77777777" w:rsidR="0028056B" w:rsidRPr="0008615C" w:rsidRDefault="0028056B" w:rsidP="0028056B">
            <w:pPr>
              <w:ind w:left="30" w:firstLine="0"/>
              <w:jc w:val="left"/>
              <w:rPr>
                <w:b/>
                <w:color w:val="auto"/>
              </w:rPr>
            </w:pPr>
          </w:p>
        </w:tc>
        <w:tc>
          <w:tcPr>
            <w:tcW w:w="1006" w:type="dxa"/>
            <w:tcBorders>
              <w:top w:val="nil"/>
              <w:left w:val="single" w:sz="4" w:space="0" w:color="000001"/>
              <w:bottom w:val="nil"/>
              <w:right w:val="nil"/>
            </w:tcBorders>
            <w:vAlign w:val="center"/>
          </w:tcPr>
          <w:p w14:paraId="7A19127E" w14:textId="77777777" w:rsidR="0028056B" w:rsidRPr="0008615C" w:rsidRDefault="0028056B" w:rsidP="0028056B">
            <w:pPr>
              <w:spacing w:after="160"/>
              <w:ind w:left="0" w:firstLine="0"/>
              <w:jc w:val="left"/>
              <w:rPr>
                <w:b/>
                <w:color w:val="auto"/>
              </w:rPr>
            </w:pPr>
          </w:p>
        </w:tc>
      </w:tr>
      <w:tr w:rsidR="0028056B" w:rsidRPr="0008615C" w14:paraId="57EFD3D0" w14:textId="77777777" w:rsidTr="00C465A4">
        <w:trPr>
          <w:trHeight w:val="219"/>
        </w:trPr>
        <w:tc>
          <w:tcPr>
            <w:tcW w:w="805" w:type="dxa"/>
            <w:tcBorders>
              <w:top w:val="single" w:sz="4" w:space="0" w:color="00000A"/>
              <w:left w:val="single" w:sz="4" w:space="0" w:color="000001"/>
              <w:bottom w:val="single" w:sz="4" w:space="0" w:color="00000A"/>
              <w:right w:val="single" w:sz="4" w:space="0" w:color="000001"/>
            </w:tcBorders>
            <w:vAlign w:val="center"/>
          </w:tcPr>
          <w:p w14:paraId="2BBB182A" w14:textId="269DA942" w:rsidR="0028056B" w:rsidRPr="0008615C" w:rsidRDefault="0028056B" w:rsidP="0028056B">
            <w:pPr>
              <w:ind w:left="0" w:right="7" w:firstLine="0"/>
              <w:jc w:val="center"/>
              <w:rPr>
                <w:color w:val="auto"/>
              </w:rPr>
            </w:pPr>
            <w:r w:rsidRPr="0008615C">
              <w:rPr>
                <w:b/>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439ABAEE" w14:textId="09730286" w:rsidR="0028056B" w:rsidRPr="0008615C" w:rsidRDefault="0028056B" w:rsidP="0028056B">
            <w:pPr>
              <w:rPr>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vAlign w:val="center"/>
          </w:tcPr>
          <w:p w14:paraId="220214BB" w14:textId="1C349557" w:rsidR="0028056B" w:rsidRPr="0008615C" w:rsidRDefault="0028056B" w:rsidP="0028056B">
            <w:pPr>
              <w:spacing w:after="260"/>
              <w:ind w:left="30"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44E1FC5C" w14:textId="2851E919"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C9B38A1" w14:textId="69682A4A"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59D83ED8" w14:textId="77777777" w:rsidR="0028056B" w:rsidRPr="0008615C" w:rsidRDefault="0028056B" w:rsidP="0028056B">
            <w:pPr>
              <w:spacing w:after="160"/>
              <w:ind w:left="0" w:firstLine="0"/>
              <w:jc w:val="left"/>
              <w:rPr>
                <w:b/>
                <w:color w:val="auto"/>
              </w:rPr>
            </w:pPr>
          </w:p>
        </w:tc>
      </w:tr>
      <w:tr w:rsidR="0028056B" w:rsidRPr="0008615C" w14:paraId="0A4626B6" w14:textId="77777777" w:rsidTr="00CB6D5F">
        <w:trPr>
          <w:trHeight w:val="2809"/>
        </w:trPr>
        <w:tc>
          <w:tcPr>
            <w:tcW w:w="805" w:type="dxa"/>
            <w:tcBorders>
              <w:top w:val="single" w:sz="4" w:space="0" w:color="00000A"/>
              <w:left w:val="single" w:sz="4" w:space="0" w:color="000001"/>
              <w:bottom w:val="single" w:sz="4" w:space="0" w:color="00000A"/>
              <w:right w:val="single" w:sz="4" w:space="0" w:color="000001"/>
            </w:tcBorders>
          </w:tcPr>
          <w:p w14:paraId="39C69A2B" w14:textId="4047C8A4" w:rsidR="0028056B" w:rsidRPr="0008615C" w:rsidRDefault="0028056B" w:rsidP="0028056B">
            <w:pPr>
              <w:ind w:left="0" w:right="7" w:firstLine="0"/>
              <w:jc w:val="center"/>
              <w:rPr>
                <w:b/>
                <w:color w:val="auto"/>
              </w:rPr>
            </w:pPr>
            <w:r w:rsidRPr="0008615C">
              <w:rPr>
                <w:color w:val="auto"/>
              </w:rPr>
              <w:t xml:space="preserve">22.1 </w:t>
            </w:r>
          </w:p>
        </w:tc>
        <w:tc>
          <w:tcPr>
            <w:tcW w:w="8460" w:type="dxa"/>
            <w:gridSpan w:val="2"/>
            <w:tcBorders>
              <w:top w:val="single" w:sz="4" w:space="0" w:color="000001"/>
              <w:left w:val="single" w:sz="4" w:space="0" w:color="000001"/>
              <w:bottom w:val="single" w:sz="4" w:space="0" w:color="000001"/>
              <w:right w:val="single" w:sz="4" w:space="0" w:color="000001"/>
            </w:tcBorders>
          </w:tcPr>
          <w:p w14:paraId="36CD45B0" w14:textId="77777777" w:rsidR="0028056B" w:rsidRPr="0008615C" w:rsidRDefault="0028056B" w:rsidP="0028056B">
            <w:pPr>
              <w:pStyle w:val="ListParagraph"/>
              <w:numPr>
                <w:ilvl w:val="0"/>
                <w:numId w:val="22"/>
              </w:numPr>
              <w:ind w:left="444" w:hanging="270"/>
              <w:jc w:val="left"/>
              <w:rPr>
                <w:color w:val="auto"/>
              </w:rPr>
            </w:pPr>
            <w:r w:rsidRPr="0008615C">
              <w:rPr>
                <w:color w:val="auto"/>
              </w:rPr>
              <w:t>Instrument for the measuring and recording of groundwater level and temperature</w:t>
            </w:r>
          </w:p>
          <w:p w14:paraId="7BF74467" w14:textId="2D2E1940" w:rsidR="0028056B" w:rsidRPr="0008615C" w:rsidRDefault="0028056B" w:rsidP="0028056B">
            <w:pPr>
              <w:pStyle w:val="ListParagraph"/>
              <w:numPr>
                <w:ilvl w:val="0"/>
                <w:numId w:val="22"/>
              </w:numPr>
              <w:ind w:left="444" w:hanging="270"/>
              <w:jc w:val="left"/>
              <w:rPr>
                <w:color w:val="auto"/>
              </w:rPr>
            </w:pPr>
            <w:r w:rsidRPr="0008615C">
              <w:rPr>
                <w:color w:val="auto"/>
              </w:rPr>
              <w:t xml:space="preserve">Level Range: </w:t>
            </w:r>
            <w:r>
              <w:rPr>
                <w:color w:val="auto"/>
              </w:rPr>
              <w:t xml:space="preserve">up to </w:t>
            </w:r>
            <w:r w:rsidRPr="0008615C">
              <w:rPr>
                <w:color w:val="auto"/>
              </w:rPr>
              <w:t>50 m</w:t>
            </w:r>
          </w:p>
          <w:p w14:paraId="580830F5" w14:textId="092FCB1F" w:rsidR="0028056B" w:rsidRPr="0008615C" w:rsidRDefault="0028056B" w:rsidP="0028056B">
            <w:pPr>
              <w:pStyle w:val="ListParagraph"/>
              <w:numPr>
                <w:ilvl w:val="0"/>
                <w:numId w:val="22"/>
              </w:numPr>
              <w:ind w:left="444" w:hanging="270"/>
              <w:jc w:val="left"/>
              <w:rPr>
                <w:color w:val="auto"/>
              </w:rPr>
            </w:pPr>
            <w:r w:rsidRPr="0008615C">
              <w:rPr>
                <w:color w:val="auto"/>
              </w:rPr>
              <w:t>Level Accuracy: 3.0 cm</w:t>
            </w:r>
          </w:p>
          <w:p w14:paraId="4D4B057D" w14:textId="409B0F25" w:rsidR="0028056B" w:rsidRPr="0008615C" w:rsidRDefault="0028056B" w:rsidP="0028056B">
            <w:pPr>
              <w:pStyle w:val="ListParagraph"/>
              <w:numPr>
                <w:ilvl w:val="0"/>
                <w:numId w:val="22"/>
              </w:numPr>
              <w:ind w:left="444" w:hanging="270"/>
              <w:jc w:val="left"/>
              <w:rPr>
                <w:color w:val="auto"/>
              </w:rPr>
            </w:pPr>
            <w:r w:rsidRPr="0008615C">
              <w:rPr>
                <w:color w:val="auto"/>
              </w:rPr>
              <w:t>Level Resolution: 0.2 cm</w:t>
            </w:r>
          </w:p>
          <w:p w14:paraId="521E681F" w14:textId="77777777" w:rsidR="0028056B" w:rsidRPr="0008615C" w:rsidRDefault="0028056B" w:rsidP="0028056B">
            <w:pPr>
              <w:pStyle w:val="ListParagraph"/>
              <w:numPr>
                <w:ilvl w:val="0"/>
                <w:numId w:val="22"/>
              </w:numPr>
              <w:ind w:left="444" w:hanging="270"/>
              <w:jc w:val="left"/>
              <w:rPr>
                <w:color w:val="auto"/>
              </w:rPr>
            </w:pPr>
            <w:r w:rsidRPr="0008615C">
              <w:rPr>
                <w:color w:val="auto"/>
              </w:rPr>
              <w:t>Temperature Range: -20 to 80°C</w:t>
            </w:r>
          </w:p>
          <w:p w14:paraId="738D53B0" w14:textId="77777777" w:rsidR="0028056B" w:rsidRPr="0008615C" w:rsidRDefault="0028056B" w:rsidP="0028056B">
            <w:pPr>
              <w:pStyle w:val="ListParagraph"/>
              <w:numPr>
                <w:ilvl w:val="0"/>
                <w:numId w:val="22"/>
              </w:numPr>
              <w:ind w:left="444" w:hanging="270"/>
              <w:jc w:val="left"/>
              <w:rPr>
                <w:color w:val="auto"/>
              </w:rPr>
            </w:pPr>
            <w:r w:rsidRPr="0008615C">
              <w:rPr>
                <w:color w:val="auto"/>
              </w:rPr>
              <w:t>Temperature Accuracy: 0.1°C</w:t>
            </w:r>
          </w:p>
          <w:p w14:paraId="0FD06C65" w14:textId="77777777" w:rsidR="0028056B" w:rsidRPr="0008615C" w:rsidRDefault="0028056B" w:rsidP="0028056B">
            <w:pPr>
              <w:pStyle w:val="ListParagraph"/>
              <w:numPr>
                <w:ilvl w:val="0"/>
                <w:numId w:val="22"/>
              </w:numPr>
              <w:ind w:left="444" w:hanging="270"/>
              <w:jc w:val="left"/>
              <w:rPr>
                <w:color w:val="auto"/>
              </w:rPr>
            </w:pPr>
            <w:r w:rsidRPr="0008615C">
              <w:rPr>
                <w:color w:val="auto"/>
              </w:rPr>
              <w:t>Temperature Resolution: 0.01°</w:t>
            </w:r>
          </w:p>
          <w:p w14:paraId="49DB1012" w14:textId="77777777" w:rsidR="0028056B" w:rsidRPr="0008615C" w:rsidRDefault="0028056B" w:rsidP="0028056B">
            <w:pPr>
              <w:pStyle w:val="ListParagraph"/>
              <w:numPr>
                <w:ilvl w:val="0"/>
                <w:numId w:val="22"/>
              </w:numPr>
              <w:ind w:left="444" w:hanging="270"/>
              <w:jc w:val="left"/>
              <w:rPr>
                <w:color w:val="auto"/>
              </w:rPr>
            </w:pPr>
            <w:r w:rsidRPr="0008615C">
              <w:rPr>
                <w:color w:val="auto"/>
              </w:rPr>
              <w:t>Fixed sample time from 1 second to 96 hours</w:t>
            </w:r>
          </w:p>
          <w:p w14:paraId="3C0758B2" w14:textId="2E35FAAB" w:rsidR="0028056B" w:rsidRPr="007923A5" w:rsidRDefault="0028056B" w:rsidP="0028056B">
            <w:pPr>
              <w:pStyle w:val="ListParagraph"/>
              <w:numPr>
                <w:ilvl w:val="0"/>
                <w:numId w:val="22"/>
              </w:numPr>
              <w:ind w:left="444" w:hanging="270"/>
              <w:jc w:val="left"/>
              <w:rPr>
                <w:b/>
                <w:color w:val="auto"/>
              </w:rPr>
            </w:pPr>
            <w:r w:rsidRPr="0008615C">
              <w:rPr>
                <w:color w:val="auto"/>
              </w:rPr>
              <w:t>70000 measurements memory</w:t>
            </w:r>
          </w:p>
          <w:p w14:paraId="13152DE1" w14:textId="00E26EFF" w:rsidR="0028056B" w:rsidRPr="0008615C" w:rsidRDefault="0028056B" w:rsidP="0028056B">
            <w:pPr>
              <w:pStyle w:val="ListParagraph"/>
              <w:numPr>
                <w:ilvl w:val="0"/>
                <w:numId w:val="22"/>
              </w:numPr>
              <w:ind w:left="444" w:hanging="270"/>
              <w:jc w:val="left"/>
              <w:rPr>
                <w:b/>
                <w:color w:val="auto"/>
              </w:rPr>
            </w:pPr>
            <w:r w:rsidRPr="0008615C">
              <w:rPr>
                <w:color w:val="auto"/>
              </w:rPr>
              <w:t>8 years battery life</w:t>
            </w:r>
          </w:p>
        </w:tc>
        <w:tc>
          <w:tcPr>
            <w:tcW w:w="2700" w:type="dxa"/>
            <w:tcBorders>
              <w:top w:val="single" w:sz="4" w:space="0" w:color="000001"/>
              <w:left w:val="single" w:sz="4" w:space="0" w:color="000001"/>
              <w:bottom w:val="single" w:sz="4" w:space="0" w:color="000001"/>
              <w:right w:val="single" w:sz="4" w:space="0" w:color="000001"/>
            </w:tcBorders>
            <w:vAlign w:val="center"/>
          </w:tcPr>
          <w:p w14:paraId="2E8DC471" w14:textId="65D47352" w:rsidR="0028056B" w:rsidRPr="0008615C" w:rsidRDefault="0028056B" w:rsidP="0028056B">
            <w:pPr>
              <w:spacing w:after="260"/>
              <w:ind w:left="30"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0FB5E345" w14:textId="22590A53"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4FDC74BB" w14:textId="4CEDDD74"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5776F948" w14:textId="77777777" w:rsidR="0028056B" w:rsidRPr="0008615C" w:rsidRDefault="0028056B" w:rsidP="0028056B">
            <w:pPr>
              <w:spacing w:after="160"/>
              <w:ind w:left="0" w:firstLine="0"/>
              <w:jc w:val="left"/>
              <w:rPr>
                <w:b/>
                <w:color w:val="auto"/>
              </w:rPr>
            </w:pPr>
          </w:p>
        </w:tc>
      </w:tr>
      <w:tr w:rsidR="0028056B" w:rsidRPr="0008615C" w14:paraId="7B38AC9E" w14:textId="77777777" w:rsidTr="003F6C4D">
        <w:trPr>
          <w:trHeight w:val="509"/>
        </w:trPr>
        <w:tc>
          <w:tcPr>
            <w:tcW w:w="805" w:type="dxa"/>
            <w:tcBorders>
              <w:top w:val="single" w:sz="4" w:space="0" w:color="00000A"/>
              <w:left w:val="single" w:sz="4" w:space="0" w:color="000001"/>
              <w:bottom w:val="single" w:sz="4" w:space="0" w:color="00000A"/>
              <w:right w:val="single" w:sz="4" w:space="0" w:color="000001"/>
            </w:tcBorders>
            <w:shd w:val="clear" w:color="auto" w:fill="D9D9D9" w:themeFill="background1" w:themeFillShade="D9"/>
            <w:vAlign w:val="center"/>
          </w:tcPr>
          <w:p w14:paraId="3B80229A" w14:textId="55054AF9" w:rsidR="0028056B" w:rsidRPr="0008615C" w:rsidRDefault="0028056B" w:rsidP="0028056B">
            <w:pPr>
              <w:ind w:left="0" w:right="7" w:firstLine="0"/>
              <w:jc w:val="center"/>
              <w:rPr>
                <w:color w:val="auto"/>
              </w:rPr>
            </w:pPr>
            <w:r w:rsidRPr="0008615C">
              <w:rPr>
                <w:b/>
                <w:color w:val="auto"/>
              </w:rPr>
              <w:t>23</w:t>
            </w:r>
          </w:p>
        </w:tc>
        <w:tc>
          <w:tcPr>
            <w:tcW w:w="612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81D64FF" w14:textId="77777777" w:rsidR="0028056B" w:rsidRPr="006C6CBD" w:rsidRDefault="0028056B" w:rsidP="0028056B">
            <w:pPr>
              <w:jc w:val="left"/>
              <w:rPr>
                <w:color w:val="auto"/>
              </w:rPr>
            </w:pPr>
            <w:r w:rsidRPr="0008615C">
              <w:rPr>
                <w:b/>
                <w:color w:val="auto"/>
              </w:rPr>
              <w:t xml:space="preserve">Desktop PC and Monitor </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DBC50C7" w14:textId="41B9CDA4" w:rsidR="0028056B" w:rsidRPr="006C6CBD" w:rsidRDefault="0028056B" w:rsidP="0028056B">
            <w:pPr>
              <w:jc w:val="left"/>
              <w:rPr>
                <w:color w:val="auto"/>
              </w:rPr>
            </w:pPr>
            <w:r w:rsidRPr="0008615C">
              <w:rPr>
                <w:b/>
                <w:color w:val="auto"/>
              </w:rPr>
              <w:t>Quantity: 15</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C73AC2B" w14:textId="78755CD5" w:rsidR="0028056B" w:rsidRPr="0008615C" w:rsidRDefault="0028056B" w:rsidP="0028056B">
            <w:pPr>
              <w:spacing w:after="260"/>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CA0F191" w14:textId="26A3B120"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456042EF" w14:textId="70CEEBB8"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18F49D06" w14:textId="4D35DC8B" w:rsidR="0028056B" w:rsidRPr="0008615C" w:rsidRDefault="0028056B" w:rsidP="0028056B">
            <w:pPr>
              <w:spacing w:after="160"/>
              <w:ind w:left="0" w:firstLine="0"/>
              <w:jc w:val="left"/>
              <w:rPr>
                <w:b/>
                <w:color w:val="auto"/>
              </w:rPr>
            </w:pPr>
            <w:r w:rsidRPr="0008615C">
              <w:rPr>
                <w:b/>
                <w:color w:val="auto"/>
              </w:rPr>
              <w:t xml:space="preserve"> </w:t>
            </w:r>
          </w:p>
        </w:tc>
      </w:tr>
      <w:tr w:rsidR="0028056B" w:rsidRPr="0008615C" w14:paraId="5416302B" w14:textId="77777777" w:rsidTr="00C465A4">
        <w:trPr>
          <w:trHeight w:val="457"/>
        </w:trPr>
        <w:tc>
          <w:tcPr>
            <w:tcW w:w="805" w:type="dxa"/>
            <w:tcBorders>
              <w:top w:val="single" w:sz="4" w:space="0" w:color="00000A"/>
              <w:left w:val="single" w:sz="4" w:space="0" w:color="000001"/>
              <w:bottom w:val="single" w:sz="4" w:space="0" w:color="00000A"/>
              <w:right w:val="single" w:sz="4" w:space="0" w:color="000001"/>
            </w:tcBorders>
            <w:vAlign w:val="center"/>
          </w:tcPr>
          <w:p w14:paraId="23C82FAA" w14:textId="77777777" w:rsidR="0028056B" w:rsidRPr="0008615C" w:rsidRDefault="0028056B" w:rsidP="0028056B">
            <w:pPr>
              <w:ind w:left="0" w:right="7" w:firstLine="0"/>
              <w:jc w:val="center"/>
              <w:rPr>
                <w:b/>
                <w:color w:val="auto"/>
              </w:rPr>
            </w:pP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51D9555D" w14:textId="7242B9A9" w:rsidR="0028056B" w:rsidRPr="0008615C" w:rsidRDefault="0028056B" w:rsidP="0028056B">
            <w:pPr>
              <w:jc w:val="left"/>
              <w:rPr>
                <w:b/>
                <w:color w:val="auto"/>
              </w:rPr>
            </w:pPr>
            <w:r w:rsidRPr="0008615C">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vAlign w:val="center"/>
          </w:tcPr>
          <w:p w14:paraId="19ACAB00" w14:textId="77777777" w:rsidR="0028056B" w:rsidRPr="0008615C" w:rsidRDefault="0028056B" w:rsidP="0028056B">
            <w:pPr>
              <w:spacing w:after="260"/>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vAlign w:val="center"/>
          </w:tcPr>
          <w:p w14:paraId="1028ED27" w14:textId="77777777" w:rsidR="0028056B" w:rsidRPr="0008615C" w:rsidRDefault="0028056B" w:rsidP="0028056B">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vAlign w:val="center"/>
          </w:tcPr>
          <w:p w14:paraId="0D1EB5F5" w14:textId="77777777" w:rsidR="0028056B" w:rsidRPr="0008615C" w:rsidRDefault="0028056B" w:rsidP="0028056B">
            <w:pPr>
              <w:ind w:left="30" w:firstLine="0"/>
              <w:jc w:val="left"/>
              <w:rPr>
                <w:b/>
                <w:color w:val="auto"/>
              </w:rPr>
            </w:pPr>
          </w:p>
        </w:tc>
        <w:tc>
          <w:tcPr>
            <w:tcW w:w="1006" w:type="dxa"/>
            <w:tcBorders>
              <w:top w:val="nil"/>
              <w:left w:val="single" w:sz="4" w:space="0" w:color="000001"/>
              <w:bottom w:val="nil"/>
              <w:right w:val="nil"/>
            </w:tcBorders>
            <w:vAlign w:val="center"/>
          </w:tcPr>
          <w:p w14:paraId="6E3721BD" w14:textId="77777777" w:rsidR="0028056B" w:rsidRPr="0008615C" w:rsidRDefault="0028056B" w:rsidP="0028056B">
            <w:pPr>
              <w:spacing w:after="160"/>
              <w:ind w:left="0" w:firstLine="0"/>
              <w:jc w:val="left"/>
              <w:rPr>
                <w:b/>
                <w:color w:val="auto"/>
              </w:rPr>
            </w:pPr>
          </w:p>
        </w:tc>
      </w:tr>
      <w:tr w:rsidR="0028056B" w:rsidRPr="0008615C" w14:paraId="422E202A" w14:textId="77777777" w:rsidTr="00C465A4">
        <w:trPr>
          <w:trHeight w:val="351"/>
        </w:trPr>
        <w:tc>
          <w:tcPr>
            <w:tcW w:w="805" w:type="dxa"/>
            <w:tcBorders>
              <w:top w:val="single" w:sz="4" w:space="0" w:color="00000A"/>
              <w:left w:val="single" w:sz="4" w:space="0" w:color="000001"/>
              <w:bottom w:val="single" w:sz="4" w:space="0" w:color="00000A"/>
              <w:right w:val="single" w:sz="4" w:space="0" w:color="000001"/>
            </w:tcBorders>
            <w:vAlign w:val="center"/>
          </w:tcPr>
          <w:p w14:paraId="67DDB1A2" w14:textId="77777777" w:rsidR="0028056B" w:rsidRPr="0008615C" w:rsidRDefault="0028056B" w:rsidP="0028056B">
            <w:pPr>
              <w:ind w:left="0" w:right="7" w:firstLine="0"/>
              <w:jc w:val="center"/>
              <w:rPr>
                <w:b/>
                <w:color w:val="auto"/>
              </w:rPr>
            </w:pP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3EF47F13" w14:textId="7E94B25C" w:rsidR="0028056B" w:rsidRPr="0008615C" w:rsidRDefault="0028056B" w:rsidP="0028056B">
            <w:pPr>
              <w:jc w:val="left"/>
              <w:rPr>
                <w:color w:val="auto"/>
              </w:rPr>
            </w:pPr>
            <w:r w:rsidRPr="0008615C">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vAlign w:val="center"/>
          </w:tcPr>
          <w:p w14:paraId="44BBD2F8" w14:textId="77777777" w:rsidR="0028056B" w:rsidRPr="0008615C" w:rsidRDefault="0028056B" w:rsidP="0028056B">
            <w:pPr>
              <w:spacing w:after="260"/>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vAlign w:val="center"/>
          </w:tcPr>
          <w:p w14:paraId="7499507A" w14:textId="77777777" w:rsidR="0028056B" w:rsidRPr="0008615C" w:rsidRDefault="0028056B" w:rsidP="0028056B">
            <w:pPr>
              <w:ind w:left="25"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vAlign w:val="center"/>
          </w:tcPr>
          <w:p w14:paraId="38B1571A" w14:textId="77777777" w:rsidR="0028056B" w:rsidRPr="0008615C" w:rsidRDefault="0028056B" w:rsidP="0028056B">
            <w:pPr>
              <w:ind w:left="30" w:firstLine="0"/>
              <w:jc w:val="left"/>
              <w:rPr>
                <w:b/>
                <w:color w:val="auto"/>
              </w:rPr>
            </w:pPr>
          </w:p>
        </w:tc>
        <w:tc>
          <w:tcPr>
            <w:tcW w:w="1006" w:type="dxa"/>
            <w:tcBorders>
              <w:top w:val="nil"/>
              <w:left w:val="single" w:sz="4" w:space="0" w:color="000001"/>
              <w:bottom w:val="nil"/>
              <w:right w:val="nil"/>
            </w:tcBorders>
            <w:vAlign w:val="center"/>
          </w:tcPr>
          <w:p w14:paraId="066740D0" w14:textId="77777777" w:rsidR="0028056B" w:rsidRPr="0008615C" w:rsidRDefault="0028056B" w:rsidP="0028056B">
            <w:pPr>
              <w:spacing w:after="160"/>
              <w:ind w:left="0" w:firstLine="0"/>
              <w:jc w:val="left"/>
              <w:rPr>
                <w:b/>
                <w:color w:val="auto"/>
              </w:rPr>
            </w:pPr>
          </w:p>
        </w:tc>
      </w:tr>
      <w:tr w:rsidR="0028056B" w:rsidRPr="0008615C" w14:paraId="3B53A88E" w14:textId="77777777" w:rsidTr="003021E7">
        <w:trPr>
          <w:trHeight w:val="547"/>
        </w:trPr>
        <w:tc>
          <w:tcPr>
            <w:tcW w:w="805" w:type="dxa"/>
            <w:tcBorders>
              <w:top w:val="single" w:sz="4" w:space="0" w:color="00000A"/>
              <w:left w:val="single" w:sz="4" w:space="0" w:color="000001"/>
              <w:bottom w:val="single" w:sz="4" w:space="0" w:color="00000A"/>
              <w:right w:val="single" w:sz="4" w:space="0" w:color="000001"/>
            </w:tcBorders>
            <w:vAlign w:val="center"/>
          </w:tcPr>
          <w:p w14:paraId="536E9A92" w14:textId="137610ED" w:rsidR="0028056B" w:rsidRPr="0008615C" w:rsidRDefault="0028056B" w:rsidP="0028056B">
            <w:pPr>
              <w:ind w:left="0" w:right="7" w:firstLine="0"/>
              <w:jc w:val="center"/>
              <w:rPr>
                <w:b/>
                <w:color w:val="auto"/>
              </w:rPr>
            </w:pPr>
            <w:r w:rsidRPr="0008615C">
              <w:rPr>
                <w:b/>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552CB7E4" w14:textId="3374168F" w:rsidR="0028056B" w:rsidRPr="0008615C" w:rsidRDefault="0028056B" w:rsidP="0028056B">
            <w:pPr>
              <w:jc w:val="left"/>
              <w:rPr>
                <w:color w:val="auto"/>
              </w:rPr>
            </w:pPr>
            <w:r w:rsidRPr="0008615C">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vAlign w:val="center"/>
          </w:tcPr>
          <w:p w14:paraId="2F979267" w14:textId="07924A36" w:rsidR="0028056B" w:rsidRPr="0008615C" w:rsidRDefault="0028056B" w:rsidP="0028056B">
            <w:pPr>
              <w:spacing w:after="260"/>
              <w:ind w:left="30"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64D83476" w14:textId="1235C06D"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556171CD" w14:textId="3323E207"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1657A4A2" w14:textId="77777777" w:rsidR="0028056B" w:rsidRPr="0008615C" w:rsidRDefault="0028056B" w:rsidP="0028056B">
            <w:pPr>
              <w:spacing w:after="160"/>
              <w:ind w:left="0" w:firstLine="0"/>
              <w:jc w:val="left"/>
              <w:rPr>
                <w:b/>
                <w:color w:val="auto"/>
              </w:rPr>
            </w:pPr>
          </w:p>
        </w:tc>
      </w:tr>
      <w:tr w:rsidR="0028056B" w:rsidRPr="0008615C" w14:paraId="02CF2DFB" w14:textId="77777777" w:rsidTr="00D3142C">
        <w:trPr>
          <w:trHeight w:val="4402"/>
        </w:trPr>
        <w:tc>
          <w:tcPr>
            <w:tcW w:w="805" w:type="dxa"/>
            <w:tcBorders>
              <w:top w:val="single" w:sz="4" w:space="0" w:color="00000A"/>
              <w:left w:val="single" w:sz="4" w:space="0" w:color="000001"/>
              <w:bottom w:val="single" w:sz="4" w:space="0" w:color="00000A"/>
              <w:right w:val="single" w:sz="4" w:space="0" w:color="000001"/>
            </w:tcBorders>
          </w:tcPr>
          <w:p w14:paraId="4354A69B" w14:textId="6123ADB4" w:rsidR="0028056B" w:rsidRPr="0008615C" w:rsidRDefault="0028056B" w:rsidP="0028056B">
            <w:pPr>
              <w:ind w:left="0" w:right="7" w:firstLine="0"/>
              <w:jc w:val="center"/>
              <w:rPr>
                <w:b/>
                <w:color w:val="auto"/>
              </w:rPr>
            </w:pPr>
            <w:r w:rsidRPr="0008615C">
              <w:rPr>
                <w:color w:val="auto"/>
              </w:rPr>
              <w:t xml:space="preserve">23.1 </w:t>
            </w:r>
          </w:p>
        </w:tc>
        <w:tc>
          <w:tcPr>
            <w:tcW w:w="8460" w:type="dxa"/>
            <w:gridSpan w:val="2"/>
            <w:tcBorders>
              <w:top w:val="single" w:sz="4" w:space="0" w:color="000001"/>
              <w:left w:val="single" w:sz="4" w:space="0" w:color="000001"/>
              <w:bottom w:val="single" w:sz="4" w:space="0" w:color="000001"/>
              <w:right w:val="single" w:sz="4" w:space="0" w:color="000001"/>
            </w:tcBorders>
          </w:tcPr>
          <w:p w14:paraId="30CBC316" w14:textId="77777777" w:rsidR="0028056B" w:rsidRPr="0008615C" w:rsidRDefault="0028056B" w:rsidP="0028056B">
            <w:pPr>
              <w:pStyle w:val="ListParagraph"/>
              <w:numPr>
                <w:ilvl w:val="0"/>
                <w:numId w:val="31"/>
              </w:numPr>
              <w:ind w:left="447" w:hanging="270"/>
              <w:rPr>
                <w:color w:val="auto"/>
              </w:rPr>
            </w:pPr>
            <w:r w:rsidRPr="0008615C">
              <w:rPr>
                <w:color w:val="auto"/>
              </w:rPr>
              <w:t>Case: Small Form Factor</w:t>
            </w:r>
          </w:p>
          <w:p w14:paraId="1407F4AB" w14:textId="6CB38698" w:rsidR="0028056B" w:rsidRPr="0008615C" w:rsidRDefault="0028056B" w:rsidP="0028056B">
            <w:pPr>
              <w:pStyle w:val="ListParagraph"/>
              <w:numPr>
                <w:ilvl w:val="0"/>
                <w:numId w:val="31"/>
              </w:numPr>
              <w:ind w:left="447" w:hanging="270"/>
              <w:rPr>
                <w:color w:val="auto"/>
              </w:rPr>
            </w:pPr>
            <w:r w:rsidRPr="0008615C">
              <w:rPr>
                <w:color w:val="auto"/>
              </w:rPr>
              <w:t>CPU: 6 cores, 64-bit technology compatible, base frequency 3.0GHz, 18MB of CPU cache</w:t>
            </w:r>
          </w:p>
          <w:p w14:paraId="1041F727" w14:textId="275DF6CD" w:rsidR="0028056B" w:rsidRPr="0008615C" w:rsidRDefault="0028056B" w:rsidP="0028056B">
            <w:pPr>
              <w:pStyle w:val="ListParagraph"/>
              <w:numPr>
                <w:ilvl w:val="0"/>
                <w:numId w:val="31"/>
              </w:numPr>
              <w:ind w:left="447" w:hanging="270"/>
              <w:rPr>
                <w:color w:val="auto"/>
              </w:rPr>
            </w:pPr>
            <w:r w:rsidRPr="0008615C">
              <w:rPr>
                <w:color w:val="auto"/>
              </w:rPr>
              <w:t>RAM memory: 8 GB DDR5</w:t>
            </w:r>
          </w:p>
          <w:p w14:paraId="4DB33B08" w14:textId="5D5DF702" w:rsidR="0028056B" w:rsidRPr="0008615C" w:rsidRDefault="0028056B" w:rsidP="0028056B">
            <w:pPr>
              <w:pStyle w:val="ListParagraph"/>
              <w:numPr>
                <w:ilvl w:val="0"/>
                <w:numId w:val="31"/>
              </w:numPr>
              <w:ind w:left="447" w:hanging="270"/>
              <w:rPr>
                <w:color w:val="auto"/>
              </w:rPr>
            </w:pPr>
            <w:r w:rsidRPr="0008615C">
              <w:rPr>
                <w:color w:val="auto"/>
              </w:rPr>
              <w:t xml:space="preserve">Hard disk drives: 256GB SSD and additional 1TB 7,200rpm HDD </w:t>
            </w:r>
          </w:p>
          <w:p w14:paraId="6FEC6DA8" w14:textId="77777777" w:rsidR="0028056B" w:rsidRPr="0008615C" w:rsidRDefault="0028056B" w:rsidP="0028056B">
            <w:pPr>
              <w:pStyle w:val="ListParagraph"/>
              <w:numPr>
                <w:ilvl w:val="0"/>
                <w:numId w:val="31"/>
              </w:numPr>
              <w:ind w:left="447" w:hanging="270"/>
              <w:rPr>
                <w:color w:val="auto"/>
              </w:rPr>
            </w:pPr>
            <w:r w:rsidRPr="0008615C">
              <w:rPr>
                <w:color w:val="auto"/>
              </w:rPr>
              <w:t>Optical data drive: internal DVD-RW</w:t>
            </w:r>
          </w:p>
          <w:p w14:paraId="5C37B85F" w14:textId="77777777" w:rsidR="0028056B" w:rsidRPr="0008615C" w:rsidRDefault="0028056B" w:rsidP="0028056B">
            <w:pPr>
              <w:pStyle w:val="ListParagraph"/>
              <w:numPr>
                <w:ilvl w:val="0"/>
                <w:numId w:val="31"/>
              </w:numPr>
              <w:ind w:left="447" w:hanging="270"/>
              <w:rPr>
                <w:color w:val="auto"/>
              </w:rPr>
            </w:pPr>
            <w:r w:rsidRPr="0008615C">
              <w:rPr>
                <w:color w:val="auto"/>
              </w:rPr>
              <w:t>Graphic adapter: integrated on-board, dual display support</w:t>
            </w:r>
          </w:p>
          <w:p w14:paraId="60A8F58B" w14:textId="77777777" w:rsidR="0028056B" w:rsidRPr="0008615C" w:rsidRDefault="0028056B" w:rsidP="0028056B">
            <w:pPr>
              <w:pStyle w:val="ListParagraph"/>
              <w:numPr>
                <w:ilvl w:val="0"/>
                <w:numId w:val="31"/>
              </w:numPr>
              <w:ind w:left="447" w:hanging="270"/>
              <w:rPr>
                <w:color w:val="auto"/>
              </w:rPr>
            </w:pPr>
            <w:r w:rsidRPr="0008615C">
              <w:rPr>
                <w:color w:val="auto"/>
              </w:rPr>
              <w:t>Sound card: integrated, on-board</w:t>
            </w:r>
          </w:p>
          <w:p w14:paraId="4CE0B7F4" w14:textId="77777777" w:rsidR="0028056B" w:rsidRPr="0008615C" w:rsidRDefault="0028056B" w:rsidP="0028056B">
            <w:pPr>
              <w:pStyle w:val="ListParagraph"/>
              <w:numPr>
                <w:ilvl w:val="0"/>
                <w:numId w:val="31"/>
              </w:numPr>
              <w:ind w:left="447" w:hanging="270"/>
              <w:rPr>
                <w:color w:val="auto"/>
              </w:rPr>
            </w:pPr>
            <w:r w:rsidRPr="0008615C">
              <w:rPr>
                <w:color w:val="auto"/>
              </w:rPr>
              <w:t>Network adapter: 10/100/1000Mbps on-board</w:t>
            </w:r>
          </w:p>
          <w:p w14:paraId="63FDD90A" w14:textId="29D8C06D" w:rsidR="0028056B" w:rsidRPr="0008615C" w:rsidRDefault="0028056B" w:rsidP="0028056B">
            <w:pPr>
              <w:pStyle w:val="ListParagraph"/>
              <w:numPr>
                <w:ilvl w:val="0"/>
                <w:numId w:val="31"/>
              </w:numPr>
              <w:ind w:left="447" w:hanging="270"/>
              <w:rPr>
                <w:color w:val="auto"/>
              </w:rPr>
            </w:pPr>
            <w:r w:rsidRPr="0008615C">
              <w:rPr>
                <w:color w:val="auto"/>
              </w:rPr>
              <w:t>Mainboard interfaces</w:t>
            </w:r>
            <w:r>
              <w:rPr>
                <w:color w:val="auto"/>
              </w:rPr>
              <w:t>:</w:t>
            </w:r>
            <w:r w:rsidRPr="0008615C">
              <w:rPr>
                <w:color w:val="auto"/>
              </w:rPr>
              <w:t xml:space="preserve"> 4 x USB 2.0 and 4 x USB 3.2 (of those 4 USB located on front side of the workstation case), 1xDisplay Port and 1x DVI or HDMI, 1xRJ-45</w:t>
            </w:r>
          </w:p>
          <w:p w14:paraId="1C7C46D3" w14:textId="7665E662" w:rsidR="0028056B" w:rsidRPr="0008615C" w:rsidRDefault="0028056B" w:rsidP="0028056B">
            <w:pPr>
              <w:pStyle w:val="ListParagraph"/>
              <w:numPr>
                <w:ilvl w:val="0"/>
                <w:numId w:val="31"/>
              </w:numPr>
              <w:ind w:left="447" w:hanging="270"/>
              <w:rPr>
                <w:color w:val="auto"/>
              </w:rPr>
            </w:pPr>
            <w:r w:rsidRPr="0008615C">
              <w:rPr>
                <w:color w:val="auto"/>
              </w:rPr>
              <w:t>Free expansion slots: 1xPCIe x16, 1x PCIe x1</w:t>
            </w:r>
          </w:p>
          <w:p w14:paraId="66B5DF99" w14:textId="77777777" w:rsidR="0028056B" w:rsidRPr="0008615C" w:rsidRDefault="0028056B" w:rsidP="0028056B">
            <w:pPr>
              <w:pStyle w:val="ListParagraph"/>
              <w:numPr>
                <w:ilvl w:val="0"/>
                <w:numId w:val="31"/>
              </w:numPr>
              <w:ind w:left="447" w:hanging="270"/>
              <w:rPr>
                <w:color w:val="auto"/>
              </w:rPr>
            </w:pPr>
            <w:r w:rsidRPr="0008615C">
              <w:rPr>
                <w:color w:val="auto"/>
              </w:rPr>
              <w:t>Input devices: Keyboard, Optical mouse with scroll function</w:t>
            </w:r>
          </w:p>
          <w:p w14:paraId="6A4FCD57" w14:textId="77777777" w:rsidR="0028056B" w:rsidRPr="0008615C" w:rsidRDefault="0028056B" w:rsidP="0028056B">
            <w:pPr>
              <w:pStyle w:val="ListParagraph"/>
              <w:numPr>
                <w:ilvl w:val="0"/>
                <w:numId w:val="31"/>
              </w:numPr>
              <w:ind w:left="447" w:hanging="270"/>
              <w:rPr>
                <w:color w:val="auto"/>
              </w:rPr>
            </w:pPr>
            <w:r w:rsidRPr="0008615C">
              <w:rPr>
                <w:color w:val="auto"/>
              </w:rPr>
              <w:t>Operating System: Windows 11 Pro x64 preinstalled or equivalent</w:t>
            </w:r>
          </w:p>
          <w:p w14:paraId="4E8A7CD8" w14:textId="77777777" w:rsidR="0028056B" w:rsidRDefault="0028056B" w:rsidP="0028056B">
            <w:pPr>
              <w:pStyle w:val="ListParagraph"/>
              <w:numPr>
                <w:ilvl w:val="0"/>
                <w:numId w:val="31"/>
              </w:numPr>
              <w:ind w:left="447" w:hanging="270"/>
              <w:rPr>
                <w:color w:val="auto"/>
              </w:rPr>
            </w:pPr>
            <w:r w:rsidRPr="0008615C">
              <w:rPr>
                <w:color w:val="auto"/>
              </w:rPr>
              <w:t>Compliant standards: CE, RoHS, EPEAT, EnergyStar</w:t>
            </w:r>
          </w:p>
          <w:p w14:paraId="21887256" w14:textId="6BCA64D0" w:rsidR="0028056B" w:rsidRPr="00D51574" w:rsidRDefault="0028056B" w:rsidP="0028056B">
            <w:pPr>
              <w:pStyle w:val="ListParagraph"/>
              <w:numPr>
                <w:ilvl w:val="0"/>
                <w:numId w:val="31"/>
              </w:numPr>
              <w:ind w:left="447" w:hanging="270"/>
              <w:rPr>
                <w:color w:val="auto"/>
              </w:rPr>
            </w:pPr>
            <w:r w:rsidRPr="00D51574">
              <w:rPr>
                <w:color w:val="auto"/>
              </w:rPr>
              <w:t>Monitor: Size: 24"; Resolution: 1920x1080, Response time: maximum 5ms; Contrast: 1000:1; Brightness: 250cd/m2; Connectivity: Digital port compatible with PC digital output</w:t>
            </w:r>
          </w:p>
        </w:tc>
        <w:tc>
          <w:tcPr>
            <w:tcW w:w="2700" w:type="dxa"/>
            <w:tcBorders>
              <w:top w:val="single" w:sz="4" w:space="0" w:color="000001"/>
              <w:left w:val="single" w:sz="4" w:space="0" w:color="000001"/>
              <w:bottom w:val="single" w:sz="4" w:space="0" w:color="000001"/>
              <w:right w:val="single" w:sz="4" w:space="0" w:color="000001"/>
            </w:tcBorders>
            <w:vAlign w:val="center"/>
          </w:tcPr>
          <w:p w14:paraId="0A97018C" w14:textId="2784C79F" w:rsidR="0028056B" w:rsidRPr="0008615C" w:rsidRDefault="0028056B" w:rsidP="0028056B">
            <w:pPr>
              <w:spacing w:after="260"/>
              <w:ind w:left="30"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5E230317" w14:textId="2BEAD443"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003A8225" w14:textId="6ADDDC57"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5F9F716C" w14:textId="77777777" w:rsidR="0028056B" w:rsidRPr="0008615C" w:rsidRDefault="0028056B" w:rsidP="0028056B">
            <w:pPr>
              <w:spacing w:after="160"/>
              <w:ind w:left="0" w:firstLine="0"/>
              <w:jc w:val="left"/>
              <w:rPr>
                <w:b/>
                <w:color w:val="auto"/>
              </w:rPr>
            </w:pPr>
          </w:p>
        </w:tc>
      </w:tr>
      <w:tr w:rsidR="0028056B" w:rsidRPr="0008615C" w14:paraId="0A34A4B6" w14:textId="77777777" w:rsidTr="00597B6D">
        <w:trPr>
          <w:trHeight w:val="543"/>
        </w:trPr>
        <w:tc>
          <w:tcPr>
            <w:tcW w:w="805" w:type="dxa"/>
            <w:tcBorders>
              <w:top w:val="single" w:sz="4" w:space="0" w:color="00000A"/>
              <w:left w:val="single" w:sz="4" w:space="0" w:color="000001"/>
              <w:bottom w:val="single" w:sz="4" w:space="0" w:color="00000A"/>
              <w:right w:val="single" w:sz="4" w:space="0" w:color="000001"/>
            </w:tcBorders>
            <w:shd w:val="clear" w:color="auto" w:fill="D9D9D9" w:themeFill="background1" w:themeFillShade="D9"/>
            <w:vAlign w:val="center"/>
          </w:tcPr>
          <w:p w14:paraId="15C3A273" w14:textId="41E4F6DF" w:rsidR="0028056B" w:rsidRPr="0008615C" w:rsidRDefault="0028056B" w:rsidP="0028056B">
            <w:pPr>
              <w:ind w:left="0" w:right="7" w:firstLine="0"/>
              <w:jc w:val="center"/>
              <w:rPr>
                <w:color w:val="auto"/>
              </w:rPr>
            </w:pPr>
            <w:r w:rsidRPr="0008615C">
              <w:rPr>
                <w:b/>
                <w:color w:val="auto"/>
              </w:rPr>
              <w:t xml:space="preserve">24 </w:t>
            </w:r>
          </w:p>
        </w:tc>
        <w:tc>
          <w:tcPr>
            <w:tcW w:w="612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4C38716" w14:textId="77777777" w:rsidR="0028056B" w:rsidRPr="007C131D" w:rsidRDefault="0028056B" w:rsidP="0028056B">
            <w:pPr>
              <w:rPr>
                <w:color w:val="auto"/>
              </w:rPr>
            </w:pPr>
            <w:r w:rsidRPr="007C131D">
              <w:rPr>
                <w:b/>
                <w:color w:val="auto"/>
              </w:rPr>
              <w:t>Multifunctional Laser Printer A4</w:t>
            </w:r>
          </w:p>
        </w:tc>
        <w:tc>
          <w:tcPr>
            <w:tcW w:w="23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D3BD40C" w14:textId="6FBE2114" w:rsidR="0028056B" w:rsidRPr="007C131D" w:rsidRDefault="0028056B" w:rsidP="0028056B">
            <w:pPr>
              <w:rPr>
                <w:color w:val="auto"/>
              </w:rPr>
            </w:pPr>
            <w:r w:rsidRPr="0008615C">
              <w:rPr>
                <w:b/>
                <w:color w:val="auto"/>
              </w:rPr>
              <w:t xml:space="preserve">Quantity: 7 </w:t>
            </w:r>
          </w:p>
        </w:tc>
        <w:tc>
          <w:tcPr>
            <w:tcW w:w="270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4B4281A9" w14:textId="066C7193" w:rsidR="0028056B" w:rsidRPr="0008615C" w:rsidRDefault="0028056B" w:rsidP="0028056B">
            <w:pPr>
              <w:spacing w:after="260"/>
              <w:ind w:left="30" w:firstLine="0"/>
              <w:jc w:val="left"/>
              <w:rPr>
                <w:b/>
                <w:color w:val="auto"/>
              </w:rPr>
            </w:pP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1751E2A" w14:textId="52B7E435"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5130F12" w14:textId="73BA96FF"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1735E8E7" w14:textId="583FBB5B" w:rsidR="0028056B" w:rsidRPr="0008615C" w:rsidRDefault="0028056B" w:rsidP="0028056B">
            <w:pPr>
              <w:spacing w:after="160"/>
              <w:ind w:left="0" w:firstLine="0"/>
              <w:jc w:val="left"/>
              <w:rPr>
                <w:b/>
                <w:color w:val="auto"/>
              </w:rPr>
            </w:pPr>
            <w:r w:rsidRPr="0008615C">
              <w:rPr>
                <w:b/>
                <w:color w:val="auto"/>
              </w:rPr>
              <w:t xml:space="preserve"> </w:t>
            </w:r>
          </w:p>
        </w:tc>
      </w:tr>
      <w:tr w:rsidR="0028056B" w:rsidRPr="0008615C" w14:paraId="34734D2A" w14:textId="77777777" w:rsidTr="000E7AC3">
        <w:trPr>
          <w:trHeight w:val="381"/>
        </w:trPr>
        <w:tc>
          <w:tcPr>
            <w:tcW w:w="805" w:type="dxa"/>
            <w:tcBorders>
              <w:top w:val="single" w:sz="4" w:space="0" w:color="00000A"/>
              <w:left w:val="single" w:sz="4" w:space="0" w:color="000001"/>
              <w:bottom w:val="single" w:sz="4" w:space="0" w:color="00000A"/>
              <w:right w:val="single" w:sz="4" w:space="0" w:color="000001"/>
            </w:tcBorders>
            <w:vAlign w:val="center"/>
          </w:tcPr>
          <w:p w14:paraId="12F5A0AB" w14:textId="46641F25" w:rsidR="0028056B" w:rsidRPr="0008615C" w:rsidRDefault="0028056B" w:rsidP="0028056B">
            <w:pPr>
              <w:ind w:left="0" w:right="7" w:firstLine="0"/>
              <w:jc w:val="center"/>
              <w:rPr>
                <w:b/>
                <w:color w:val="auto"/>
              </w:rPr>
            </w:pPr>
            <w:r w:rsidRPr="0008615C">
              <w:rPr>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742170E6" w14:textId="0A0BB4F2" w:rsidR="0028056B" w:rsidRPr="007C131D" w:rsidRDefault="0028056B" w:rsidP="0028056B">
            <w:pPr>
              <w:ind w:left="11" w:hanging="11"/>
              <w:rPr>
                <w:b/>
                <w:color w:val="auto"/>
              </w:rPr>
            </w:pPr>
            <w:r w:rsidRPr="007C131D">
              <w:rPr>
                <w:color w:val="auto"/>
              </w:rPr>
              <w:t xml:space="preserve">Manufacturer’s name: </w:t>
            </w:r>
          </w:p>
        </w:tc>
        <w:tc>
          <w:tcPr>
            <w:tcW w:w="2700" w:type="dxa"/>
            <w:tcBorders>
              <w:top w:val="single" w:sz="4" w:space="0" w:color="000001"/>
              <w:left w:val="single" w:sz="4" w:space="0" w:color="000001"/>
              <w:bottom w:val="single" w:sz="4" w:space="0" w:color="000001"/>
              <w:right w:val="single" w:sz="4" w:space="0" w:color="000001"/>
            </w:tcBorders>
            <w:vAlign w:val="center"/>
          </w:tcPr>
          <w:p w14:paraId="41F50AE9" w14:textId="7E296DF8" w:rsidR="0028056B" w:rsidRPr="0008615C" w:rsidRDefault="0028056B" w:rsidP="0028056B">
            <w:pPr>
              <w:spacing w:after="260"/>
              <w:ind w:left="30"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70B06116" w14:textId="166CBCEE"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39897E08" w14:textId="6498B76C"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6AB4C841" w14:textId="77777777" w:rsidR="0028056B" w:rsidRPr="0008615C" w:rsidRDefault="0028056B" w:rsidP="0028056B">
            <w:pPr>
              <w:spacing w:after="160"/>
              <w:ind w:left="0" w:firstLine="0"/>
              <w:jc w:val="left"/>
              <w:rPr>
                <w:b/>
                <w:color w:val="auto"/>
              </w:rPr>
            </w:pPr>
          </w:p>
        </w:tc>
      </w:tr>
      <w:tr w:rsidR="0028056B" w:rsidRPr="0008615C" w14:paraId="07EF4BE1" w14:textId="77777777" w:rsidTr="000E7AC3">
        <w:trPr>
          <w:trHeight w:val="416"/>
        </w:trPr>
        <w:tc>
          <w:tcPr>
            <w:tcW w:w="805" w:type="dxa"/>
            <w:tcBorders>
              <w:top w:val="single" w:sz="4" w:space="0" w:color="00000A"/>
              <w:left w:val="single" w:sz="4" w:space="0" w:color="000001"/>
              <w:bottom w:val="single" w:sz="4" w:space="0" w:color="00000A"/>
              <w:right w:val="single" w:sz="4" w:space="0" w:color="000001"/>
            </w:tcBorders>
            <w:vAlign w:val="center"/>
          </w:tcPr>
          <w:p w14:paraId="65ECC453" w14:textId="023EAB58" w:rsidR="0028056B" w:rsidRPr="0008615C" w:rsidRDefault="0028056B" w:rsidP="0028056B">
            <w:pPr>
              <w:ind w:left="0" w:right="7" w:firstLine="0"/>
              <w:jc w:val="center"/>
              <w:rPr>
                <w:color w:val="auto"/>
              </w:rPr>
            </w:pPr>
            <w:r w:rsidRPr="0008615C">
              <w:rPr>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473497D7" w14:textId="393FEFB7" w:rsidR="0028056B" w:rsidRPr="007C131D" w:rsidRDefault="0028056B" w:rsidP="0028056B">
            <w:pPr>
              <w:rPr>
                <w:color w:val="auto"/>
              </w:rPr>
            </w:pPr>
            <w:r w:rsidRPr="007C131D">
              <w:rPr>
                <w:color w:val="auto"/>
              </w:rPr>
              <w:t xml:space="preserve">Product type, model: </w:t>
            </w:r>
          </w:p>
        </w:tc>
        <w:tc>
          <w:tcPr>
            <w:tcW w:w="2700" w:type="dxa"/>
            <w:tcBorders>
              <w:top w:val="single" w:sz="4" w:space="0" w:color="000001"/>
              <w:left w:val="single" w:sz="4" w:space="0" w:color="000001"/>
              <w:bottom w:val="single" w:sz="4" w:space="0" w:color="000001"/>
              <w:right w:val="single" w:sz="4" w:space="0" w:color="000001"/>
            </w:tcBorders>
            <w:vAlign w:val="center"/>
          </w:tcPr>
          <w:p w14:paraId="47B1FE54" w14:textId="64DC016B" w:rsidR="0028056B" w:rsidRPr="0008615C" w:rsidRDefault="0028056B" w:rsidP="0028056B">
            <w:pPr>
              <w:spacing w:after="260"/>
              <w:ind w:left="30"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1276B396" w14:textId="672F50B7"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6ED43783" w14:textId="1D387D6F"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5E629B5E" w14:textId="77777777" w:rsidR="0028056B" w:rsidRPr="0008615C" w:rsidRDefault="0028056B" w:rsidP="0028056B">
            <w:pPr>
              <w:spacing w:after="160"/>
              <w:ind w:left="0" w:firstLine="0"/>
              <w:jc w:val="left"/>
              <w:rPr>
                <w:b/>
                <w:color w:val="auto"/>
              </w:rPr>
            </w:pPr>
          </w:p>
        </w:tc>
      </w:tr>
      <w:tr w:rsidR="0028056B" w:rsidRPr="0008615C" w14:paraId="6367204B" w14:textId="77777777" w:rsidTr="00597B6D">
        <w:trPr>
          <w:trHeight w:val="353"/>
        </w:trPr>
        <w:tc>
          <w:tcPr>
            <w:tcW w:w="805" w:type="dxa"/>
            <w:tcBorders>
              <w:top w:val="single" w:sz="4" w:space="0" w:color="00000A"/>
              <w:left w:val="single" w:sz="4" w:space="0" w:color="000001"/>
              <w:bottom w:val="single" w:sz="4" w:space="0" w:color="00000A"/>
              <w:right w:val="single" w:sz="4" w:space="0" w:color="000001"/>
            </w:tcBorders>
            <w:vAlign w:val="center"/>
          </w:tcPr>
          <w:p w14:paraId="7B2929FD" w14:textId="064EC361" w:rsidR="0028056B" w:rsidRPr="0008615C" w:rsidRDefault="0028056B" w:rsidP="0028056B">
            <w:pPr>
              <w:ind w:left="0" w:right="7" w:firstLine="0"/>
              <w:jc w:val="center"/>
              <w:rPr>
                <w:color w:val="auto"/>
              </w:rPr>
            </w:pPr>
            <w:r w:rsidRPr="0008615C">
              <w:rPr>
                <w:b/>
                <w:color w:val="auto"/>
              </w:rPr>
              <w:t xml:space="preserve"> </w:t>
            </w:r>
          </w:p>
        </w:tc>
        <w:tc>
          <w:tcPr>
            <w:tcW w:w="8460" w:type="dxa"/>
            <w:gridSpan w:val="2"/>
            <w:tcBorders>
              <w:top w:val="single" w:sz="4" w:space="0" w:color="000001"/>
              <w:left w:val="single" w:sz="4" w:space="0" w:color="000001"/>
              <w:bottom w:val="single" w:sz="4" w:space="0" w:color="000001"/>
              <w:right w:val="single" w:sz="4" w:space="0" w:color="000001"/>
            </w:tcBorders>
            <w:vAlign w:val="center"/>
          </w:tcPr>
          <w:p w14:paraId="753CD09C" w14:textId="16AA0375" w:rsidR="0028056B" w:rsidRPr="007C131D" w:rsidRDefault="0028056B" w:rsidP="0028056B">
            <w:pPr>
              <w:rPr>
                <w:color w:val="auto"/>
              </w:rPr>
            </w:pPr>
            <w:r w:rsidRPr="007C131D">
              <w:rPr>
                <w:b/>
                <w:color w:val="auto"/>
              </w:rPr>
              <w:t xml:space="preserve">Specifications </w:t>
            </w:r>
          </w:p>
        </w:tc>
        <w:tc>
          <w:tcPr>
            <w:tcW w:w="2700" w:type="dxa"/>
            <w:tcBorders>
              <w:top w:val="single" w:sz="4" w:space="0" w:color="000001"/>
              <w:left w:val="single" w:sz="4" w:space="0" w:color="000001"/>
              <w:bottom w:val="single" w:sz="4" w:space="0" w:color="000001"/>
              <w:right w:val="single" w:sz="4" w:space="0" w:color="000001"/>
            </w:tcBorders>
            <w:vAlign w:val="center"/>
          </w:tcPr>
          <w:p w14:paraId="391BDAB2" w14:textId="13536138" w:rsidR="0028056B" w:rsidRPr="0008615C" w:rsidRDefault="0028056B" w:rsidP="0028056B">
            <w:pPr>
              <w:spacing w:after="260"/>
              <w:ind w:left="30"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7CA1B966" w14:textId="00C5604A"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63527CFB" w14:textId="2F0B9A2D"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6E919DFF" w14:textId="77777777" w:rsidR="0028056B" w:rsidRPr="0008615C" w:rsidRDefault="0028056B" w:rsidP="0028056B">
            <w:pPr>
              <w:spacing w:after="160"/>
              <w:ind w:left="0" w:firstLine="0"/>
              <w:jc w:val="left"/>
              <w:rPr>
                <w:b/>
                <w:color w:val="auto"/>
              </w:rPr>
            </w:pPr>
          </w:p>
        </w:tc>
      </w:tr>
      <w:tr w:rsidR="0028056B" w:rsidRPr="0008615C" w14:paraId="79EABA87" w14:textId="77777777" w:rsidTr="006C415F">
        <w:trPr>
          <w:trHeight w:val="268"/>
        </w:trPr>
        <w:tc>
          <w:tcPr>
            <w:tcW w:w="805" w:type="dxa"/>
            <w:tcBorders>
              <w:top w:val="single" w:sz="4" w:space="0" w:color="00000A"/>
              <w:left w:val="single" w:sz="4" w:space="0" w:color="000001"/>
              <w:bottom w:val="single" w:sz="4" w:space="0" w:color="00000A"/>
              <w:right w:val="single" w:sz="4" w:space="0" w:color="000001"/>
            </w:tcBorders>
          </w:tcPr>
          <w:p w14:paraId="578004E7" w14:textId="3D02D796" w:rsidR="0028056B" w:rsidRPr="0008615C" w:rsidRDefault="0028056B" w:rsidP="0028056B">
            <w:pPr>
              <w:ind w:left="0" w:right="7" w:firstLine="0"/>
              <w:jc w:val="center"/>
              <w:rPr>
                <w:b/>
                <w:color w:val="auto"/>
              </w:rPr>
            </w:pPr>
            <w:r w:rsidRPr="0008615C">
              <w:rPr>
                <w:color w:val="auto"/>
              </w:rPr>
              <w:t xml:space="preserve">24.1 </w:t>
            </w:r>
          </w:p>
        </w:tc>
        <w:tc>
          <w:tcPr>
            <w:tcW w:w="8460" w:type="dxa"/>
            <w:gridSpan w:val="2"/>
            <w:tcBorders>
              <w:top w:val="single" w:sz="4" w:space="0" w:color="000001"/>
              <w:left w:val="single" w:sz="4" w:space="0" w:color="000001"/>
              <w:bottom w:val="single" w:sz="4" w:space="0" w:color="000001"/>
              <w:right w:val="single" w:sz="4" w:space="0" w:color="000001"/>
            </w:tcBorders>
          </w:tcPr>
          <w:p w14:paraId="311569CA" w14:textId="77777777" w:rsidR="0028056B" w:rsidRPr="0008615C" w:rsidRDefault="0028056B" w:rsidP="0028056B">
            <w:pPr>
              <w:pStyle w:val="ListParagraph"/>
              <w:numPr>
                <w:ilvl w:val="0"/>
                <w:numId w:val="32"/>
              </w:numPr>
              <w:ind w:left="447" w:hanging="270"/>
              <w:jc w:val="left"/>
              <w:rPr>
                <w:color w:val="auto"/>
              </w:rPr>
            </w:pPr>
            <w:r w:rsidRPr="0008615C">
              <w:rPr>
                <w:color w:val="auto"/>
              </w:rPr>
              <w:t>Functions: Scan, print, copy, fax and scan to email</w:t>
            </w:r>
          </w:p>
          <w:p w14:paraId="1D882B20" w14:textId="77777777" w:rsidR="0028056B" w:rsidRPr="0008615C" w:rsidRDefault="0028056B" w:rsidP="0028056B">
            <w:pPr>
              <w:pStyle w:val="ListParagraph"/>
              <w:numPr>
                <w:ilvl w:val="0"/>
                <w:numId w:val="32"/>
              </w:numPr>
              <w:ind w:left="447" w:hanging="270"/>
              <w:jc w:val="left"/>
              <w:rPr>
                <w:color w:val="auto"/>
              </w:rPr>
            </w:pPr>
            <w:r w:rsidRPr="0008615C">
              <w:rPr>
                <w:color w:val="auto"/>
              </w:rPr>
              <w:t>Print technology: B&amp;W laser</w:t>
            </w:r>
          </w:p>
          <w:p w14:paraId="0BEB1BB5" w14:textId="77777777" w:rsidR="0028056B" w:rsidRPr="0008615C" w:rsidRDefault="0028056B" w:rsidP="0028056B">
            <w:pPr>
              <w:pStyle w:val="ListParagraph"/>
              <w:numPr>
                <w:ilvl w:val="0"/>
                <w:numId w:val="32"/>
              </w:numPr>
              <w:ind w:left="447" w:hanging="270"/>
              <w:jc w:val="left"/>
              <w:rPr>
                <w:color w:val="auto"/>
              </w:rPr>
            </w:pPr>
            <w:r w:rsidRPr="0008615C">
              <w:rPr>
                <w:color w:val="auto"/>
              </w:rPr>
              <w:t>Print Resolution: 600 x 600dpi</w:t>
            </w:r>
          </w:p>
          <w:p w14:paraId="5592A141" w14:textId="32F48D21" w:rsidR="0028056B" w:rsidRPr="0008615C" w:rsidRDefault="0028056B" w:rsidP="0028056B">
            <w:pPr>
              <w:pStyle w:val="ListParagraph"/>
              <w:numPr>
                <w:ilvl w:val="0"/>
                <w:numId w:val="32"/>
              </w:numPr>
              <w:ind w:left="447" w:hanging="270"/>
              <w:jc w:val="left"/>
              <w:rPr>
                <w:color w:val="auto"/>
              </w:rPr>
            </w:pPr>
            <w:r w:rsidRPr="0008615C">
              <w:rPr>
                <w:color w:val="auto"/>
              </w:rPr>
              <w:t>Print Speed A4: 30 pages / min</w:t>
            </w:r>
          </w:p>
          <w:p w14:paraId="754124C9" w14:textId="75E9ED27" w:rsidR="0028056B" w:rsidRPr="0008615C" w:rsidRDefault="0028056B" w:rsidP="0028056B">
            <w:pPr>
              <w:pStyle w:val="ListParagraph"/>
              <w:numPr>
                <w:ilvl w:val="0"/>
                <w:numId w:val="32"/>
              </w:numPr>
              <w:ind w:left="447" w:hanging="270"/>
              <w:jc w:val="left"/>
              <w:rPr>
                <w:color w:val="auto"/>
              </w:rPr>
            </w:pPr>
            <w:r w:rsidRPr="0008615C">
              <w:rPr>
                <w:color w:val="auto"/>
              </w:rPr>
              <w:t xml:space="preserve">Time to first page: </w:t>
            </w:r>
            <w:r>
              <w:rPr>
                <w:color w:val="auto"/>
              </w:rPr>
              <w:t>up to</w:t>
            </w:r>
            <w:r w:rsidRPr="0008615C">
              <w:rPr>
                <w:color w:val="auto"/>
              </w:rPr>
              <w:t xml:space="preserve"> 8 seconds</w:t>
            </w:r>
          </w:p>
          <w:p w14:paraId="5F2D1B9E" w14:textId="5DCEED16" w:rsidR="0028056B" w:rsidRPr="0008615C" w:rsidRDefault="0028056B" w:rsidP="0028056B">
            <w:pPr>
              <w:pStyle w:val="ListParagraph"/>
              <w:numPr>
                <w:ilvl w:val="0"/>
                <w:numId w:val="32"/>
              </w:numPr>
              <w:ind w:left="447" w:hanging="270"/>
              <w:jc w:val="left"/>
              <w:rPr>
                <w:color w:val="auto"/>
              </w:rPr>
            </w:pPr>
            <w:r w:rsidRPr="0008615C">
              <w:rPr>
                <w:color w:val="auto"/>
              </w:rPr>
              <w:t>Memory: 512MB</w:t>
            </w:r>
          </w:p>
          <w:p w14:paraId="60896C1D" w14:textId="13E0B89C" w:rsidR="0028056B" w:rsidRPr="0008615C" w:rsidRDefault="0028056B" w:rsidP="0028056B">
            <w:pPr>
              <w:pStyle w:val="ListParagraph"/>
              <w:numPr>
                <w:ilvl w:val="0"/>
                <w:numId w:val="32"/>
              </w:numPr>
              <w:ind w:left="447" w:hanging="270"/>
              <w:jc w:val="left"/>
              <w:rPr>
                <w:color w:val="auto"/>
              </w:rPr>
            </w:pPr>
            <w:r w:rsidRPr="0008615C">
              <w:rPr>
                <w:color w:val="auto"/>
              </w:rPr>
              <w:t>Maximum Monthly Duty Cycle: 25,000 Pages</w:t>
            </w:r>
          </w:p>
          <w:p w14:paraId="13058E12" w14:textId="1FB8DDF1" w:rsidR="0028056B" w:rsidRPr="0008615C" w:rsidRDefault="0028056B" w:rsidP="0028056B">
            <w:pPr>
              <w:pStyle w:val="ListParagraph"/>
              <w:numPr>
                <w:ilvl w:val="0"/>
                <w:numId w:val="32"/>
              </w:numPr>
              <w:ind w:left="447" w:hanging="270"/>
              <w:jc w:val="left"/>
              <w:rPr>
                <w:color w:val="auto"/>
              </w:rPr>
            </w:pPr>
            <w:r w:rsidRPr="0008615C">
              <w:rPr>
                <w:color w:val="auto"/>
              </w:rPr>
              <w:t>Paper input capacity: 250 sheets, ADF 50 sheets</w:t>
            </w:r>
          </w:p>
          <w:p w14:paraId="572813D7" w14:textId="77777777" w:rsidR="0028056B" w:rsidRPr="0008615C" w:rsidRDefault="0028056B" w:rsidP="0028056B">
            <w:pPr>
              <w:pStyle w:val="ListParagraph"/>
              <w:numPr>
                <w:ilvl w:val="0"/>
                <w:numId w:val="32"/>
              </w:numPr>
              <w:ind w:left="447" w:hanging="270"/>
              <w:jc w:val="left"/>
              <w:rPr>
                <w:color w:val="auto"/>
              </w:rPr>
            </w:pPr>
            <w:r w:rsidRPr="0008615C">
              <w:rPr>
                <w:color w:val="auto"/>
              </w:rPr>
              <w:t>Duplex (two-sided) printing: Integrated Duplex</w:t>
            </w:r>
          </w:p>
          <w:p w14:paraId="378E0E00" w14:textId="77777777" w:rsidR="0028056B" w:rsidRPr="0008615C" w:rsidRDefault="0028056B" w:rsidP="0028056B">
            <w:pPr>
              <w:pStyle w:val="ListParagraph"/>
              <w:numPr>
                <w:ilvl w:val="0"/>
                <w:numId w:val="32"/>
              </w:numPr>
              <w:ind w:left="447" w:hanging="270"/>
              <w:jc w:val="left"/>
              <w:rPr>
                <w:color w:val="auto"/>
              </w:rPr>
            </w:pPr>
            <w:r w:rsidRPr="0008615C">
              <w:rPr>
                <w:color w:val="auto"/>
              </w:rPr>
              <w:t xml:space="preserve">Connectivity: USB 2.0; Ethernet 10/100; Wi-Fi 802.11n </w:t>
            </w:r>
          </w:p>
          <w:p w14:paraId="6548FFD6" w14:textId="40DAABFC" w:rsidR="0028056B" w:rsidRPr="0008615C" w:rsidRDefault="0028056B" w:rsidP="0028056B">
            <w:pPr>
              <w:pStyle w:val="ListParagraph"/>
              <w:numPr>
                <w:ilvl w:val="0"/>
                <w:numId w:val="31"/>
              </w:numPr>
              <w:ind w:left="447" w:hanging="270"/>
              <w:rPr>
                <w:b/>
                <w:color w:val="auto"/>
              </w:rPr>
            </w:pPr>
            <w:r w:rsidRPr="0008615C">
              <w:rPr>
                <w:color w:val="auto"/>
              </w:rPr>
              <w:t>Cartridges: Set of cartridges for 4,000 pages</w:t>
            </w:r>
          </w:p>
        </w:tc>
        <w:tc>
          <w:tcPr>
            <w:tcW w:w="2700" w:type="dxa"/>
            <w:tcBorders>
              <w:top w:val="single" w:sz="4" w:space="0" w:color="000001"/>
              <w:left w:val="single" w:sz="4" w:space="0" w:color="000001"/>
              <w:bottom w:val="single" w:sz="4" w:space="0" w:color="000001"/>
              <w:right w:val="single" w:sz="4" w:space="0" w:color="000001"/>
            </w:tcBorders>
            <w:vAlign w:val="bottom"/>
          </w:tcPr>
          <w:p w14:paraId="3C8BA07D" w14:textId="46EFE828" w:rsidR="0028056B" w:rsidRPr="0008615C" w:rsidRDefault="0028056B" w:rsidP="0028056B">
            <w:pPr>
              <w:spacing w:after="260"/>
              <w:ind w:left="30" w:firstLine="0"/>
              <w:jc w:val="left"/>
              <w:rPr>
                <w:b/>
                <w:color w:val="auto"/>
              </w:rPr>
            </w:pPr>
            <w:r w:rsidRPr="0008615C">
              <w:rPr>
                <w:b/>
                <w:color w:val="auto"/>
              </w:rPr>
              <w:t xml:space="preserve"> </w:t>
            </w:r>
            <w:r w:rsidRPr="0008615C">
              <w:rPr>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5398BCE4" w14:textId="7CAA314D" w:rsidR="0028056B" w:rsidRPr="0008615C" w:rsidRDefault="0028056B" w:rsidP="0028056B">
            <w:pPr>
              <w:ind w:left="25" w:firstLine="0"/>
              <w:jc w:val="left"/>
              <w:rPr>
                <w:b/>
                <w:color w:val="auto"/>
              </w:rPr>
            </w:pPr>
            <w:r w:rsidRPr="0008615C">
              <w:rPr>
                <w:b/>
                <w:color w:val="auto"/>
              </w:rPr>
              <w:t xml:space="preserve"> </w:t>
            </w:r>
          </w:p>
        </w:tc>
        <w:tc>
          <w:tcPr>
            <w:tcW w:w="1530" w:type="dxa"/>
            <w:tcBorders>
              <w:top w:val="single" w:sz="4" w:space="0" w:color="000001"/>
              <w:left w:val="single" w:sz="4" w:space="0" w:color="000001"/>
              <w:bottom w:val="single" w:sz="4" w:space="0" w:color="000001"/>
              <w:right w:val="single" w:sz="4" w:space="0" w:color="000001"/>
            </w:tcBorders>
            <w:vAlign w:val="center"/>
          </w:tcPr>
          <w:p w14:paraId="25935CBC" w14:textId="283250F5" w:rsidR="0028056B" w:rsidRPr="0008615C" w:rsidRDefault="0028056B" w:rsidP="0028056B">
            <w:pPr>
              <w:ind w:left="30" w:firstLine="0"/>
              <w:jc w:val="left"/>
              <w:rPr>
                <w:b/>
                <w:color w:val="auto"/>
              </w:rPr>
            </w:pPr>
            <w:r w:rsidRPr="0008615C">
              <w:rPr>
                <w:b/>
                <w:color w:val="auto"/>
              </w:rPr>
              <w:t xml:space="preserve"> </w:t>
            </w:r>
          </w:p>
        </w:tc>
        <w:tc>
          <w:tcPr>
            <w:tcW w:w="1006" w:type="dxa"/>
            <w:tcBorders>
              <w:top w:val="nil"/>
              <w:left w:val="single" w:sz="4" w:space="0" w:color="000001"/>
              <w:bottom w:val="nil"/>
              <w:right w:val="nil"/>
            </w:tcBorders>
            <w:vAlign w:val="center"/>
          </w:tcPr>
          <w:p w14:paraId="21594CF9" w14:textId="77777777" w:rsidR="0028056B" w:rsidRPr="0008615C" w:rsidRDefault="0028056B" w:rsidP="0028056B">
            <w:pPr>
              <w:spacing w:after="160"/>
              <w:ind w:left="0" w:firstLine="0"/>
              <w:jc w:val="left"/>
              <w:rPr>
                <w:b/>
                <w:color w:val="auto"/>
              </w:rPr>
            </w:pPr>
          </w:p>
        </w:tc>
      </w:tr>
    </w:tbl>
    <w:p w14:paraId="489E450E" w14:textId="77777777" w:rsidR="00AD4661" w:rsidRDefault="00AD4661"/>
    <w:p w14:paraId="34EFD5F4" w14:textId="77777777" w:rsidR="00AD4661" w:rsidRDefault="00AD4661"/>
    <w:p w14:paraId="3E4460A9" w14:textId="77777777" w:rsidR="000A2890" w:rsidRDefault="000A2890"/>
    <w:p w14:paraId="04066F65" w14:textId="77777777" w:rsidR="007C131D" w:rsidRDefault="007C131D"/>
    <w:p w14:paraId="240A9F7A" w14:textId="340E8D08" w:rsidR="00AD4661" w:rsidRPr="00BB0BF4" w:rsidRDefault="00837891" w:rsidP="00BB0BF4">
      <w:pPr>
        <w:snapToGrid w:val="0"/>
        <w:ind w:left="720"/>
        <w:contextualSpacing/>
        <w:rPr>
          <w:b/>
          <w:sz w:val="24"/>
          <w:szCs w:val="24"/>
          <w:lang w:val="en-GB" w:eastAsia="en-GB"/>
        </w:rPr>
      </w:pPr>
      <w:r>
        <w:rPr>
          <w:b/>
          <w:sz w:val="24"/>
          <w:szCs w:val="24"/>
          <w:lang w:val="en-GB" w:eastAsia="en-GB"/>
        </w:rPr>
        <w:t>Additional services before the provisional acceptance</w:t>
      </w:r>
      <w:r w:rsidR="002C1899">
        <w:rPr>
          <w:b/>
          <w:sz w:val="24"/>
          <w:szCs w:val="24"/>
          <w:lang w:val="en-GB" w:eastAsia="en-GB"/>
        </w:rPr>
        <w:t xml:space="preserve"> </w:t>
      </w:r>
      <w:r w:rsidR="002C1899">
        <w:rPr>
          <w:b/>
          <w:sz w:val="24"/>
          <w:szCs w:val="24"/>
          <w:lang w:eastAsia="en-GB"/>
        </w:rPr>
        <w:t>for all ite</w:t>
      </w:r>
      <w:r w:rsidR="002C1899" w:rsidRPr="001E17E5">
        <w:rPr>
          <w:b/>
          <w:sz w:val="24"/>
          <w:szCs w:val="24"/>
          <w:lang w:eastAsia="en-GB"/>
        </w:rPr>
        <w:t>ms</w:t>
      </w:r>
    </w:p>
    <w:tbl>
      <w:tblPr>
        <w:tblW w:w="15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7110"/>
        <w:gridCol w:w="2700"/>
        <w:gridCol w:w="1530"/>
        <w:gridCol w:w="1530"/>
      </w:tblGrid>
      <w:tr w:rsidR="00AD4661" w:rsidRPr="007D367F" w14:paraId="5C3CC4C5" w14:textId="77777777" w:rsidTr="009741B2">
        <w:trPr>
          <w:cantSplit/>
          <w:trHeight w:val="1175"/>
        </w:trPr>
        <w:tc>
          <w:tcPr>
            <w:tcW w:w="9270" w:type="dxa"/>
            <w:gridSpan w:val="2"/>
            <w:shd w:val="pct5" w:color="auto" w:fill="FFFFFF"/>
            <w:vAlign w:val="center"/>
          </w:tcPr>
          <w:p w14:paraId="4694C05F" w14:textId="77777777" w:rsidR="00AD4661" w:rsidRPr="00E577D9" w:rsidRDefault="00AD4661" w:rsidP="00605FC9">
            <w:pPr>
              <w:jc w:val="center"/>
              <w:rPr>
                <w:b/>
              </w:rPr>
            </w:pPr>
            <w:r w:rsidRPr="00E577D9">
              <w:rPr>
                <w:b/>
              </w:rPr>
              <w:t>Specifications Required</w:t>
            </w:r>
          </w:p>
        </w:tc>
        <w:tc>
          <w:tcPr>
            <w:tcW w:w="2700" w:type="dxa"/>
            <w:shd w:val="pct5" w:color="auto" w:fill="FFFFFF"/>
            <w:vAlign w:val="center"/>
          </w:tcPr>
          <w:p w14:paraId="53A4C711" w14:textId="77777777" w:rsidR="00AD4661" w:rsidRPr="00E577D9" w:rsidRDefault="00AD4661" w:rsidP="00605FC9">
            <w:pPr>
              <w:tabs>
                <w:tab w:val="left" w:pos="729"/>
              </w:tabs>
              <w:jc w:val="center"/>
              <w:rPr>
                <w:b/>
              </w:rPr>
            </w:pPr>
            <w:r w:rsidRPr="00E577D9">
              <w:rPr>
                <w:b/>
              </w:rPr>
              <w:t>Specifications Offered</w:t>
            </w:r>
          </w:p>
        </w:tc>
        <w:tc>
          <w:tcPr>
            <w:tcW w:w="1530" w:type="dxa"/>
            <w:shd w:val="pct5" w:color="auto" w:fill="FFFFFF"/>
            <w:vAlign w:val="center"/>
          </w:tcPr>
          <w:p w14:paraId="7375A6BF" w14:textId="77777777" w:rsidR="00AD4661" w:rsidRPr="00E577D9" w:rsidRDefault="00AD4661" w:rsidP="00605FC9">
            <w:pPr>
              <w:tabs>
                <w:tab w:val="left" w:pos="729"/>
              </w:tabs>
              <w:jc w:val="center"/>
              <w:rPr>
                <w:b/>
                <w:lang w:val="en-GB"/>
              </w:rPr>
            </w:pPr>
            <w:r w:rsidRPr="00D722A6">
              <w:rPr>
                <w:b/>
                <w:sz w:val="20"/>
                <w:szCs w:val="20"/>
                <w:lang w:val="en-GB"/>
              </w:rPr>
              <w:t>Notes, remarks,</w:t>
            </w:r>
            <w:r w:rsidRPr="00D722A6">
              <w:rPr>
                <w:b/>
                <w:sz w:val="20"/>
                <w:szCs w:val="20"/>
                <w:lang w:val="en-GB"/>
              </w:rPr>
              <w:br/>
              <w:t>ref to documentation</w:t>
            </w:r>
          </w:p>
        </w:tc>
        <w:tc>
          <w:tcPr>
            <w:tcW w:w="1530" w:type="dxa"/>
            <w:shd w:val="pct5" w:color="auto" w:fill="FFFFFF"/>
            <w:vAlign w:val="center"/>
          </w:tcPr>
          <w:p w14:paraId="0339D213" w14:textId="7600E389" w:rsidR="00AD4661" w:rsidRPr="00E577D9" w:rsidRDefault="00AD4661" w:rsidP="007C131D">
            <w:pPr>
              <w:tabs>
                <w:tab w:val="left" w:pos="729"/>
              </w:tabs>
              <w:jc w:val="center"/>
              <w:rPr>
                <w:b/>
                <w:lang w:val="en-GB"/>
              </w:rPr>
            </w:pPr>
            <w:r w:rsidRPr="00E577D9">
              <w:rPr>
                <w:b/>
                <w:lang w:val="en-GB"/>
              </w:rPr>
              <w:t>Evaluation Committee’s notes</w:t>
            </w:r>
          </w:p>
        </w:tc>
      </w:tr>
      <w:tr w:rsidR="00AD4661" w:rsidRPr="00986882" w14:paraId="3F2DA9B4" w14:textId="77777777" w:rsidTr="009741B2">
        <w:trPr>
          <w:cantSplit/>
          <w:trHeight w:val="690"/>
        </w:trPr>
        <w:tc>
          <w:tcPr>
            <w:tcW w:w="2160" w:type="dxa"/>
          </w:tcPr>
          <w:p w14:paraId="2255974E" w14:textId="77777777" w:rsidR="00AD4661" w:rsidRPr="0089738A" w:rsidRDefault="00AD4661" w:rsidP="00FD621F">
            <w:pPr>
              <w:jc w:val="left"/>
              <w:rPr>
                <w:b/>
              </w:rPr>
            </w:pPr>
            <w:r w:rsidRPr="0089738A">
              <w:rPr>
                <w:b/>
              </w:rPr>
              <w:t>Installation</w:t>
            </w:r>
          </w:p>
        </w:tc>
        <w:tc>
          <w:tcPr>
            <w:tcW w:w="7110" w:type="dxa"/>
          </w:tcPr>
          <w:p w14:paraId="489A5EBB" w14:textId="45F0EA02" w:rsidR="00AD4661" w:rsidRPr="0089738A" w:rsidRDefault="00AD4661" w:rsidP="00605FC9">
            <w:r w:rsidRPr="0089738A">
              <w:t xml:space="preserve">Installation performed by contractor or </w:t>
            </w:r>
            <w:r w:rsidR="00F16E37" w:rsidRPr="0089738A">
              <w:t>authorized</w:t>
            </w:r>
            <w:r w:rsidRPr="0089738A">
              <w:t xml:space="preserve"> service provider; All the equipment must include all necessary parts and standards for its installation</w:t>
            </w:r>
          </w:p>
        </w:tc>
        <w:tc>
          <w:tcPr>
            <w:tcW w:w="2700" w:type="dxa"/>
          </w:tcPr>
          <w:p w14:paraId="65310C24" w14:textId="661AA1E7" w:rsidR="00AD4661" w:rsidRPr="0057076D" w:rsidRDefault="00AD4661" w:rsidP="00605FC9">
            <w:pPr>
              <w:rPr>
                <w:b/>
                <w:highlight w:val="green"/>
              </w:rPr>
            </w:pPr>
          </w:p>
        </w:tc>
        <w:tc>
          <w:tcPr>
            <w:tcW w:w="1530" w:type="dxa"/>
            <w:vAlign w:val="center"/>
          </w:tcPr>
          <w:p w14:paraId="25ABA39C" w14:textId="77777777" w:rsidR="00AD4661" w:rsidRPr="0057076D" w:rsidRDefault="00AD4661" w:rsidP="00605FC9">
            <w:pPr>
              <w:rPr>
                <w:b/>
                <w:highlight w:val="green"/>
              </w:rPr>
            </w:pPr>
          </w:p>
        </w:tc>
        <w:tc>
          <w:tcPr>
            <w:tcW w:w="1530" w:type="dxa"/>
            <w:vAlign w:val="center"/>
          </w:tcPr>
          <w:p w14:paraId="44B06C0B" w14:textId="77777777" w:rsidR="00AD4661" w:rsidRPr="0057076D" w:rsidRDefault="00AD4661" w:rsidP="00605FC9">
            <w:pPr>
              <w:tabs>
                <w:tab w:val="left" w:pos="729"/>
              </w:tabs>
              <w:rPr>
                <w:b/>
                <w:highlight w:val="green"/>
              </w:rPr>
            </w:pPr>
          </w:p>
        </w:tc>
      </w:tr>
      <w:tr w:rsidR="00AD4661" w:rsidRPr="00986882" w14:paraId="44789AC4" w14:textId="77777777" w:rsidTr="009741B2">
        <w:trPr>
          <w:cantSplit/>
          <w:trHeight w:val="627"/>
        </w:trPr>
        <w:tc>
          <w:tcPr>
            <w:tcW w:w="2160" w:type="dxa"/>
          </w:tcPr>
          <w:p w14:paraId="55D431B6" w14:textId="77777777" w:rsidR="00AD4661" w:rsidRPr="0089738A" w:rsidRDefault="00AD4661" w:rsidP="00FD621F">
            <w:pPr>
              <w:jc w:val="left"/>
              <w:rPr>
                <w:b/>
              </w:rPr>
            </w:pPr>
            <w:r w:rsidRPr="0089738A">
              <w:rPr>
                <w:b/>
              </w:rPr>
              <w:t>Testing</w:t>
            </w:r>
          </w:p>
        </w:tc>
        <w:tc>
          <w:tcPr>
            <w:tcW w:w="7110" w:type="dxa"/>
          </w:tcPr>
          <w:p w14:paraId="4883EC5B" w14:textId="77777777" w:rsidR="00AD4661" w:rsidRPr="0089738A" w:rsidRDefault="00AD4661" w:rsidP="00605FC9">
            <w:r w:rsidRPr="0089738A">
              <w:t>Testing of all basic function on a set of producer’s standard samples commonly used for the corresponding instrument.</w:t>
            </w:r>
          </w:p>
        </w:tc>
        <w:tc>
          <w:tcPr>
            <w:tcW w:w="2700" w:type="dxa"/>
          </w:tcPr>
          <w:p w14:paraId="080F45B7" w14:textId="26C210C8" w:rsidR="00AD4661" w:rsidRPr="0057076D" w:rsidRDefault="00AD4661" w:rsidP="00605FC9">
            <w:pPr>
              <w:rPr>
                <w:b/>
                <w:highlight w:val="green"/>
              </w:rPr>
            </w:pPr>
          </w:p>
        </w:tc>
        <w:tc>
          <w:tcPr>
            <w:tcW w:w="1530" w:type="dxa"/>
            <w:vAlign w:val="center"/>
          </w:tcPr>
          <w:p w14:paraId="4CF22B1D" w14:textId="77777777" w:rsidR="00AD4661" w:rsidRPr="0057076D" w:rsidRDefault="00AD4661" w:rsidP="00605FC9">
            <w:pPr>
              <w:rPr>
                <w:b/>
                <w:highlight w:val="green"/>
              </w:rPr>
            </w:pPr>
          </w:p>
        </w:tc>
        <w:tc>
          <w:tcPr>
            <w:tcW w:w="1530" w:type="dxa"/>
            <w:vAlign w:val="center"/>
          </w:tcPr>
          <w:p w14:paraId="016CC2C4" w14:textId="77777777" w:rsidR="00AD4661" w:rsidRPr="0057076D" w:rsidRDefault="00AD4661" w:rsidP="00605FC9">
            <w:pPr>
              <w:tabs>
                <w:tab w:val="left" w:pos="729"/>
              </w:tabs>
              <w:rPr>
                <w:b/>
                <w:highlight w:val="green"/>
              </w:rPr>
            </w:pPr>
          </w:p>
        </w:tc>
      </w:tr>
      <w:tr w:rsidR="00AD4661" w:rsidRPr="00986882" w14:paraId="03166915" w14:textId="77777777" w:rsidTr="009741B2">
        <w:trPr>
          <w:cantSplit/>
        </w:trPr>
        <w:tc>
          <w:tcPr>
            <w:tcW w:w="2160" w:type="dxa"/>
          </w:tcPr>
          <w:p w14:paraId="482AB41C" w14:textId="77777777" w:rsidR="00AD4661" w:rsidRPr="0089738A" w:rsidRDefault="00AD4661" w:rsidP="00FD621F">
            <w:pPr>
              <w:jc w:val="left"/>
              <w:rPr>
                <w:b/>
              </w:rPr>
            </w:pPr>
            <w:r w:rsidRPr="0089738A">
              <w:rPr>
                <w:b/>
              </w:rPr>
              <w:t>Start-up Training</w:t>
            </w:r>
          </w:p>
        </w:tc>
        <w:tc>
          <w:tcPr>
            <w:tcW w:w="7110" w:type="dxa"/>
          </w:tcPr>
          <w:p w14:paraId="294C7ED9" w14:textId="0F25570C" w:rsidR="00AD4661" w:rsidRPr="0089738A" w:rsidRDefault="00AD4661" w:rsidP="00605FC9">
            <w:r w:rsidRPr="0089738A">
              <w:t>Practical start-up training</w:t>
            </w:r>
            <w:r w:rsidR="005B2689" w:rsidRPr="0089738A">
              <w:t xml:space="preserve"> at </w:t>
            </w:r>
            <w:r w:rsidR="00AC1916">
              <w:t>each place of delivery</w:t>
            </w:r>
            <w:r w:rsidR="005B2689" w:rsidRPr="0089738A">
              <w:t xml:space="preserve"> in Serbian language</w:t>
            </w:r>
            <w:r w:rsidRPr="0089738A">
              <w:t xml:space="preserve"> for </w:t>
            </w:r>
            <w:r w:rsidR="00AC1916">
              <w:t>minimum 2</w:t>
            </w:r>
            <w:r w:rsidRPr="0089738A">
              <w:t xml:space="preserve"> users in all basic functions of the instrument on set of standard samples, commonly </w:t>
            </w:r>
            <w:r w:rsidRPr="001705C5">
              <w:t>used for the corresponding instrument. Duration of training</w:t>
            </w:r>
            <w:r w:rsidR="00AC1916" w:rsidRPr="001705C5">
              <w:t xml:space="preserve"> at each place of delivery:</w:t>
            </w:r>
            <w:r w:rsidRPr="001705C5">
              <w:t xml:space="preserve"> </w:t>
            </w:r>
            <w:r w:rsidR="00FD3ADD" w:rsidRPr="001705C5">
              <w:t>2</w:t>
            </w:r>
            <w:r w:rsidR="00261890" w:rsidRPr="001705C5">
              <w:t xml:space="preserve"> day</w:t>
            </w:r>
            <w:r w:rsidR="00FD3ADD" w:rsidRPr="001705C5">
              <w:t>s</w:t>
            </w:r>
            <w:r w:rsidRPr="001705C5">
              <w:t>.</w:t>
            </w:r>
          </w:p>
        </w:tc>
        <w:tc>
          <w:tcPr>
            <w:tcW w:w="2700" w:type="dxa"/>
          </w:tcPr>
          <w:p w14:paraId="76AB1B27" w14:textId="776DA64D" w:rsidR="00AD4661" w:rsidRPr="0057076D" w:rsidRDefault="00AD4661" w:rsidP="00605FC9">
            <w:pPr>
              <w:rPr>
                <w:b/>
                <w:highlight w:val="green"/>
              </w:rPr>
            </w:pPr>
          </w:p>
        </w:tc>
        <w:tc>
          <w:tcPr>
            <w:tcW w:w="1530" w:type="dxa"/>
            <w:vAlign w:val="center"/>
          </w:tcPr>
          <w:p w14:paraId="1D3D9C95" w14:textId="77777777" w:rsidR="00AD4661" w:rsidRPr="0057076D" w:rsidRDefault="00AD4661" w:rsidP="00605FC9">
            <w:pPr>
              <w:rPr>
                <w:b/>
                <w:highlight w:val="green"/>
              </w:rPr>
            </w:pPr>
          </w:p>
        </w:tc>
        <w:tc>
          <w:tcPr>
            <w:tcW w:w="1530" w:type="dxa"/>
            <w:vAlign w:val="center"/>
          </w:tcPr>
          <w:p w14:paraId="5FACCBE1" w14:textId="77777777" w:rsidR="00AD4661" w:rsidRPr="0057076D" w:rsidRDefault="00AD4661" w:rsidP="00605FC9">
            <w:pPr>
              <w:tabs>
                <w:tab w:val="left" w:pos="729"/>
              </w:tabs>
              <w:rPr>
                <w:b/>
                <w:highlight w:val="green"/>
              </w:rPr>
            </w:pPr>
          </w:p>
        </w:tc>
      </w:tr>
      <w:tr w:rsidR="00AD4661" w:rsidRPr="00986882" w14:paraId="1362C775" w14:textId="77777777" w:rsidTr="009741B2">
        <w:trPr>
          <w:cantSplit/>
          <w:trHeight w:val="420"/>
        </w:trPr>
        <w:tc>
          <w:tcPr>
            <w:tcW w:w="2160" w:type="dxa"/>
          </w:tcPr>
          <w:p w14:paraId="0DCA0527" w14:textId="77777777" w:rsidR="00AD4661" w:rsidRPr="0089738A" w:rsidRDefault="00AD4661" w:rsidP="00FD621F">
            <w:pPr>
              <w:jc w:val="left"/>
              <w:rPr>
                <w:b/>
              </w:rPr>
            </w:pPr>
            <w:r w:rsidRPr="0089738A">
              <w:rPr>
                <w:b/>
              </w:rPr>
              <w:t>Manuals</w:t>
            </w:r>
          </w:p>
        </w:tc>
        <w:tc>
          <w:tcPr>
            <w:tcW w:w="7110" w:type="dxa"/>
          </w:tcPr>
          <w:p w14:paraId="1A345754" w14:textId="285D0CAB" w:rsidR="00AD4661" w:rsidRPr="0089738A" w:rsidRDefault="005B2689" w:rsidP="00605FC9">
            <w:r w:rsidRPr="0089738A">
              <w:t>The original operating instructions for all system components can be in English. A brief instruction manual should be in Serbian, one copy of each in soft and hard copy.</w:t>
            </w:r>
          </w:p>
        </w:tc>
        <w:tc>
          <w:tcPr>
            <w:tcW w:w="2700" w:type="dxa"/>
          </w:tcPr>
          <w:p w14:paraId="6506F7CC" w14:textId="4491BF4C" w:rsidR="00AD4661" w:rsidRPr="0057076D" w:rsidRDefault="00AD4661" w:rsidP="00605FC9">
            <w:pPr>
              <w:rPr>
                <w:b/>
                <w:highlight w:val="green"/>
              </w:rPr>
            </w:pPr>
          </w:p>
        </w:tc>
        <w:tc>
          <w:tcPr>
            <w:tcW w:w="1530" w:type="dxa"/>
            <w:vAlign w:val="center"/>
          </w:tcPr>
          <w:p w14:paraId="575D357C" w14:textId="77777777" w:rsidR="00AD4661" w:rsidRPr="0057076D" w:rsidRDefault="00AD4661" w:rsidP="00605FC9">
            <w:pPr>
              <w:rPr>
                <w:b/>
                <w:highlight w:val="green"/>
              </w:rPr>
            </w:pPr>
          </w:p>
        </w:tc>
        <w:tc>
          <w:tcPr>
            <w:tcW w:w="1530" w:type="dxa"/>
            <w:vAlign w:val="center"/>
          </w:tcPr>
          <w:p w14:paraId="2DD9B0DD" w14:textId="77777777" w:rsidR="00AD4661" w:rsidRPr="0057076D" w:rsidRDefault="00AD4661" w:rsidP="00605FC9">
            <w:pPr>
              <w:tabs>
                <w:tab w:val="left" w:pos="729"/>
              </w:tabs>
              <w:rPr>
                <w:b/>
                <w:highlight w:val="green"/>
              </w:rPr>
            </w:pPr>
          </w:p>
        </w:tc>
      </w:tr>
      <w:tr w:rsidR="00AD4661" w:rsidRPr="00986882" w14:paraId="665E7006" w14:textId="77777777" w:rsidTr="009741B2">
        <w:trPr>
          <w:cantSplit/>
          <w:trHeight w:val="654"/>
        </w:trPr>
        <w:tc>
          <w:tcPr>
            <w:tcW w:w="2160" w:type="dxa"/>
          </w:tcPr>
          <w:p w14:paraId="4F8A9DAF" w14:textId="77777777" w:rsidR="00AD4661" w:rsidRPr="0089738A" w:rsidRDefault="00AD4661" w:rsidP="00FD621F">
            <w:pPr>
              <w:jc w:val="left"/>
              <w:rPr>
                <w:b/>
              </w:rPr>
            </w:pPr>
            <w:r w:rsidRPr="0089738A">
              <w:rPr>
                <w:b/>
              </w:rPr>
              <w:t>Certificates and documentation</w:t>
            </w:r>
          </w:p>
        </w:tc>
        <w:tc>
          <w:tcPr>
            <w:tcW w:w="7110" w:type="dxa"/>
          </w:tcPr>
          <w:p w14:paraId="13D015AC" w14:textId="011ACB3B" w:rsidR="00AD4661" w:rsidRPr="0089738A" w:rsidRDefault="00AD4661" w:rsidP="00605FC9">
            <w:r w:rsidRPr="0089738A">
              <w:t xml:space="preserve">CE mark; </w:t>
            </w:r>
            <w:r w:rsidR="005B2689" w:rsidRPr="0089738A">
              <w:t>Declaration of Conformity</w:t>
            </w:r>
          </w:p>
        </w:tc>
        <w:tc>
          <w:tcPr>
            <w:tcW w:w="2700" w:type="dxa"/>
          </w:tcPr>
          <w:p w14:paraId="30DC2BD2" w14:textId="2664B308" w:rsidR="00AD4661" w:rsidRPr="0057076D" w:rsidRDefault="00AD4661" w:rsidP="00605FC9">
            <w:pPr>
              <w:rPr>
                <w:b/>
                <w:highlight w:val="green"/>
              </w:rPr>
            </w:pPr>
          </w:p>
        </w:tc>
        <w:tc>
          <w:tcPr>
            <w:tcW w:w="1530" w:type="dxa"/>
            <w:vAlign w:val="center"/>
          </w:tcPr>
          <w:p w14:paraId="0989E3F2" w14:textId="77777777" w:rsidR="00AD4661" w:rsidRPr="0057076D" w:rsidRDefault="00AD4661" w:rsidP="00605FC9">
            <w:pPr>
              <w:rPr>
                <w:b/>
                <w:highlight w:val="green"/>
              </w:rPr>
            </w:pPr>
          </w:p>
        </w:tc>
        <w:tc>
          <w:tcPr>
            <w:tcW w:w="1530" w:type="dxa"/>
            <w:vAlign w:val="center"/>
          </w:tcPr>
          <w:p w14:paraId="09FA676D" w14:textId="77777777" w:rsidR="00AD4661" w:rsidRPr="0057076D" w:rsidRDefault="00AD4661" w:rsidP="00605FC9">
            <w:pPr>
              <w:tabs>
                <w:tab w:val="left" w:pos="729"/>
              </w:tabs>
              <w:rPr>
                <w:b/>
                <w:highlight w:val="green"/>
              </w:rPr>
            </w:pPr>
          </w:p>
        </w:tc>
      </w:tr>
      <w:tr w:rsidR="00D52858" w:rsidRPr="00986882" w14:paraId="24F7A5FE" w14:textId="77777777" w:rsidTr="00605FC9">
        <w:trPr>
          <w:cantSplit/>
          <w:trHeight w:val="654"/>
        </w:trPr>
        <w:tc>
          <w:tcPr>
            <w:tcW w:w="15030" w:type="dxa"/>
            <w:gridSpan w:val="5"/>
          </w:tcPr>
          <w:p w14:paraId="3C5BB33B" w14:textId="14D390BF" w:rsidR="00D52858" w:rsidRPr="0057076D" w:rsidRDefault="00D52858" w:rsidP="00605FC9">
            <w:pPr>
              <w:tabs>
                <w:tab w:val="left" w:pos="729"/>
              </w:tabs>
              <w:rPr>
                <w:b/>
                <w:highlight w:val="green"/>
              </w:rPr>
            </w:pPr>
            <w:r w:rsidRPr="00827D90">
              <w:rPr>
                <w:b/>
                <w:sz w:val="24"/>
                <w:szCs w:val="24"/>
                <w:lang w:eastAsia="en-GB"/>
              </w:rPr>
              <w:t>Support &amp; maintenance requirements during warranty and commercial warranty period</w:t>
            </w:r>
            <w:r>
              <w:rPr>
                <w:b/>
                <w:sz w:val="24"/>
                <w:szCs w:val="24"/>
                <w:lang w:eastAsia="en-GB"/>
              </w:rPr>
              <w:t xml:space="preserve"> for all items</w:t>
            </w:r>
          </w:p>
        </w:tc>
      </w:tr>
      <w:tr w:rsidR="00AD4661" w:rsidRPr="00986882" w14:paraId="64DD25A1" w14:textId="77777777" w:rsidTr="009741B2">
        <w:trPr>
          <w:cantSplit/>
          <w:trHeight w:val="717"/>
        </w:trPr>
        <w:tc>
          <w:tcPr>
            <w:tcW w:w="2160" w:type="dxa"/>
          </w:tcPr>
          <w:p w14:paraId="4FFC958F" w14:textId="77777777" w:rsidR="00AD4661" w:rsidRPr="0089738A" w:rsidRDefault="00AD4661" w:rsidP="00FD621F">
            <w:pPr>
              <w:jc w:val="left"/>
              <w:rPr>
                <w:b/>
              </w:rPr>
            </w:pPr>
            <w:r w:rsidRPr="0089738A">
              <w:rPr>
                <w:b/>
              </w:rPr>
              <w:t>Warranty</w:t>
            </w:r>
          </w:p>
        </w:tc>
        <w:tc>
          <w:tcPr>
            <w:tcW w:w="7110" w:type="dxa"/>
          </w:tcPr>
          <w:p w14:paraId="280260B3" w14:textId="63E05691" w:rsidR="00AD4661" w:rsidRPr="0089738A" w:rsidRDefault="00AD4661" w:rsidP="00605FC9">
            <w:r w:rsidRPr="0089738A">
              <w:t>365 days after provisional acceptance in accordance with the conditions laid down in Article 32 of the General Conditions.</w:t>
            </w:r>
            <w:r w:rsidR="005B2689" w:rsidRPr="0089738A">
              <w:t xml:space="preserve"> </w:t>
            </w:r>
          </w:p>
        </w:tc>
        <w:tc>
          <w:tcPr>
            <w:tcW w:w="2700" w:type="dxa"/>
          </w:tcPr>
          <w:p w14:paraId="7E446D05" w14:textId="00350D61" w:rsidR="00AD4661" w:rsidRPr="0057076D" w:rsidRDefault="00AD4661" w:rsidP="00605FC9">
            <w:pPr>
              <w:rPr>
                <w:b/>
                <w:highlight w:val="green"/>
              </w:rPr>
            </w:pPr>
          </w:p>
        </w:tc>
        <w:tc>
          <w:tcPr>
            <w:tcW w:w="1530" w:type="dxa"/>
            <w:vAlign w:val="center"/>
          </w:tcPr>
          <w:p w14:paraId="22174949" w14:textId="77777777" w:rsidR="00AD4661" w:rsidRPr="0057076D" w:rsidRDefault="00AD4661" w:rsidP="00605FC9">
            <w:pPr>
              <w:rPr>
                <w:b/>
                <w:highlight w:val="green"/>
              </w:rPr>
            </w:pPr>
          </w:p>
        </w:tc>
        <w:tc>
          <w:tcPr>
            <w:tcW w:w="1530" w:type="dxa"/>
            <w:vAlign w:val="center"/>
          </w:tcPr>
          <w:p w14:paraId="726341B8" w14:textId="77777777" w:rsidR="00AD4661" w:rsidRPr="0057076D" w:rsidRDefault="00AD4661" w:rsidP="00605FC9">
            <w:pPr>
              <w:tabs>
                <w:tab w:val="left" w:pos="729"/>
              </w:tabs>
              <w:rPr>
                <w:b/>
                <w:highlight w:val="green"/>
              </w:rPr>
            </w:pPr>
          </w:p>
        </w:tc>
      </w:tr>
      <w:tr w:rsidR="005B2689" w:rsidRPr="00986882" w14:paraId="2C65FE81" w14:textId="77777777" w:rsidTr="009741B2">
        <w:trPr>
          <w:cantSplit/>
          <w:trHeight w:val="717"/>
        </w:trPr>
        <w:tc>
          <w:tcPr>
            <w:tcW w:w="2160" w:type="dxa"/>
          </w:tcPr>
          <w:p w14:paraId="7F793E9A" w14:textId="2C5623FB" w:rsidR="005B2689" w:rsidRPr="0089738A" w:rsidRDefault="009741B2" w:rsidP="00FD621F">
            <w:pPr>
              <w:jc w:val="left"/>
              <w:rPr>
                <w:b/>
              </w:rPr>
            </w:pPr>
            <w:r w:rsidRPr="0089738A">
              <w:rPr>
                <w:b/>
              </w:rPr>
              <w:t>Commercial warranty</w:t>
            </w:r>
          </w:p>
        </w:tc>
        <w:tc>
          <w:tcPr>
            <w:tcW w:w="7110" w:type="dxa"/>
          </w:tcPr>
          <w:p w14:paraId="4DC0D5D3" w14:textId="26BAFF23" w:rsidR="009741B2" w:rsidRPr="0024473F" w:rsidRDefault="009741B2" w:rsidP="009741B2">
            <w:r w:rsidRPr="0024473F">
              <w:t>1 year (after the end of 1 year standard warranty) in accordance with the conditions laid down in Article 32 of the General Conditions and Article 32 of the Special Conditions</w:t>
            </w:r>
          </w:p>
          <w:p w14:paraId="696392F4" w14:textId="44455C2C" w:rsidR="005B2689" w:rsidRPr="0089738A" w:rsidRDefault="009741B2" w:rsidP="009544F2">
            <w:r w:rsidRPr="0024473F">
              <w:t xml:space="preserve">Tenderer must provide a detailed description of the </w:t>
            </w:r>
            <w:r w:rsidR="00F16E37">
              <w:t>organization</w:t>
            </w:r>
            <w:r w:rsidRPr="0024473F">
              <w:t xml:space="preserve"> of the </w:t>
            </w:r>
            <w:r w:rsidR="009544F2">
              <w:t>commercial warranty</w:t>
            </w:r>
            <w:r w:rsidRPr="0024473F">
              <w:t xml:space="preserve"> (e.g. name of the </w:t>
            </w:r>
            <w:r w:rsidR="00F16E37" w:rsidRPr="0024473F">
              <w:t>authorized</w:t>
            </w:r>
            <w:r w:rsidRPr="0024473F">
              <w:t xml:space="preserve"> service provider)</w:t>
            </w:r>
          </w:p>
        </w:tc>
        <w:tc>
          <w:tcPr>
            <w:tcW w:w="2700" w:type="dxa"/>
          </w:tcPr>
          <w:p w14:paraId="2C0981F8" w14:textId="77777777" w:rsidR="005B2689" w:rsidRPr="0057076D" w:rsidRDefault="005B2689" w:rsidP="00605FC9">
            <w:pPr>
              <w:rPr>
                <w:b/>
                <w:highlight w:val="green"/>
              </w:rPr>
            </w:pPr>
          </w:p>
        </w:tc>
        <w:tc>
          <w:tcPr>
            <w:tcW w:w="1530" w:type="dxa"/>
            <w:vAlign w:val="center"/>
          </w:tcPr>
          <w:p w14:paraId="03CBCD15" w14:textId="77777777" w:rsidR="005B2689" w:rsidRPr="0057076D" w:rsidRDefault="005B2689" w:rsidP="00605FC9">
            <w:pPr>
              <w:rPr>
                <w:b/>
                <w:highlight w:val="green"/>
              </w:rPr>
            </w:pPr>
          </w:p>
        </w:tc>
        <w:tc>
          <w:tcPr>
            <w:tcW w:w="1530" w:type="dxa"/>
            <w:vAlign w:val="center"/>
          </w:tcPr>
          <w:p w14:paraId="3C8744C5" w14:textId="77777777" w:rsidR="005B2689" w:rsidRPr="0057076D" w:rsidRDefault="005B2689" w:rsidP="00605FC9">
            <w:pPr>
              <w:tabs>
                <w:tab w:val="left" w:pos="729"/>
              </w:tabs>
              <w:rPr>
                <w:b/>
                <w:highlight w:val="green"/>
              </w:rPr>
            </w:pPr>
          </w:p>
        </w:tc>
      </w:tr>
      <w:tr w:rsidR="009741B2" w:rsidRPr="00986882" w14:paraId="2DED4DE9" w14:textId="77777777" w:rsidTr="009741B2">
        <w:trPr>
          <w:cantSplit/>
          <w:trHeight w:val="717"/>
        </w:trPr>
        <w:tc>
          <w:tcPr>
            <w:tcW w:w="2160" w:type="dxa"/>
          </w:tcPr>
          <w:p w14:paraId="6BE0C027" w14:textId="3243659F" w:rsidR="009741B2" w:rsidRPr="0089738A" w:rsidRDefault="009741B2" w:rsidP="00FD621F">
            <w:pPr>
              <w:jc w:val="left"/>
              <w:rPr>
                <w:b/>
              </w:rPr>
            </w:pPr>
            <w:r w:rsidRPr="0089738A">
              <w:rPr>
                <w:b/>
              </w:rPr>
              <w:t>Response time</w:t>
            </w:r>
          </w:p>
        </w:tc>
        <w:tc>
          <w:tcPr>
            <w:tcW w:w="7110" w:type="dxa"/>
          </w:tcPr>
          <w:p w14:paraId="5BA13EA6" w14:textId="5003C0CE" w:rsidR="009741B2" w:rsidRPr="00245B49" w:rsidRDefault="009741B2" w:rsidP="009741B2">
            <w:r w:rsidRPr="00245B49">
              <w:t xml:space="preserve">On-site response time within 3 working days during </w:t>
            </w:r>
            <w:r w:rsidR="007D7CA0">
              <w:t>warranty and commercial warranty period</w:t>
            </w:r>
            <w:r w:rsidRPr="00245B49">
              <w:t xml:space="preserve">. </w:t>
            </w:r>
          </w:p>
          <w:p w14:paraId="28389C1E" w14:textId="2F41B648" w:rsidR="009741B2" w:rsidRPr="0089738A" w:rsidRDefault="009741B2" w:rsidP="00394A60">
            <w:pPr>
              <w:ind w:left="0" w:firstLine="0"/>
              <w:rPr>
                <w:highlight w:val="yellow"/>
              </w:rPr>
            </w:pPr>
          </w:p>
        </w:tc>
        <w:tc>
          <w:tcPr>
            <w:tcW w:w="2700" w:type="dxa"/>
          </w:tcPr>
          <w:p w14:paraId="1EC9FFCB" w14:textId="77777777" w:rsidR="009741B2" w:rsidRPr="0057076D" w:rsidRDefault="009741B2" w:rsidP="00605FC9">
            <w:pPr>
              <w:rPr>
                <w:b/>
                <w:highlight w:val="green"/>
              </w:rPr>
            </w:pPr>
          </w:p>
        </w:tc>
        <w:tc>
          <w:tcPr>
            <w:tcW w:w="1530" w:type="dxa"/>
            <w:vAlign w:val="center"/>
          </w:tcPr>
          <w:p w14:paraId="4666E0DE" w14:textId="77777777" w:rsidR="009741B2" w:rsidRPr="0057076D" w:rsidRDefault="009741B2" w:rsidP="00605FC9">
            <w:pPr>
              <w:rPr>
                <w:b/>
                <w:highlight w:val="green"/>
              </w:rPr>
            </w:pPr>
          </w:p>
        </w:tc>
        <w:tc>
          <w:tcPr>
            <w:tcW w:w="1530" w:type="dxa"/>
            <w:vAlign w:val="center"/>
          </w:tcPr>
          <w:p w14:paraId="73CD817B" w14:textId="77777777" w:rsidR="009741B2" w:rsidRPr="0057076D" w:rsidRDefault="009741B2" w:rsidP="00605FC9">
            <w:pPr>
              <w:tabs>
                <w:tab w:val="left" w:pos="729"/>
              </w:tabs>
              <w:rPr>
                <w:b/>
                <w:highlight w:val="green"/>
              </w:rPr>
            </w:pPr>
          </w:p>
        </w:tc>
      </w:tr>
      <w:tr w:rsidR="009741B2" w:rsidRPr="00986882" w14:paraId="44E95AEB" w14:textId="77777777" w:rsidTr="00245B49">
        <w:trPr>
          <w:cantSplit/>
          <w:trHeight w:val="717"/>
        </w:trPr>
        <w:tc>
          <w:tcPr>
            <w:tcW w:w="2160" w:type="dxa"/>
            <w:shd w:val="clear" w:color="auto" w:fill="auto"/>
          </w:tcPr>
          <w:p w14:paraId="0792E50D" w14:textId="5DB684F5" w:rsidR="009741B2" w:rsidRPr="00245B49" w:rsidRDefault="009741B2" w:rsidP="00FD621F">
            <w:pPr>
              <w:jc w:val="left"/>
              <w:rPr>
                <w:b/>
              </w:rPr>
            </w:pPr>
            <w:r w:rsidRPr="00245B49">
              <w:rPr>
                <w:b/>
              </w:rPr>
              <w:t>Repair time</w:t>
            </w:r>
          </w:p>
        </w:tc>
        <w:tc>
          <w:tcPr>
            <w:tcW w:w="7110" w:type="dxa"/>
            <w:shd w:val="clear" w:color="auto" w:fill="auto"/>
          </w:tcPr>
          <w:p w14:paraId="37A5DC0E" w14:textId="4C61FB4C" w:rsidR="009741B2" w:rsidRPr="00245B49" w:rsidRDefault="009741B2" w:rsidP="009741B2">
            <w:r w:rsidRPr="00245B49">
              <w:t>20 working days repair time during 2 years after provisional acceptance</w:t>
            </w:r>
          </w:p>
          <w:p w14:paraId="2969E211" w14:textId="67BFFA2F" w:rsidR="009741B2" w:rsidRPr="00245B49" w:rsidRDefault="009741B2" w:rsidP="009741B2"/>
        </w:tc>
        <w:tc>
          <w:tcPr>
            <w:tcW w:w="2700" w:type="dxa"/>
          </w:tcPr>
          <w:p w14:paraId="5E126CD3" w14:textId="77777777" w:rsidR="009741B2" w:rsidRPr="0057076D" w:rsidRDefault="009741B2" w:rsidP="00605FC9">
            <w:pPr>
              <w:rPr>
                <w:b/>
                <w:highlight w:val="green"/>
              </w:rPr>
            </w:pPr>
          </w:p>
        </w:tc>
        <w:tc>
          <w:tcPr>
            <w:tcW w:w="1530" w:type="dxa"/>
            <w:vAlign w:val="center"/>
          </w:tcPr>
          <w:p w14:paraId="03E5B043" w14:textId="77777777" w:rsidR="009741B2" w:rsidRPr="0057076D" w:rsidRDefault="009741B2" w:rsidP="00605FC9">
            <w:pPr>
              <w:rPr>
                <w:b/>
                <w:highlight w:val="green"/>
              </w:rPr>
            </w:pPr>
          </w:p>
        </w:tc>
        <w:tc>
          <w:tcPr>
            <w:tcW w:w="1530" w:type="dxa"/>
            <w:vAlign w:val="center"/>
          </w:tcPr>
          <w:p w14:paraId="1DA7AECB" w14:textId="77777777" w:rsidR="009741B2" w:rsidRPr="0057076D" w:rsidRDefault="009741B2" w:rsidP="00605FC9">
            <w:pPr>
              <w:tabs>
                <w:tab w:val="left" w:pos="729"/>
              </w:tabs>
              <w:rPr>
                <w:b/>
                <w:highlight w:val="green"/>
              </w:rPr>
            </w:pPr>
          </w:p>
        </w:tc>
      </w:tr>
    </w:tbl>
    <w:p w14:paraId="4DADD26F" w14:textId="77777777" w:rsidR="009741B2" w:rsidRDefault="009741B2"/>
    <w:p w14:paraId="62838152" w14:textId="77777777" w:rsidR="009741B2" w:rsidRDefault="009741B2"/>
    <w:p w14:paraId="70B06379" w14:textId="77777777" w:rsidR="009741B2" w:rsidRDefault="009741B2"/>
    <w:p w14:paraId="031E31A0" w14:textId="77777777" w:rsidR="009741B2" w:rsidRDefault="009741B2"/>
    <w:p w14:paraId="50CCD1D8" w14:textId="7EB1DA78" w:rsidR="003B4E46" w:rsidRPr="0061728B" w:rsidRDefault="009741B2" w:rsidP="0061728B">
      <w:r>
        <w:br w:type="page"/>
      </w:r>
    </w:p>
    <w:p w14:paraId="79B28451" w14:textId="77777777" w:rsidR="00A92020" w:rsidRDefault="00A92020" w:rsidP="00A92020">
      <w:pPr>
        <w:rPr>
          <w:b/>
          <w:sz w:val="28"/>
          <w:lang w:val="en-GB"/>
        </w:rPr>
      </w:pPr>
      <w:r>
        <w:rPr>
          <w:b/>
          <w:sz w:val="28"/>
          <w:lang w:val="en-GB"/>
        </w:rPr>
        <w:t xml:space="preserve">Part II – Place of delivery/Acceptance </w:t>
      </w:r>
    </w:p>
    <w:p w14:paraId="51477737" w14:textId="77777777" w:rsidR="00A92020" w:rsidRDefault="00A92020" w:rsidP="006530C8">
      <w:pPr>
        <w:rPr>
          <w:b/>
          <w:bCs/>
          <w:color w:val="auto"/>
        </w:rPr>
      </w:pPr>
    </w:p>
    <w:p w14:paraId="4E934A2D" w14:textId="77777777" w:rsidR="00451A8B" w:rsidRDefault="00451A8B" w:rsidP="006530C8">
      <w:pPr>
        <w:rPr>
          <w:b/>
          <w:bCs/>
          <w:color w:val="auto"/>
        </w:rPr>
      </w:pPr>
    </w:p>
    <w:tbl>
      <w:tblPr>
        <w:tblStyle w:val="TableGrid0"/>
        <w:tblW w:w="10486" w:type="dxa"/>
        <w:tblLook w:val="04A0" w:firstRow="1" w:lastRow="0" w:firstColumn="1" w:lastColumn="0" w:noHBand="0" w:noVBand="1"/>
      </w:tblPr>
      <w:tblGrid>
        <w:gridCol w:w="928"/>
        <w:gridCol w:w="3814"/>
        <w:gridCol w:w="1212"/>
        <w:gridCol w:w="1212"/>
        <w:gridCol w:w="1215"/>
        <w:gridCol w:w="1118"/>
        <w:gridCol w:w="987"/>
      </w:tblGrid>
      <w:tr w:rsidR="000B7EE9" w14:paraId="5C145F0C" w14:textId="77777777" w:rsidTr="0046703B">
        <w:tc>
          <w:tcPr>
            <w:tcW w:w="927" w:type="dxa"/>
            <w:shd w:val="clear" w:color="auto" w:fill="D9D9D9" w:themeFill="background1" w:themeFillShade="D9"/>
          </w:tcPr>
          <w:p w14:paraId="6D8BBEC6" w14:textId="77777777" w:rsidR="000B7EE9" w:rsidRPr="005A2391" w:rsidRDefault="000B7EE9" w:rsidP="0046703B">
            <w:pPr>
              <w:rPr>
                <w:highlight w:val="lightGray"/>
              </w:rPr>
            </w:pPr>
          </w:p>
        </w:tc>
        <w:tc>
          <w:tcPr>
            <w:tcW w:w="3836" w:type="dxa"/>
            <w:shd w:val="clear" w:color="auto" w:fill="D9D9D9" w:themeFill="background1" w:themeFillShade="D9"/>
          </w:tcPr>
          <w:p w14:paraId="2522942A" w14:textId="77777777" w:rsidR="000B7EE9" w:rsidRDefault="000B7EE9" w:rsidP="0046703B">
            <w:pPr>
              <w:rPr>
                <w:highlight w:val="lightGray"/>
              </w:rPr>
            </w:pPr>
          </w:p>
        </w:tc>
        <w:tc>
          <w:tcPr>
            <w:tcW w:w="4734" w:type="dxa"/>
            <w:gridSpan w:val="4"/>
            <w:shd w:val="clear" w:color="auto" w:fill="D9D9D9" w:themeFill="background1" w:themeFillShade="D9"/>
          </w:tcPr>
          <w:p w14:paraId="3A9AC7D4" w14:textId="77777777" w:rsidR="000B7EE9" w:rsidRPr="005A2391" w:rsidRDefault="000B7EE9" w:rsidP="0046703B">
            <w:pPr>
              <w:rPr>
                <w:highlight w:val="lightGray"/>
              </w:rPr>
            </w:pPr>
            <w:r w:rsidRPr="005A2391">
              <w:rPr>
                <w:highlight w:val="lightGray"/>
              </w:rPr>
              <w:t>Place of acceptance</w:t>
            </w:r>
          </w:p>
        </w:tc>
        <w:tc>
          <w:tcPr>
            <w:tcW w:w="989" w:type="dxa"/>
            <w:shd w:val="clear" w:color="auto" w:fill="D9D9D9" w:themeFill="background1" w:themeFillShade="D9"/>
          </w:tcPr>
          <w:p w14:paraId="5EF0EF2C" w14:textId="77777777" w:rsidR="000B7EE9" w:rsidRPr="005A2391" w:rsidRDefault="000B7EE9" w:rsidP="0046703B">
            <w:pPr>
              <w:rPr>
                <w:highlight w:val="lightGray"/>
              </w:rPr>
            </w:pPr>
          </w:p>
        </w:tc>
      </w:tr>
      <w:tr w:rsidR="000B7EE9" w14:paraId="3A39425D" w14:textId="77777777" w:rsidTr="0046703B">
        <w:tc>
          <w:tcPr>
            <w:tcW w:w="927" w:type="dxa"/>
            <w:shd w:val="clear" w:color="auto" w:fill="D9D9D9" w:themeFill="background1" w:themeFillShade="D9"/>
          </w:tcPr>
          <w:p w14:paraId="148F3710" w14:textId="77777777" w:rsidR="000B7EE9" w:rsidRPr="005A2391" w:rsidRDefault="000B7EE9" w:rsidP="0046703B">
            <w:pPr>
              <w:rPr>
                <w:highlight w:val="lightGray"/>
              </w:rPr>
            </w:pPr>
            <w:r w:rsidRPr="005A2391">
              <w:rPr>
                <w:highlight w:val="lightGray"/>
              </w:rPr>
              <w:t>Item number</w:t>
            </w:r>
          </w:p>
        </w:tc>
        <w:tc>
          <w:tcPr>
            <w:tcW w:w="3836" w:type="dxa"/>
            <w:shd w:val="clear" w:color="auto" w:fill="D9D9D9" w:themeFill="background1" w:themeFillShade="D9"/>
          </w:tcPr>
          <w:p w14:paraId="55402346" w14:textId="77777777" w:rsidR="000B7EE9" w:rsidRPr="005A2391" w:rsidRDefault="000B7EE9" w:rsidP="0046703B">
            <w:pPr>
              <w:rPr>
                <w:highlight w:val="lightGray"/>
              </w:rPr>
            </w:pPr>
            <w:r>
              <w:rPr>
                <w:highlight w:val="lightGray"/>
              </w:rPr>
              <w:t xml:space="preserve">Item title </w:t>
            </w:r>
          </w:p>
        </w:tc>
        <w:tc>
          <w:tcPr>
            <w:tcW w:w="1218" w:type="dxa"/>
            <w:shd w:val="clear" w:color="auto" w:fill="D9D9D9" w:themeFill="background1" w:themeFillShade="D9"/>
          </w:tcPr>
          <w:p w14:paraId="189612B1" w14:textId="77777777" w:rsidR="000B7EE9" w:rsidRPr="00BC2BE7" w:rsidRDefault="000B7EE9" w:rsidP="0046703B">
            <w:pPr>
              <w:rPr>
                <w:highlight w:val="lightGray"/>
                <w:lang w:val="sr-Latn-RS"/>
              </w:rPr>
            </w:pPr>
            <w:r>
              <w:rPr>
                <w:highlight w:val="lightGray"/>
                <w:lang w:val="sr-Latn-RS"/>
              </w:rPr>
              <w:t>Šabac</w:t>
            </w:r>
          </w:p>
        </w:tc>
        <w:tc>
          <w:tcPr>
            <w:tcW w:w="1218" w:type="dxa"/>
            <w:shd w:val="clear" w:color="auto" w:fill="D9D9D9" w:themeFill="background1" w:themeFillShade="D9"/>
          </w:tcPr>
          <w:p w14:paraId="5057D71B" w14:textId="77777777" w:rsidR="000B7EE9" w:rsidRPr="005A2391" w:rsidRDefault="000B7EE9" w:rsidP="0046703B">
            <w:pPr>
              <w:rPr>
                <w:highlight w:val="lightGray"/>
              </w:rPr>
            </w:pPr>
            <w:proofErr w:type="spellStart"/>
            <w:r>
              <w:rPr>
                <w:highlight w:val="lightGray"/>
              </w:rPr>
              <w:t>Raška</w:t>
            </w:r>
            <w:proofErr w:type="spellEnd"/>
            <w:r>
              <w:rPr>
                <w:highlight w:val="lightGray"/>
              </w:rPr>
              <w:t xml:space="preserve"> </w:t>
            </w:r>
          </w:p>
        </w:tc>
        <w:tc>
          <w:tcPr>
            <w:tcW w:w="1218" w:type="dxa"/>
            <w:shd w:val="clear" w:color="auto" w:fill="D9D9D9" w:themeFill="background1" w:themeFillShade="D9"/>
          </w:tcPr>
          <w:p w14:paraId="54E41999" w14:textId="77777777" w:rsidR="000B7EE9" w:rsidRPr="005A2391" w:rsidRDefault="000B7EE9" w:rsidP="0046703B">
            <w:pPr>
              <w:rPr>
                <w:highlight w:val="lightGray"/>
              </w:rPr>
            </w:pPr>
            <w:proofErr w:type="spellStart"/>
            <w:r>
              <w:rPr>
                <w:highlight w:val="lightGray"/>
              </w:rPr>
              <w:t>Grdelica</w:t>
            </w:r>
            <w:proofErr w:type="spellEnd"/>
          </w:p>
        </w:tc>
        <w:tc>
          <w:tcPr>
            <w:tcW w:w="1080" w:type="dxa"/>
            <w:shd w:val="clear" w:color="auto" w:fill="D9D9D9" w:themeFill="background1" w:themeFillShade="D9"/>
          </w:tcPr>
          <w:p w14:paraId="4DB6E6E9" w14:textId="77777777" w:rsidR="000B7EE9" w:rsidRDefault="000B7EE9" w:rsidP="0046703B">
            <w:pPr>
              <w:rPr>
                <w:highlight w:val="lightGray"/>
              </w:rPr>
            </w:pPr>
            <w:r>
              <w:t xml:space="preserve">Sremska </w:t>
            </w:r>
            <w:proofErr w:type="spellStart"/>
            <w:r>
              <w:t>Kamenica</w:t>
            </w:r>
            <w:proofErr w:type="spellEnd"/>
          </w:p>
        </w:tc>
        <w:tc>
          <w:tcPr>
            <w:tcW w:w="989" w:type="dxa"/>
            <w:shd w:val="clear" w:color="auto" w:fill="D9D9D9" w:themeFill="background1" w:themeFillShade="D9"/>
          </w:tcPr>
          <w:p w14:paraId="7CC55ACC" w14:textId="77777777" w:rsidR="000B7EE9" w:rsidRDefault="000B7EE9" w:rsidP="0046703B">
            <w:pPr>
              <w:rPr>
                <w:highlight w:val="lightGray"/>
              </w:rPr>
            </w:pPr>
            <w:r>
              <w:rPr>
                <w:highlight w:val="lightGray"/>
              </w:rPr>
              <w:t xml:space="preserve">No. of articles </w:t>
            </w:r>
          </w:p>
        </w:tc>
      </w:tr>
      <w:tr w:rsidR="000B7EE9" w14:paraId="1F2290EB" w14:textId="77777777" w:rsidTr="0046703B">
        <w:tc>
          <w:tcPr>
            <w:tcW w:w="927" w:type="dxa"/>
          </w:tcPr>
          <w:p w14:paraId="41B3C62C" w14:textId="77777777" w:rsidR="000B7EE9" w:rsidRDefault="000B7EE9" w:rsidP="0046703B">
            <w:r>
              <w:t>1</w:t>
            </w:r>
          </w:p>
        </w:tc>
        <w:tc>
          <w:tcPr>
            <w:tcW w:w="3836" w:type="dxa"/>
            <w:tcBorders>
              <w:top w:val="single" w:sz="4" w:space="0" w:color="auto"/>
              <w:left w:val="single" w:sz="4" w:space="0" w:color="auto"/>
              <w:bottom w:val="single" w:sz="4" w:space="0" w:color="auto"/>
              <w:right w:val="single" w:sz="4" w:space="0" w:color="auto"/>
            </w:tcBorders>
            <w:shd w:val="clear" w:color="auto" w:fill="auto"/>
            <w:vAlign w:val="center"/>
          </w:tcPr>
          <w:p w14:paraId="28C65E67" w14:textId="77777777" w:rsidR="000B7EE9" w:rsidRDefault="000B7EE9" w:rsidP="0046703B">
            <w:r>
              <w:rPr>
                <w:rFonts w:ascii="Calibri" w:hAnsi="Calibri" w:cs="Calibri"/>
              </w:rPr>
              <w:t>TOC/TN Analyzer</w:t>
            </w:r>
          </w:p>
        </w:tc>
        <w:tc>
          <w:tcPr>
            <w:tcW w:w="1218" w:type="dxa"/>
          </w:tcPr>
          <w:p w14:paraId="5D2055C8" w14:textId="77777777" w:rsidR="000B7EE9" w:rsidRDefault="000B7EE9" w:rsidP="00A85AE1">
            <w:pPr>
              <w:jc w:val="right"/>
            </w:pPr>
            <w:r>
              <w:t>1</w:t>
            </w:r>
          </w:p>
        </w:tc>
        <w:tc>
          <w:tcPr>
            <w:tcW w:w="1218" w:type="dxa"/>
          </w:tcPr>
          <w:p w14:paraId="3C87B49F" w14:textId="77777777" w:rsidR="000B7EE9" w:rsidRDefault="000B7EE9" w:rsidP="00A85AE1">
            <w:pPr>
              <w:jc w:val="right"/>
            </w:pPr>
            <w:r>
              <w:t>1</w:t>
            </w:r>
          </w:p>
        </w:tc>
        <w:tc>
          <w:tcPr>
            <w:tcW w:w="1218" w:type="dxa"/>
          </w:tcPr>
          <w:p w14:paraId="3D28FEDF" w14:textId="77777777" w:rsidR="000B7EE9" w:rsidRDefault="000B7EE9" w:rsidP="00A85AE1">
            <w:pPr>
              <w:jc w:val="right"/>
            </w:pPr>
            <w:r>
              <w:t>1</w:t>
            </w:r>
          </w:p>
        </w:tc>
        <w:tc>
          <w:tcPr>
            <w:tcW w:w="1080" w:type="dxa"/>
          </w:tcPr>
          <w:p w14:paraId="68C672F2" w14:textId="77777777" w:rsidR="000B7EE9" w:rsidRPr="00E50D09" w:rsidRDefault="000B7EE9" w:rsidP="00A85AE1">
            <w:pPr>
              <w:jc w:val="right"/>
              <w:rPr>
                <w:rFonts w:ascii="Calibri" w:hAnsi="Calibri" w:cs="Calibri"/>
              </w:rPr>
            </w:pPr>
            <w:r w:rsidRPr="00E50D09">
              <w:rPr>
                <w:rFonts w:ascii="Calibri" w:hAnsi="Calibri" w:cs="Calibri"/>
              </w:rPr>
              <w:t>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14:paraId="2034A820" w14:textId="77777777" w:rsidR="000B7EE9" w:rsidRPr="00DB638D" w:rsidRDefault="000B7EE9" w:rsidP="00A85AE1">
            <w:pPr>
              <w:jc w:val="right"/>
              <w:rPr>
                <w:b/>
                <w:bCs/>
              </w:rPr>
            </w:pPr>
            <w:r w:rsidRPr="00DB638D">
              <w:rPr>
                <w:rFonts w:ascii="Calibri" w:hAnsi="Calibri" w:cs="Calibri"/>
                <w:b/>
                <w:bCs/>
              </w:rPr>
              <w:t>3</w:t>
            </w:r>
          </w:p>
        </w:tc>
      </w:tr>
      <w:tr w:rsidR="000B7EE9" w14:paraId="2ED7718B" w14:textId="77777777" w:rsidTr="0046703B">
        <w:tc>
          <w:tcPr>
            <w:tcW w:w="927" w:type="dxa"/>
          </w:tcPr>
          <w:p w14:paraId="0C1E512E" w14:textId="77777777" w:rsidR="000B7EE9" w:rsidRDefault="000B7EE9" w:rsidP="0046703B">
            <w:r>
              <w:t>2</w:t>
            </w:r>
          </w:p>
        </w:tc>
        <w:tc>
          <w:tcPr>
            <w:tcW w:w="3836" w:type="dxa"/>
            <w:tcBorders>
              <w:top w:val="nil"/>
              <w:left w:val="single" w:sz="4" w:space="0" w:color="auto"/>
              <w:bottom w:val="single" w:sz="4" w:space="0" w:color="auto"/>
              <w:right w:val="single" w:sz="4" w:space="0" w:color="auto"/>
            </w:tcBorders>
            <w:shd w:val="clear" w:color="auto" w:fill="auto"/>
            <w:vAlign w:val="center"/>
          </w:tcPr>
          <w:p w14:paraId="021D01F8" w14:textId="77777777" w:rsidR="000B7EE9" w:rsidRDefault="000B7EE9" w:rsidP="0046703B">
            <w:r>
              <w:rPr>
                <w:rFonts w:ascii="Calibri" w:hAnsi="Calibri" w:cs="Calibri"/>
              </w:rPr>
              <w:t>Liquid chromatograph UHPLC/MS/MS</w:t>
            </w:r>
          </w:p>
        </w:tc>
        <w:tc>
          <w:tcPr>
            <w:tcW w:w="1218" w:type="dxa"/>
          </w:tcPr>
          <w:p w14:paraId="2DE139AC" w14:textId="77777777" w:rsidR="000B7EE9" w:rsidRDefault="000B7EE9" w:rsidP="00A85AE1">
            <w:pPr>
              <w:jc w:val="right"/>
            </w:pPr>
            <w:r>
              <w:t>0</w:t>
            </w:r>
          </w:p>
        </w:tc>
        <w:tc>
          <w:tcPr>
            <w:tcW w:w="1218" w:type="dxa"/>
          </w:tcPr>
          <w:p w14:paraId="346E4644" w14:textId="77777777" w:rsidR="000B7EE9" w:rsidRDefault="000B7EE9" w:rsidP="00A85AE1">
            <w:pPr>
              <w:jc w:val="right"/>
            </w:pPr>
            <w:r>
              <w:t>0</w:t>
            </w:r>
          </w:p>
        </w:tc>
        <w:tc>
          <w:tcPr>
            <w:tcW w:w="1218" w:type="dxa"/>
          </w:tcPr>
          <w:p w14:paraId="058A73D3" w14:textId="77777777" w:rsidR="000B7EE9" w:rsidRDefault="000B7EE9" w:rsidP="00A85AE1">
            <w:pPr>
              <w:jc w:val="right"/>
            </w:pPr>
            <w:r>
              <w:t>0</w:t>
            </w:r>
          </w:p>
        </w:tc>
        <w:tc>
          <w:tcPr>
            <w:tcW w:w="1080" w:type="dxa"/>
          </w:tcPr>
          <w:p w14:paraId="2B8A2651" w14:textId="77777777" w:rsidR="000B7EE9" w:rsidRPr="004B60DA" w:rsidRDefault="000B7EE9" w:rsidP="00A85AE1">
            <w:pPr>
              <w:jc w:val="right"/>
              <w:rPr>
                <w:rFonts w:ascii="Calibri" w:hAnsi="Calibri" w:cs="Calibri"/>
              </w:rPr>
            </w:pPr>
            <w:r w:rsidRPr="004B60DA">
              <w:rPr>
                <w:rFonts w:ascii="Calibri" w:hAnsi="Calibri" w:cs="Calibri"/>
              </w:rPr>
              <w:t>1</w:t>
            </w:r>
          </w:p>
        </w:tc>
        <w:tc>
          <w:tcPr>
            <w:tcW w:w="989" w:type="dxa"/>
            <w:tcBorders>
              <w:top w:val="nil"/>
              <w:left w:val="single" w:sz="4" w:space="0" w:color="auto"/>
              <w:bottom w:val="single" w:sz="4" w:space="0" w:color="auto"/>
              <w:right w:val="single" w:sz="4" w:space="0" w:color="auto"/>
            </w:tcBorders>
            <w:shd w:val="clear" w:color="auto" w:fill="auto"/>
            <w:vAlign w:val="center"/>
          </w:tcPr>
          <w:p w14:paraId="6DECC1E5" w14:textId="77777777" w:rsidR="000B7EE9" w:rsidRPr="00DB638D" w:rsidRDefault="000B7EE9" w:rsidP="00A85AE1">
            <w:pPr>
              <w:jc w:val="right"/>
              <w:rPr>
                <w:b/>
                <w:bCs/>
              </w:rPr>
            </w:pPr>
            <w:r w:rsidRPr="00DB638D">
              <w:rPr>
                <w:rFonts w:ascii="Calibri" w:hAnsi="Calibri" w:cs="Calibri"/>
                <w:b/>
                <w:bCs/>
              </w:rPr>
              <w:t>1</w:t>
            </w:r>
          </w:p>
        </w:tc>
      </w:tr>
      <w:tr w:rsidR="000B7EE9" w14:paraId="0F16CA61" w14:textId="77777777" w:rsidTr="0046703B">
        <w:tc>
          <w:tcPr>
            <w:tcW w:w="927" w:type="dxa"/>
          </w:tcPr>
          <w:p w14:paraId="1A2BA502" w14:textId="77777777" w:rsidR="000B7EE9" w:rsidRPr="005A2391" w:rsidRDefault="000B7EE9" w:rsidP="0046703B">
            <w:r>
              <w:t>3</w:t>
            </w:r>
          </w:p>
        </w:tc>
        <w:tc>
          <w:tcPr>
            <w:tcW w:w="3836" w:type="dxa"/>
            <w:tcBorders>
              <w:top w:val="nil"/>
              <w:left w:val="single" w:sz="4" w:space="0" w:color="auto"/>
              <w:bottom w:val="single" w:sz="4" w:space="0" w:color="auto"/>
              <w:right w:val="single" w:sz="4" w:space="0" w:color="auto"/>
            </w:tcBorders>
            <w:shd w:val="clear" w:color="auto" w:fill="auto"/>
            <w:vAlign w:val="center"/>
          </w:tcPr>
          <w:p w14:paraId="17660A75" w14:textId="77777777" w:rsidR="000B7EE9" w:rsidRDefault="000B7EE9" w:rsidP="0046703B">
            <w:r>
              <w:rPr>
                <w:rFonts w:ascii="Calibri" w:hAnsi="Calibri" w:cs="Calibri"/>
              </w:rPr>
              <w:t>Fully automated SPE Unit</w:t>
            </w:r>
          </w:p>
        </w:tc>
        <w:tc>
          <w:tcPr>
            <w:tcW w:w="1218" w:type="dxa"/>
          </w:tcPr>
          <w:p w14:paraId="40ABDDFB" w14:textId="77777777" w:rsidR="000B7EE9" w:rsidRDefault="000B7EE9" w:rsidP="00A85AE1">
            <w:pPr>
              <w:jc w:val="right"/>
            </w:pPr>
            <w:r>
              <w:t>0</w:t>
            </w:r>
          </w:p>
        </w:tc>
        <w:tc>
          <w:tcPr>
            <w:tcW w:w="1218" w:type="dxa"/>
          </w:tcPr>
          <w:p w14:paraId="1C6FB7DC" w14:textId="77777777" w:rsidR="000B7EE9" w:rsidRDefault="000B7EE9" w:rsidP="00A85AE1">
            <w:pPr>
              <w:jc w:val="right"/>
            </w:pPr>
            <w:r>
              <w:t>0</w:t>
            </w:r>
          </w:p>
        </w:tc>
        <w:tc>
          <w:tcPr>
            <w:tcW w:w="1218" w:type="dxa"/>
          </w:tcPr>
          <w:p w14:paraId="04ED25F4" w14:textId="77777777" w:rsidR="000B7EE9" w:rsidRDefault="000B7EE9" w:rsidP="00A85AE1">
            <w:pPr>
              <w:jc w:val="right"/>
            </w:pPr>
            <w:r>
              <w:t>0</w:t>
            </w:r>
          </w:p>
        </w:tc>
        <w:tc>
          <w:tcPr>
            <w:tcW w:w="1080" w:type="dxa"/>
          </w:tcPr>
          <w:p w14:paraId="18D5A981" w14:textId="77777777" w:rsidR="000B7EE9" w:rsidRPr="004B60DA" w:rsidRDefault="000B7EE9" w:rsidP="00A85AE1">
            <w:pPr>
              <w:jc w:val="right"/>
              <w:rPr>
                <w:rFonts w:ascii="Calibri" w:hAnsi="Calibri" w:cs="Calibri"/>
              </w:rPr>
            </w:pPr>
            <w:r w:rsidRPr="004B60DA">
              <w:rPr>
                <w:rFonts w:ascii="Calibri" w:hAnsi="Calibri" w:cs="Calibri"/>
              </w:rPr>
              <w:t>1</w:t>
            </w:r>
          </w:p>
        </w:tc>
        <w:tc>
          <w:tcPr>
            <w:tcW w:w="989" w:type="dxa"/>
            <w:tcBorders>
              <w:top w:val="nil"/>
              <w:left w:val="single" w:sz="4" w:space="0" w:color="auto"/>
              <w:bottom w:val="single" w:sz="4" w:space="0" w:color="auto"/>
              <w:right w:val="single" w:sz="4" w:space="0" w:color="auto"/>
            </w:tcBorders>
            <w:shd w:val="clear" w:color="auto" w:fill="auto"/>
            <w:vAlign w:val="center"/>
          </w:tcPr>
          <w:p w14:paraId="57D4859D" w14:textId="77777777" w:rsidR="000B7EE9" w:rsidRPr="00DB638D" w:rsidRDefault="000B7EE9" w:rsidP="00A85AE1">
            <w:pPr>
              <w:jc w:val="right"/>
              <w:rPr>
                <w:b/>
                <w:bCs/>
              </w:rPr>
            </w:pPr>
            <w:r w:rsidRPr="00DB638D">
              <w:rPr>
                <w:rFonts w:ascii="Calibri" w:hAnsi="Calibri" w:cs="Calibri"/>
                <w:b/>
                <w:bCs/>
              </w:rPr>
              <w:t>1</w:t>
            </w:r>
          </w:p>
        </w:tc>
      </w:tr>
      <w:tr w:rsidR="000B7EE9" w14:paraId="26EF2A31" w14:textId="77777777" w:rsidTr="0046703B">
        <w:tc>
          <w:tcPr>
            <w:tcW w:w="927" w:type="dxa"/>
          </w:tcPr>
          <w:p w14:paraId="785EA5C1" w14:textId="77777777" w:rsidR="000B7EE9" w:rsidRDefault="000B7EE9" w:rsidP="0046703B">
            <w:r>
              <w:t>4</w:t>
            </w:r>
          </w:p>
        </w:tc>
        <w:tc>
          <w:tcPr>
            <w:tcW w:w="3836" w:type="dxa"/>
            <w:tcBorders>
              <w:top w:val="nil"/>
              <w:left w:val="single" w:sz="4" w:space="0" w:color="auto"/>
              <w:bottom w:val="single" w:sz="4" w:space="0" w:color="auto"/>
              <w:right w:val="single" w:sz="4" w:space="0" w:color="auto"/>
            </w:tcBorders>
            <w:shd w:val="clear" w:color="auto" w:fill="auto"/>
            <w:vAlign w:val="center"/>
          </w:tcPr>
          <w:p w14:paraId="6209D7FE" w14:textId="77777777" w:rsidR="000B7EE9" w:rsidRDefault="000B7EE9" w:rsidP="0046703B">
            <w:r>
              <w:rPr>
                <w:rFonts w:ascii="Calibri" w:hAnsi="Calibri" w:cs="Calibri"/>
              </w:rPr>
              <w:t>Analytical Balance</w:t>
            </w:r>
          </w:p>
        </w:tc>
        <w:tc>
          <w:tcPr>
            <w:tcW w:w="1218" w:type="dxa"/>
          </w:tcPr>
          <w:p w14:paraId="2EB02748" w14:textId="77777777" w:rsidR="000B7EE9" w:rsidRDefault="000B7EE9" w:rsidP="00A85AE1">
            <w:pPr>
              <w:jc w:val="right"/>
            </w:pPr>
            <w:r>
              <w:t>2</w:t>
            </w:r>
          </w:p>
        </w:tc>
        <w:tc>
          <w:tcPr>
            <w:tcW w:w="1218" w:type="dxa"/>
          </w:tcPr>
          <w:p w14:paraId="36DFC03C" w14:textId="77777777" w:rsidR="000B7EE9" w:rsidRDefault="000B7EE9" w:rsidP="00A85AE1">
            <w:pPr>
              <w:jc w:val="right"/>
            </w:pPr>
            <w:r>
              <w:t>2</w:t>
            </w:r>
          </w:p>
        </w:tc>
        <w:tc>
          <w:tcPr>
            <w:tcW w:w="1218" w:type="dxa"/>
          </w:tcPr>
          <w:p w14:paraId="40DE97C9" w14:textId="77777777" w:rsidR="000B7EE9" w:rsidRDefault="000B7EE9" w:rsidP="00A85AE1">
            <w:pPr>
              <w:jc w:val="right"/>
            </w:pPr>
            <w:r>
              <w:t>2</w:t>
            </w:r>
          </w:p>
        </w:tc>
        <w:tc>
          <w:tcPr>
            <w:tcW w:w="1080" w:type="dxa"/>
          </w:tcPr>
          <w:p w14:paraId="3671D9A1"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48B6C6A3" w14:textId="77777777" w:rsidR="000B7EE9" w:rsidRPr="00DB638D" w:rsidRDefault="000B7EE9" w:rsidP="00A85AE1">
            <w:pPr>
              <w:jc w:val="right"/>
              <w:rPr>
                <w:b/>
                <w:bCs/>
              </w:rPr>
            </w:pPr>
            <w:r w:rsidRPr="00DB638D">
              <w:rPr>
                <w:rFonts w:ascii="Calibri" w:hAnsi="Calibri" w:cs="Calibri"/>
                <w:b/>
                <w:bCs/>
              </w:rPr>
              <w:t>6</w:t>
            </w:r>
          </w:p>
        </w:tc>
      </w:tr>
      <w:tr w:rsidR="000B7EE9" w14:paraId="1D1769F4" w14:textId="77777777" w:rsidTr="0046703B">
        <w:tc>
          <w:tcPr>
            <w:tcW w:w="927" w:type="dxa"/>
          </w:tcPr>
          <w:p w14:paraId="40325E83" w14:textId="77777777" w:rsidR="000B7EE9" w:rsidRDefault="000B7EE9" w:rsidP="0046703B">
            <w:r>
              <w:t>5</w:t>
            </w:r>
          </w:p>
        </w:tc>
        <w:tc>
          <w:tcPr>
            <w:tcW w:w="3836" w:type="dxa"/>
            <w:tcBorders>
              <w:top w:val="nil"/>
              <w:left w:val="single" w:sz="4" w:space="0" w:color="auto"/>
              <w:bottom w:val="single" w:sz="4" w:space="0" w:color="auto"/>
              <w:right w:val="single" w:sz="4" w:space="0" w:color="auto"/>
            </w:tcBorders>
            <w:shd w:val="clear" w:color="auto" w:fill="auto"/>
            <w:vAlign w:val="center"/>
          </w:tcPr>
          <w:p w14:paraId="676090B8" w14:textId="77777777" w:rsidR="000B7EE9" w:rsidRDefault="000B7EE9" w:rsidP="0046703B">
            <w:r>
              <w:rPr>
                <w:rFonts w:ascii="Calibri" w:hAnsi="Calibri" w:cs="Calibri"/>
              </w:rPr>
              <w:t>Laboratory UV/Vis spectrophotometer</w:t>
            </w:r>
          </w:p>
        </w:tc>
        <w:tc>
          <w:tcPr>
            <w:tcW w:w="1218" w:type="dxa"/>
          </w:tcPr>
          <w:p w14:paraId="7E9CC778" w14:textId="77777777" w:rsidR="000B7EE9" w:rsidRDefault="000B7EE9" w:rsidP="00A85AE1">
            <w:pPr>
              <w:jc w:val="right"/>
            </w:pPr>
            <w:r>
              <w:t>1</w:t>
            </w:r>
          </w:p>
        </w:tc>
        <w:tc>
          <w:tcPr>
            <w:tcW w:w="1218" w:type="dxa"/>
          </w:tcPr>
          <w:p w14:paraId="5F9D449F" w14:textId="77777777" w:rsidR="000B7EE9" w:rsidRDefault="000B7EE9" w:rsidP="00A85AE1">
            <w:pPr>
              <w:jc w:val="right"/>
            </w:pPr>
            <w:r>
              <w:t>1</w:t>
            </w:r>
          </w:p>
        </w:tc>
        <w:tc>
          <w:tcPr>
            <w:tcW w:w="1218" w:type="dxa"/>
          </w:tcPr>
          <w:p w14:paraId="2F5E75AF" w14:textId="77777777" w:rsidR="000B7EE9" w:rsidRDefault="000B7EE9" w:rsidP="00A85AE1">
            <w:pPr>
              <w:jc w:val="right"/>
            </w:pPr>
            <w:r>
              <w:t>1</w:t>
            </w:r>
          </w:p>
        </w:tc>
        <w:tc>
          <w:tcPr>
            <w:tcW w:w="1080" w:type="dxa"/>
          </w:tcPr>
          <w:p w14:paraId="55D57FF5"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7A9ABB7B" w14:textId="77777777" w:rsidR="000B7EE9" w:rsidRPr="00DB638D" w:rsidRDefault="000B7EE9" w:rsidP="00A85AE1">
            <w:pPr>
              <w:jc w:val="right"/>
              <w:rPr>
                <w:b/>
                <w:bCs/>
              </w:rPr>
            </w:pPr>
            <w:r w:rsidRPr="00DB638D">
              <w:rPr>
                <w:rFonts w:ascii="Calibri" w:hAnsi="Calibri" w:cs="Calibri"/>
                <w:b/>
                <w:bCs/>
              </w:rPr>
              <w:t>3</w:t>
            </w:r>
          </w:p>
        </w:tc>
      </w:tr>
      <w:tr w:rsidR="000B7EE9" w14:paraId="64519D60" w14:textId="77777777" w:rsidTr="0046703B">
        <w:tc>
          <w:tcPr>
            <w:tcW w:w="927" w:type="dxa"/>
          </w:tcPr>
          <w:p w14:paraId="26486A51" w14:textId="77777777" w:rsidR="000B7EE9" w:rsidRDefault="000B7EE9" w:rsidP="0046703B">
            <w:r>
              <w:t>6</w:t>
            </w:r>
          </w:p>
        </w:tc>
        <w:tc>
          <w:tcPr>
            <w:tcW w:w="3836" w:type="dxa"/>
            <w:tcBorders>
              <w:top w:val="nil"/>
              <w:left w:val="single" w:sz="4" w:space="0" w:color="auto"/>
              <w:bottom w:val="single" w:sz="4" w:space="0" w:color="auto"/>
              <w:right w:val="single" w:sz="4" w:space="0" w:color="auto"/>
            </w:tcBorders>
            <w:shd w:val="clear" w:color="auto" w:fill="auto"/>
            <w:vAlign w:val="center"/>
          </w:tcPr>
          <w:p w14:paraId="43237380" w14:textId="77777777" w:rsidR="000B7EE9" w:rsidRDefault="000B7EE9" w:rsidP="0046703B">
            <w:r>
              <w:rPr>
                <w:rFonts w:ascii="Calibri" w:hAnsi="Calibri" w:cs="Calibri"/>
              </w:rPr>
              <w:t>Technical Balance</w:t>
            </w:r>
          </w:p>
        </w:tc>
        <w:tc>
          <w:tcPr>
            <w:tcW w:w="1218" w:type="dxa"/>
          </w:tcPr>
          <w:p w14:paraId="4212D9AE" w14:textId="77777777" w:rsidR="000B7EE9" w:rsidRDefault="000B7EE9" w:rsidP="00A85AE1">
            <w:pPr>
              <w:jc w:val="right"/>
            </w:pPr>
            <w:r>
              <w:t>1</w:t>
            </w:r>
          </w:p>
        </w:tc>
        <w:tc>
          <w:tcPr>
            <w:tcW w:w="1218" w:type="dxa"/>
          </w:tcPr>
          <w:p w14:paraId="6835BC6E" w14:textId="77777777" w:rsidR="000B7EE9" w:rsidRDefault="000B7EE9" w:rsidP="00A85AE1">
            <w:pPr>
              <w:jc w:val="right"/>
            </w:pPr>
            <w:r>
              <w:t>1</w:t>
            </w:r>
          </w:p>
        </w:tc>
        <w:tc>
          <w:tcPr>
            <w:tcW w:w="1218" w:type="dxa"/>
          </w:tcPr>
          <w:p w14:paraId="708AA817" w14:textId="77777777" w:rsidR="000B7EE9" w:rsidRDefault="000B7EE9" w:rsidP="00A85AE1">
            <w:pPr>
              <w:jc w:val="right"/>
            </w:pPr>
            <w:r>
              <w:t>1</w:t>
            </w:r>
          </w:p>
        </w:tc>
        <w:tc>
          <w:tcPr>
            <w:tcW w:w="1080" w:type="dxa"/>
          </w:tcPr>
          <w:p w14:paraId="125F7C49"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742FAECB" w14:textId="77777777" w:rsidR="000B7EE9" w:rsidRPr="00DB638D" w:rsidRDefault="000B7EE9" w:rsidP="00A85AE1">
            <w:pPr>
              <w:jc w:val="right"/>
              <w:rPr>
                <w:b/>
                <w:bCs/>
              </w:rPr>
            </w:pPr>
            <w:r w:rsidRPr="00DB638D">
              <w:rPr>
                <w:rFonts w:ascii="Calibri" w:hAnsi="Calibri" w:cs="Calibri"/>
                <w:b/>
                <w:bCs/>
              </w:rPr>
              <w:t>3</w:t>
            </w:r>
          </w:p>
        </w:tc>
      </w:tr>
      <w:tr w:rsidR="000B7EE9" w14:paraId="687E3E6D" w14:textId="77777777" w:rsidTr="0046703B">
        <w:tc>
          <w:tcPr>
            <w:tcW w:w="927" w:type="dxa"/>
          </w:tcPr>
          <w:p w14:paraId="2A0F60FD" w14:textId="77777777" w:rsidR="000B7EE9" w:rsidRDefault="000B7EE9" w:rsidP="0046703B">
            <w:r>
              <w:t>7</w:t>
            </w:r>
          </w:p>
        </w:tc>
        <w:tc>
          <w:tcPr>
            <w:tcW w:w="3836" w:type="dxa"/>
            <w:tcBorders>
              <w:top w:val="nil"/>
              <w:left w:val="single" w:sz="4" w:space="0" w:color="auto"/>
              <w:bottom w:val="single" w:sz="4" w:space="0" w:color="auto"/>
              <w:right w:val="single" w:sz="4" w:space="0" w:color="auto"/>
            </w:tcBorders>
            <w:shd w:val="clear" w:color="auto" w:fill="auto"/>
            <w:vAlign w:val="center"/>
          </w:tcPr>
          <w:p w14:paraId="2B08A014" w14:textId="77777777" w:rsidR="000B7EE9" w:rsidRDefault="000B7EE9" w:rsidP="0046703B">
            <w:r>
              <w:rPr>
                <w:rFonts w:ascii="Calibri" w:hAnsi="Calibri" w:cs="Calibri"/>
              </w:rPr>
              <w:t>pH meter</w:t>
            </w:r>
          </w:p>
        </w:tc>
        <w:tc>
          <w:tcPr>
            <w:tcW w:w="1218" w:type="dxa"/>
          </w:tcPr>
          <w:p w14:paraId="04F1F4C3" w14:textId="77777777" w:rsidR="000B7EE9" w:rsidRDefault="000B7EE9" w:rsidP="00A85AE1">
            <w:pPr>
              <w:jc w:val="right"/>
            </w:pPr>
            <w:r>
              <w:t>1</w:t>
            </w:r>
          </w:p>
        </w:tc>
        <w:tc>
          <w:tcPr>
            <w:tcW w:w="1218" w:type="dxa"/>
          </w:tcPr>
          <w:p w14:paraId="514799FB" w14:textId="77777777" w:rsidR="000B7EE9" w:rsidRDefault="000B7EE9" w:rsidP="00A85AE1">
            <w:pPr>
              <w:jc w:val="right"/>
            </w:pPr>
            <w:r>
              <w:t>1</w:t>
            </w:r>
          </w:p>
        </w:tc>
        <w:tc>
          <w:tcPr>
            <w:tcW w:w="1218" w:type="dxa"/>
          </w:tcPr>
          <w:p w14:paraId="42EB146A" w14:textId="77777777" w:rsidR="000B7EE9" w:rsidRDefault="000B7EE9" w:rsidP="00A85AE1">
            <w:pPr>
              <w:jc w:val="right"/>
            </w:pPr>
            <w:r>
              <w:t>1</w:t>
            </w:r>
          </w:p>
        </w:tc>
        <w:tc>
          <w:tcPr>
            <w:tcW w:w="1080" w:type="dxa"/>
          </w:tcPr>
          <w:p w14:paraId="4F7B055E"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3D89BF57" w14:textId="77777777" w:rsidR="000B7EE9" w:rsidRPr="00DB638D" w:rsidRDefault="000B7EE9" w:rsidP="00A85AE1">
            <w:pPr>
              <w:jc w:val="right"/>
              <w:rPr>
                <w:b/>
                <w:bCs/>
              </w:rPr>
            </w:pPr>
            <w:r w:rsidRPr="00DB638D">
              <w:rPr>
                <w:rFonts w:ascii="Calibri" w:hAnsi="Calibri" w:cs="Calibri"/>
                <w:b/>
                <w:bCs/>
              </w:rPr>
              <w:t>3</w:t>
            </w:r>
          </w:p>
        </w:tc>
      </w:tr>
      <w:tr w:rsidR="000B7EE9" w14:paraId="4DB335D4" w14:textId="77777777" w:rsidTr="0046703B">
        <w:tc>
          <w:tcPr>
            <w:tcW w:w="927" w:type="dxa"/>
          </w:tcPr>
          <w:p w14:paraId="4E2DC2EC" w14:textId="77777777" w:rsidR="000B7EE9" w:rsidRDefault="000B7EE9" w:rsidP="0046703B">
            <w:r>
              <w:t>8</w:t>
            </w:r>
          </w:p>
        </w:tc>
        <w:tc>
          <w:tcPr>
            <w:tcW w:w="3836" w:type="dxa"/>
            <w:tcBorders>
              <w:top w:val="nil"/>
              <w:left w:val="single" w:sz="4" w:space="0" w:color="auto"/>
              <w:bottom w:val="single" w:sz="4" w:space="0" w:color="auto"/>
              <w:right w:val="single" w:sz="4" w:space="0" w:color="auto"/>
            </w:tcBorders>
            <w:shd w:val="clear" w:color="auto" w:fill="auto"/>
            <w:vAlign w:val="center"/>
          </w:tcPr>
          <w:p w14:paraId="4C9BC415" w14:textId="77777777" w:rsidR="000B7EE9" w:rsidRDefault="000B7EE9" w:rsidP="0046703B">
            <w:r>
              <w:rPr>
                <w:rFonts w:ascii="Calibri" w:hAnsi="Calibri" w:cs="Calibri"/>
              </w:rPr>
              <w:t>Conductometer</w:t>
            </w:r>
          </w:p>
        </w:tc>
        <w:tc>
          <w:tcPr>
            <w:tcW w:w="1218" w:type="dxa"/>
          </w:tcPr>
          <w:p w14:paraId="0EBE2622" w14:textId="77777777" w:rsidR="000B7EE9" w:rsidRDefault="000B7EE9" w:rsidP="00A85AE1">
            <w:pPr>
              <w:jc w:val="right"/>
            </w:pPr>
            <w:r>
              <w:t>1</w:t>
            </w:r>
          </w:p>
        </w:tc>
        <w:tc>
          <w:tcPr>
            <w:tcW w:w="1218" w:type="dxa"/>
          </w:tcPr>
          <w:p w14:paraId="2FC9AB49" w14:textId="77777777" w:rsidR="000B7EE9" w:rsidRDefault="000B7EE9" w:rsidP="00A85AE1">
            <w:pPr>
              <w:jc w:val="right"/>
            </w:pPr>
            <w:r>
              <w:t>1</w:t>
            </w:r>
          </w:p>
        </w:tc>
        <w:tc>
          <w:tcPr>
            <w:tcW w:w="1218" w:type="dxa"/>
          </w:tcPr>
          <w:p w14:paraId="66BCED8D" w14:textId="77777777" w:rsidR="000B7EE9" w:rsidRDefault="000B7EE9" w:rsidP="00A85AE1">
            <w:pPr>
              <w:jc w:val="right"/>
            </w:pPr>
            <w:r>
              <w:t>1</w:t>
            </w:r>
          </w:p>
        </w:tc>
        <w:tc>
          <w:tcPr>
            <w:tcW w:w="1080" w:type="dxa"/>
          </w:tcPr>
          <w:p w14:paraId="78F238D9"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7F7BDBFB" w14:textId="77777777" w:rsidR="000B7EE9" w:rsidRPr="00DB638D" w:rsidRDefault="000B7EE9" w:rsidP="00A85AE1">
            <w:pPr>
              <w:jc w:val="right"/>
              <w:rPr>
                <w:b/>
                <w:bCs/>
              </w:rPr>
            </w:pPr>
            <w:r w:rsidRPr="00DB638D">
              <w:rPr>
                <w:rFonts w:ascii="Calibri" w:hAnsi="Calibri" w:cs="Calibri"/>
                <w:b/>
                <w:bCs/>
              </w:rPr>
              <w:t>3</w:t>
            </w:r>
          </w:p>
        </w:tc>
      </w:tr>
      <w:tr w:rsidR="000B7EE9" w14:paraId="108EA94A" w14:textId="77777777" w:rsidTr="0046703B">
        <w:tc>
          <w:tcPr>
            <w:tcW w:w="927" w:type="dxa"/>
          </w:tcPr>
          <w:p w14:paraId="6F24D36A" w14:textId="77777777" w:rsidR="000B7EE9" w:rsidRDefault="000B7EE9" w:rsidP="0046703B">
            <w:r>
              <w:t>9</w:t>
            </w:r>
          </w:p>
        </w:tc>
        <w:tc>
          <w:tcPr>
            <w:tcW w:w="3836" w:type="dxa"/>
            <w:tcBorders>
              <w:top w:val="nil"/>
              <w:left w:val="single" w:sz="4" w:space="0" w:color="auto"/>
              <w:bottom w:val="single" w:sz="4" w:space="0" w:color="auto"/>
              <w:right w:val="single" w:sz="4" w:space="0" w:color="auto"/>
            </w:tcBorders>
            <w:shd w:val="clear" w:color="auto" w:fill="auto"/>
            <w:vAlign w:val="center"/>
          </w:tcPr>
          <w:p w14:paraId="72CF7BB2" w14:textId="77777777" w:rsidR="000B7EE9" w:rsidRDefault="000B7EE9" w:rsidP="0046703B">
            <w:r>
              <w:rPr>
                <w:rFonts w:ascii="Calibri" w:hAnsi="Calibri" w:cs="Calibri"/>
              </w:rPr>
              <w:t>Laboratory Dryer</w:t>
            </w:r>
          </w:p>
        </w:tc>
        <w:tc>
          <w:tcPr>
            <w:tcW w:w="1218" w:type="dxa"/>
          </w:tcPr>
          <w:p w14:paraId="1CC954FA" w14:textId="0008CB53" w:rsidR="000B7EE9" w:rsidRDefault="00A85AE1" w:rsidP="00A85AE1">
            <w:pPr>
              <w:tabs>
                <w:tab w:val="left" w:pos="780"/>
              </w:tabs>
              <w:jc w:val="right"/>
            </w:pPr>
            <w:r>
              <w:t>1</w:t>
            </w:r>
          </w:p>
        </w:tc>
        <w:tc>
          <w:tcPr>
            <w:tcW w:w="1218" w:type="dxa"/>
          </w:tcPr>
          <w:p w14:paraId="72CDB14A" w14:textId="77777777" w:rsidR="000B7EE9" w:rsidRDefault="000B7EE9" w:rsidP="00A85AE1">
            <w:pPr>
              <w:jc w:val="right"/>
            </w:pPr>
            <w:r>
              <w:t>1</w:t>
            </w:r>
          </w:p>
        </w:tc>
        <w:tc>
          <w:tcPr>
            <w:tcW w:w="1218" w:type="dxa"/>
          </w:tcPr>
          <w:p w14:paraId="5817661B" w14:textId="77777777" w:rsidR="000B7EE9" w:rsidRDefault="000B7EE9" w:rsidP="00A85AE1">
            <w:pPr>
              <w:jc w:val="right"/>
            </w:pPr>
            <w:r>
              <w:t>1</w:t>
            </w:r>
          </w:p>
        </w:tc>
        <w:tc>
          <w:tcPr>
            <w:tcW w:w="1080" w:type="dxa"/>
          </w:tcPr>
          <w:p w14:paraId="14B50E53"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00F34AF1" w14:textId="77777777" w:rsidR="000B7EE9" w:rsidRPr="00DB638D" w:rsidRDefault="000B7EE9" w:rsidP="00A85AE1">
            <w:pPr>
              <w:jc w:val="right"/>
              <w:rPr>
                <w:b/>
                <w:bCs/>
              </w:rPr>
            </w:pPr>
            <w:r w:rsidRPr="00DB638D">
              <w:rPr>
                <w:rFonts w:ascii="Calibri" w:hAnsi="Calibri" w:cs="Calibri"/>
                <w:b/>
                <w:bCs/>
              </w:rPr>
              <w:t>3</w:t>
            </w:r>
          </w:p>
        </w:tc>
      </w:tr>
      <w:tr w:rsidR="000B7EE9" w14:paraId="673DEB45" w14:textId="77777777" w:rsidTr="0046703B">
        <w:tc>
          <w:tcPr>
            <w:tcW w:w="927" w:type="dxa"/>
          </w:tcPr>
          <w:p w14:paraId="4C013607" w14:textId="77777777" w:rsidR="000B7EE9" w:rsidRDefault="000B7EE9" w:rsidP="0046703B">
            <w:r>
              <w:t>10</w:t>
            </w:r>
          </w:p>
        </w:tc>
        <w:tc>
          <w:tcPr>
            <w:tcW w:w="3836" w:type="dxa"/>
            <w:tcBorders>
              <w:top w:val="nil"/>
              <w:left w:val="single" w:sz="4" w:space="0" w:color="auto"/>
              <w:bottom w:val="single" w:sz="4" w:space="0" w:color="auto"/>
              <w:right w:val="single" w:sz="4" w:space="0" w:color="auto"/>
            </w:tcBorders>
            <w:shd w:val="clear" w:color="auto" w:fill="auto"/>
            <w:vAlign w:val="center"/>
          </w:tcPr>
          <w:p w14:paraId="65828E15" w14:textId="77777777" w:rsidR="000B7EE9" w:rsidRDefault="000B7EE9" w:rsidP="0046703B">
            <w:r>
              <w:rPr>
                <w:rFonts w:ascii="Calibri" w:hAnsi="Calibri" w:cs="Calibri"/>
              </w:rPr>
              <w:t>Fume hood</w:t>
            </w:r>
          </w:p>
        </w:tc>
        <w:tc>
          <w:tcPr>
            <w:tcW w:w="1218" w:type="dxa"/>
          </w:tcPr>
          <w:p w14:paraId="5C91B490" w14:textId="77777777" w:rsidR="000B7EE9" w:rsidRDefault="000B7EE9" w:rsidP="00A85AE1">
            <w:pPr>
              <w:jc w:val="right"/>
            </w:pPr>
            <w:r>
              <w:t>1</w:t>
            </w:r>
          </w:p>
        </w:tc>
        <w:tc>
          <w:tcPr>
            <w:tcW w:w="1218" w:type="dxa"/>
          </w:tcPr>
          <w:p w14:paraId="5CC8D898" w14:textId="77777777" w:rsidR="000B7EE9" w:rsidRDefault="000B7EE9" w:rsidP="00A85AE1">
            <w:pPr>
              <w:jc w:val="right"/>
            </w:pPr>
            <w:r>
              <w:t>1</w:t>
            </w:r>
          </w:p>
        </w:tc>
        <w:tc>
          <w:tcPr>
            <w:tcW w:w="1218" w:type="dxa"/>
          </w:tcPr>
          <w:p w14:paraId="202A28B8" w14:textId="77777777" w:rsidR="000B7EE9" w:rsidRDefault="000B7EE9" w:rsidP="00A85AE1">
            <w:pPr>
              <w:jc w:val="right"/>
            </w:pPr>
            <w:r>
              <w:t>1</w:t>
            </w:r>
          </w:p>
        </w:tc>
        <w:tc>
          <w:tcPr>
            <w:tcW w:w="1080" w:type="dxa"/>
          </w:tcPr>
          <w:p w14:paraId="0C68EB18"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300FBFCD" w14:textId="77777777" w:rsidR="000B7EE9" w:rsidRPr="00DB638D" w:rsidRDefault="000B7EE9" w:rsidP="00A85AE1">
            <w:pPr>
              <w:jc w:val="right"/>
              <w:rPr>
                <w:b/>
                <w:bCs/>
              </w:rPr>
            </w:pPr>
            <w:r w:rsidRPr="00DB638D">
              <w:rPr>
                <w:rFonts w:ascii="Calibri" w:hAnsi="Calibri" w:cs="Calibri"/>
                <w:b/>
                <w:bCs/>
              </w:rPr>
              <w:t>3</w:t>
            </w:r>
          </w:p>
        </w:tc>
      </w:tr>
      <w:tr w:rsidR="000B7EE9" w14:paraId="5A61D241" w14:textId="77777777" w:rsidTr="0046703B">
        <w:tc>
          <w:tcPr>
            <w:tcW w:w="927" w:type="dxa"/>
          </w:tcPr>
          <w:p w14:paraId="4D77A110" w14:textId="77777777" w:rsidR="000B7EE9" w:rsidRDefault="000B7EE9" w:rsidP="0046703B">
            <w:r>
              <w:t>11</w:t>
            </w:r>
          </w:p>
        </w:tc>
        <w:tc>
          <w:tcPr>
            <w:tcW w:w="3836" w:type="dxa"/>
            <w:tcBorders>
              <w:top w:val="nil"/>
              <w:left w:val="single" w:sz="4" w:space="0" w:color="auto"/>
              <w:bottom w:val="single" w:sz="4" w:space="0" w:color="auto"/>
              <w:right w:val="single" w:sz="4" w:space="0" w:color="auto"/>
            </w:tcBorders>
            <w:shd w:val="clear" w:color="auto" w:fill="auto"/>
            <w:vAlign w:val="center"/>
          </w:tcPr>
          <w:p w14:paraId="016ACB57" w14:textId="77777777" w:rsidR="000B7EE9" w:rsidRDefault="000B7EE9" w:rsidP="0046703B">
            <w:r>
              <w:rPr>
                <w:rFonts w:ascii="Calibri" w:hAnsi="Calibri" w:cs="Calibri"/>
              </w:rPr>
              <w:t>Digital burette 50 ml</w:t>
            </w:r>
          </w:p>
        </w:tc>
        <w:tc>
          <w:tcPr>
            <w:tcW w:w="1218" w:type="dxa"/>
          </w:tcPr>
          <w:p w14:paraId="79078AFD" w14:textId="77777777" w:rsidR="000B7EE9" w:rsidRDefault="000B7EE9" w:rsidP="00A85AE1">
            <w:pPr>
              <w:jc w:val="right"/>
            </w:pPr>
            <w:r>
              <w:t>11</w:t>
            </w:r>
          </w:p>
        </w:tc>
        <w:tc>
          <w:tcPr>
            <w:tcW w:w="1218" w:type="dxa"/>
          </w:tcPr>
          <w:p w14:paraId="316C0991" w14:textId="77777777" w:rsidR="000B7EE9" w:rsidRDefault="000B7EE9" w:rsidP="00A85AE1">
            <w:pPr>
              <w:jc w:val="right"/>
            </w:pPr>
            <w:r>
              <w:t>12</w:t>
            </w:r>
          </w:p>
        </w:tc>
        <w:tc>
          <w:tcPr>
            <w:tcW w:w="1218" w:type="dxa"/>
          </w:tcPr>
          <w:p w14:paraId="18B7D638" w14:textId="77777777" w:rsidR="000B7EE9" w:rsidRDefault="000B7EE9" w:rsidP="00A85AE1">
            <w:pPr>
              <w:jc w:val="right"/>
            </w:pPr>
            <w:r>
              <w:t>12</w:t>
            </w:r>
          </w:p>
        </w:tc>
        <w:tc>
          <w:tcPr>
            <w:tcW w:w="1080" w:type="dxa"/>
          </w:tcPr>
          <w:p w14:paraId="5FA1F450"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63269653" w14:textId="77777777" w:rsidR="000B7EE9" w:rsidRPr="00DB638D" w:rsidRDefault="000B7EE9" w:rsidP="00A85AE1">
            <w:pPr>
              <w:jc w:val="right"/>
              <w:rPr>
                <w:b/>
                <w:bCs/>
              </w:rPr>
            </w:pPr>
            <w:r w:rsidRPr="00DB638D">
              <w:rPr>
                <w:rFonts w:ascii="Calibri" w:hAnsi="Calibri" w:cs="Calibri"/>
                <w:b/>
                <w:bCs/>
              </w:rPr>
              <w:t>35</w:t>
            </w:r>
          </w:p>
        </w:tc>
      </w:tr>
      <w:tr w:rsidR="000B7EE9" w14:paraId="49506990" w14:textId="77777777" w:rsidTr="0046703B">
        <w:tc>
          <w:tcPr>
            <w:tcW w:w="927" w:type="dxa"/>
          </w:tcPr>
          <w:p w14:paraId="75CBFB3A" w14:textId="77777777" w:rsidR="000B7EE9" w:rsidRDefault="000B7EE9" w:rsidP="0046703B">
            <w:r>
              <w:t>12</w:t>
            </w:r>
          </w:p>
        </w:tc>
        <w:tc>
          <w:tcPr>
            <w:tcW w:w="3836" w:type="dxa"/>
            <w:tcBorders>
              <w:top w:val="nil"/>
              <w:left w:val="single" w:sz="4" w:space="0" w:color="auto"/>
              <w:bottom w:val="single" w:sz="4" w:space="0" w:color="auto"/>
              <w:right w:val="single" w:sz="4" w:space="0" w:color="auto"/>
            </w:tcBorders>
            <w:shd w:val="clear" w:color="auto" w:fill="auto"/>
            <w:vAlign w:val="center"/>
          </w:tcPr>
          <w:p w14:paraId="2D71C453" w14:textId="77777777" w:rsidR="000B7EE9" w:rsidRDefault="000B7EE9" w:rsidP="0046703B">
            <w:r>
              <w:rPr>
                <w:rFonts w:ascii="Calibri" w:hAnsi="Calibri" w:cs="Calibri"/>
              </w:rPr>
              <w:t>Vacuum Pump</w:t>
            </w:r>
          </w:p>
        </w:tc>
        <w:tc>
          <w:tcPr>
            <w:tcW w:w="1218" w:type="dxa"/>
          </w:tcPr>
          <w:p w14:paraId="00857F7E" w14:textId="77777777" w:rsidR="000B7EE9" w:rsidRDefault="000B7EE9" w:rsidP="00A85AE1">
            <w:pPr>
              <w:jc w:val="right"/>
            </w:pPr>
            <w:r>
              <w:t>2</w:t>
            </w:r>
          </w:p>
        </w:tc>
        <w:tc>
          <w:tcPr>
            <w:tcW w:w="1218" w:type="dxa"/>
          </w:tcPr>
          <w:p w14:paraId="1C78C85C" w14:textId="77777777" w:rsidR="000B7EE9" w:rsidRDefault="000B7EE9" w:rsidP="00A85AE1">
            <w:pPr>
              <w:jc w:val="right"/>
            </w:pPr>
            <w:r>
              <w:t>3</w:t>
            </w:r>
          </w:p>
        </w:tc>
        <w:tc>
          <w:tcPr>
            <w:tcW w:w="1218" w:type="dxa"/>
          </w:tcPr>
          <w:p w14:paraId="60AB451E" w14:textId="77777777" w:rsidR="000B7EE9" w:rsidRDefault="000B7EE9" w:rsidP="00A85AE1">
            <w:pPr>
              <w:jc w:val="right"/>
            </w:pPr>
            <w:r>
              <w:t>3</w:t>
            </w:r>
          </w:p>
        </w:tc>
        <w:tc>
          <w:tcPr>
            <w:tcW w:w="1080" w:type="dxa"/>
          </w:tcPr>
          <w:p w14:paraId="2587711F"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580B6C8E" w14:textId="77777777" w:rsidR="000B7EE9" w:rsidRPr="00DB638D" w:rsidRDefault="000B7EE9" w:rsidP="00A85AE1">
            <w:pPr>
              <w:jc w:val="right"/>
              <w:rPr>
                <w:b/>
                <w:bCs/>
              </w:rPr>
            </w:pPr>
            <w:r w:rsidRPr="00DB638D">
              <w:rPr>
                <w:rFonts w:ascii="Calibri" w:hAnsi="Calibri" w:cs="Calibri"/>
                <w:b/>
                <w:bCs/>
              </w:rPr>
              <w:t>8</w:t>
            </w:r>
          </w:p>
        </w:tc>
      </w:tr>
      <w:tr w:rsidR="000B7EE9" w14:paraId="7117E938" w14:textId="77777777" w:rsidTr="0046703B">
        <w:tc>
          <w:tcPr>
            <w:tcW w:w="927" w:type="dxa"/>
          </w:tcPr>
          <w:p w14:paraId="2CEE9B52" w14:textId="77777777" w:rsidR="000B7EE9" w:rsidRDefault="000B7EE9" w:rsidP="0046703B">
            <w:r>
              <w:t>13</w:t>
            </w:r>
          </w:p>
        </w:tc>
        <w:tc>
          <w:tcPr>
            <w:tcW w:w="3836" w:type="dxa"/>
            <w:tcBorders>
              <w:top w:val="nil"/>
              <w:left w:val="single" w:sz="4" w:space="0" w:color="auto"/>
              <w:bottom w:val="single" w:sz="4" w:space="0" w:color="auto"/>
              <w:right w:val="single" w:sz="4" w:space="0" w:color="auto"/>
            </w:tcBorders>
            <w:shd w:val="clear" w:color="auto" w:fill="auto"/>
            <w:vAlign w:val="center"/>
          </w:tcPr>
          <w:p w14:paraId="58C962BE" w14:textId="77777777" w:rsidR="000B7EE9" w:rsidRDefault="000B7EE9" w:rsidP="0046703B">
            <w:r>
              <w:rPr>
                <w:rFonts w:ascii="Calibri" w:hAnsi="Calibri" w:cs="Calibri"/>
              </w:rPr>
              <w:t>Vacuum filtration Unit</w:t>
            </w:r>
          </w:p>
        </w:tc>
        <w:tc>
          <w:tcPr>
            <w:tcW w:w="1218" w:type="dxa"/>
          </w:tcPr>
          <w:p w14:paraId="40DDF794" w14:textId="77777777" w:rsidR="000B7EE9" w:rsidRDefault="000B7EE9" w:rsidP="00A85AE1">
            <w:pPr>
              <w:jc w:val="right"/>
            </w:pPr>
            <w:r>
              <w:t>2</w:t>
            </w:r>
          </w:p>
        </w:tc>
        <w:tc>
          <w:tcPr>
            <w:tcW w:w="1218" w:type="dxa"/>
          </w:tcPr>
          <w:p w14:paraId="1E6FB977" w14:textId="77777777" w:rsidR="000B7EE9" w:rsidRDefault="000B7EE9" w:rsidP="00A85AE1">
            <w:pPr>
              <w:jc w:val="right"/>
            </w:pPr>
            <w:r>
              <w:t>3</w:t>
            </w:r>
          </w:p>
        </w:tc>
        <w:tc>
          <w:tcPr>
            <w:tcW w:w="1218" w:type="dxa"/>
          </w:tcPr>
          <w:p w14:paraId="3F2AD5C2" w14:textId="77777777" w:rsidR="000B7EE9" w:rsidRDefault="000B7EE9" w:rsidP="00A85AE1">
            <w:pPr>
              <w:jc w:val="right"/>
            </w:pPr>
            <w:r>
              <w:t>3</w:t>
            </w:r>
          </w:p>
        </w:tc>
        <w:tc>
          <w:tcPr>
            <w:tcW w:w="1080" w:type="dxa"/>
          </w:tcPr>
          <w:p w14:paraId="695750E9"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55C7E7E4" w14:textId="77777777" w:rsidR="000B7EE9" w:rsidRPr="00DB638D" w:rsidRDefault="000B7EE9" w:rsidP="00A85AE1">
            <w:pPr>
              <w:jc w:val="right"/>
              <w:rPr>
                <w:b/>
                <w:bCs/>
              </w:rPr>
            </w:pPr>
            <w:r w:rsidRPr="00DB638D">
              <w:rPr>
                <w:rFonts w:ascii="Calibri" w:hAnsi="Calibri" w:cs="Calibri"/>
                <w:b/>
                <w:bCs/>
              </w:rPr>
              <w:t>8</w:t>
            </w:r>
          </w:p>
        </w:tc>
      </w:tr>
      <w:tr w:rsidR="000B7EE9" w14:paraId="188E945B" w14:textId="77777777" w:rsidTr="0046703B">
        <w:tc>
          <w:tcPr>
            <w:tcW w:w="927" w:type="dxa"/>
          </w:tcPr>
          <w:p w14:paraId="3D5B0FEA" w14:textId="77777777" w:rsidR="000B7EE9" w:rsidRDefault="000B7EE9" w:rsidP="0046703B">
            <w:r>
              <w:t>14</w:t>
            </w:r>
          </w:p>
        </w:tc>
        <w:tc>
          <w:tcPr>
            <w:tcW w:w="3836" w:type="dxa"/>
            <w:tcBorders>
              <w:top w:val="nil"/>
              <w:left w:val="single" w:sz="4" w:space="0" w:color="auto"/>
              <w:bottom w:val="single" w:sz="4" w:space="0" w:color="auto"/>
              <w:right w:val="single" w:sz="4" w:space="0" w:color="auto"/>
            </w:tcBorders>
            <w:shd w:val="clear" w:color="auto" w:fill="auto"/>
            <w:vAlign w:val="center"/>
          </w:tcPr>
          <w:p w14:paraId="697E6689" w14:textId="77777777" w:rsidR="000B7EE9" w:rsidRDefault="000B7EE9" w:rsidP="0046703B">
            <w:r>
              <w:rPr>
                <w:rFonts w:ascii="Calibri" w:hAnsi="Calibri" w:cs="Calibri"/>
              </w:rPr>
              <w:t>Laboratory Heater</w:t>
            </w:r>
          </w:p>
        </w:tc>
        <w:tc>
          <w:tcPr>
            <w:tcW w:w="1218" w:type="dxa"/>
          </w:tcPr>
          <w:p w14:paraId="31309081" w14:textId="77777777" w:rsidR="000B7EE9" w:rsidRDefault="000B7EE9" w:rsidP="00A85AE1">
            <w:pPr>
              <w:jc w:val="right"/>
            </w:pPr>
            <w:r>
              <w:t>1</w:t>
            </w:r>
          </w:p>
        </w:tc>
        <w:tc>
          <w:tcPr>
            <w:tcW w:w="1218" w:type="dxa"/>
          </w:tcPr>
          <w:p w14:paraId="2F246C92" w14:textId="77777777" w:rsidR="000B7EE9" w:rsidRDefault="000B7EE9" w:rsidP="00A85AE1">
            <w:pPr>
              <w:jc w:val="right"/>
            </w:pPr>
            <w:r>
              <w:t>1</w:t>
            </w:r>
          </w:p>
        </w:tc>
        <w:tc>
          <w:tcPr>
            <w:tcW w:w="1218" w:type="dxa"/>
          </w:tcPr>
          <w:p w14:paraId="2365F05D" w14:textId="77777777" w:rsidR="000B7EE9" w:rsidRDefault="000B7EE9" w:rsidP="00A85AE1">
            <w:pPr>
              <w:jc w:val="right"/>
            </w:pPr>
            <w:r>
              <w:t>1</w:t>
            </w:r>
          </w:p>
        </w:tc>
        <w:tc>
          <w:tcPr>
            <w:tcW w:w="1080" w:type="dxa"/>
          </w:tcPr>
          <w:p w14:paraId="18C2D2AA"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0518840D" w14:textId="77777777" w:rsidR="000B7EE9" w:rsidRPr="00DB638D" w:rsidRDefault="000B7EE9" w:rsidP="00A85AE1">
            <w:pPr>
              <w:jc w:val="right"/>
              <w:rPr>
                <w:b/>
                <w:bCs/>
              </w:rPr>
            </w:pPr>
            <w:r w:rsidRPr="00DB638D">
              <w:rPr>
                <w:rFonts w:ascii="Calibri" w:hAnsi="Calibri" w:cs="Calibri"/>
                <w:b/>
                <w:bCs/>
              </w:rPr>
              <w:t>3</w:t>
            </w:r>
          </w:p>
        </w:tc>
      </w:tr>
      <w:tr w:rsidR="000B7EE9" w14:paraId="0E41C245" w14:textId="77777777" w:rsidTr="0046703B">
        <w:tc>
          <w:tcPr>
            <w:tcW w:w="927" w:type="dxa"/>
          </w:tcPr>
          <w:p w14:paraId="30DE324A" w14:textId="77777777" w:rsidR="000B7EE9" w:rsidRDefault="000B7EE9" w:rsidP="0046703B">
            <w:r>
              <w:t>15</w:t>
            </w:r>
          </w:p>
        </w:tc>
        <w:tc>
          <w:tcPr>
            <w:tcW w:w="3836" w:type="dxa"/>
            <w:tcBorders>
              <w:top w:val="nil"/>
              <w:left w:val="single" w:sz="4" w:space="0" w:color="auto"/>
              <w:bottom w:val="single" w:sz="4" w:space="0" w:color="auto"/>
              <w:right w:val="single" w:sz="4" w:space="0" w:color="auto"/>
            </w:tcBorders>
            <w:shd w:val="clear" w:color="auto" w:fill="auto"/>
            <w:vAlign w:val="center"/>
          </w:tcPr>
          <w:p w14:paraId="573C0272" w14:textId="77777777" w:rsidR="000B7EE9" w:rsidRDefault="000B7EE9" w:rsidP="0046703B">
            <w:r>
              <w:rPr>
                <w:rFonts w:ascii="Calibri" w:hAnsi="Calibri" w:cs="Calibri"/>
              </w:rPr>
              <w:t>Pipette, volume 0.1-1.0 ml</w:t>
            </w:r>
          </w:p>
        </w:tc>
        <w:tc>
          <w:tcPr>
            <w:tcW w:w="1218" w:type="dxa"/>
          </w:tcPr>
          <w:p w14:paraId="3436A6C8" w14:textId="77777777" w:rsidR="000B7EE9" w:rsidRDefault="000B7EE9" w:rsidP="00A85AE1">
            <w:pPr>
              <w:jc w:val="right"/>
            </w:pPr>
            <w:r>
              <w:t>8</w:t>
            </w:r>
          </w:p>
        </w:tc>
        <w:tc>
          <w:tcPr>
            <w:tcW w:w="1218" w:type="dxa"/>
          </w:tcPr>
          <w:p w14:paraId="2FA9188E" w14:textId="77777777" w:rsidR="000B7EE9" w:rsidRDefault="000B7EE9" w:rsidP="00A85AE1">
            <w:pPr>
              <w:jc w:val="right"/>
            </w:pPr>
            <w:r>
              <w:t>8</w:t>
            </w:r>
          </w:p>
        </w:tc>
        <w:tc>
          <w:tcPr>
            <w:tcW w:w="1218" w:type="dxa"/>
          </w:tcPr>
          <w:p w14:paraId="051FC785" w14:textId="77777777" w:rsidR="000B7EE9" w:rsidRDefault="000B7EE9" w:rsidP="00A85AE1">
            <w:pPr>
              <w:jc w:val="right"/>
            </w:pPr>
            <w:r>
              <w:t>9</w:t>
            </w:r>
          </w:p>
        </w:tc>
        <w:tc>
          <w:tcPr>
            <w:tcW w:w="1080" w:type="dxa"/>
          </w:tcPr>
          <w:p w14:paraId="2F35FB2E"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44F1E096" w14:textId="77777777" w:rsidR="000B7EE9" w:rsidRPr="00DB638D" w:rsidRDefault="000B7EE9" w:rsidP="00A85AE1">
            <w:pPr>
              <w:jc w:val="right"/>
              <w:rPr>
                <w:b/>
                <w:bCs/>
              </w:rPr>
            </w:pPr>
            <w:r w:rsidRPr="00DB638D">
              <w:rPr>
                <w:rFonts w:ascii="Calibri" w:hAnsi="Calibri" w:cs="Calibri"/>
                <w:b/>
                <w:bCs/>
              </w:rPr>
              <w:t>25</w:t>
            </w:r>
          </w:p>
        </w:tc>
      </w:tr>
      <w:tr w:rsidR="000B7EE9" w14:paraId="08DD2C7C" w14:textId="77777777" w:rsidTr="0046703B">
        <w:tc>
          <w:tcPr>
            <w:tcW w:w="927" w:type="dxa"/>
          </w:tcPr>
          <w:p w14:paraId="0BC69A80" w14:textId="5D30ECFA" w:rsidR="000B7EE9" w:rsidRDefault="00AE1A3A" w:rsidP="0046703B">
            <w:r>
              <w:t>1</w:t>
            </w:r>
            <w:r w:rsidR="000B7EE9">
              <w:t>6</w:t>
            </w:r>
          </w:p>
        </w:tc>
        <w:tc>
          <w:tcPr>
            <w:tcW w:w="3836" w:type="dxa"/>
            <w:tcBorders>
              <w:top w:val="nil"/>
              <w:left w:val="single" w:sz="4" w:space="0" w:color="auto"/>
              <w:bottom w:val="single" w:sz="4" w:space="0" w:color="auto"/>
              <w:right w:val="single" w:sz="4" w:space="0" w:color="auto"/>
            </w:tcBorders>
            <w:shd w:val="clear" w:color="auto" w:fill="auto"/>
            <w:vAlign w:val="center"/>
          </w:tcPr>
          <w:p w14:paraId="5D21D446" w14:textId="77777777" w:rsidR="000B7EE9" w:rsidRDefault="000B7EE9" w:rsidP="0046703B">
            <w:r>
              <w:rPr>
                <w:rFonts w:ascii="Calibri" w:hAnsi="Calibri" w:cs="Calibri"/>
              </w:rPr>
              <w:t>Pipette, volume 0.5-10.0 ml</w:t>
            </w:r>
          </w:p>
        </w:tc>
        <w:tc>
          <w:tcPr>
            <w:tcW w:w="1218" w:type="dxa"/>
          </w:tcPr>
          <w:p w14:paraId="75D96EF9" w14:textId="77777777" w:rsidR="000B7EE9" w:rsidRDefault="000B7EE9" w:rsidP="00A85AE1">
            <w:pPr>
              <w:jc w:val="right"/>
            </w:pPr>
            <w:r>
              <w:t>8</w:t>
            </w:r>
          </w:p>
        </w:tc>
        <w:tc>
          <w:tcPr>
            <w:tcW w:w="1218" w:type="dxa"/>
          </w:tcPr>
          <w:p w14:paraId="318335BA" w14:textId="77777777" w:rsidR="000B7EE9" w:rsidRDefault="000B7EE9" w:rsidP="00A85AE1">
            <w:pPr>
              <w:jc w:val="right"/>
            </w:pPr>
            <w:r>
              <w:t>8</w:t>
            </w:r>
          </w:p>
        </w:tc>
        <w:tc>
          <w:tcPr>
            <w:tcW w:w="1218" w:type="dxa"/>
          </w:tcPr>
          <w:p w14:paraId="11B0F05F" w14:textId="77777777" w:rsidR="000B7EE9" w:rsidRDefault="000B7EE9" w:rsidP="00A85AE1">
            <w:pPr>
              <w:jc w:val="right"/>
            </w:pPr>
            <w:r>
              <w:t>9</w:t>
            </w:r>
          </w:p>
        </w:tc>
        <w:tc>
          <w:tcPr>
            <w:tcW w:w="1080" w:type="dxa"/>
          </w:tcPr>
          <w:p w14:paraId="4C023125"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0B2440F8" w14:textId="77777777" w:rsidR="000B7EE9" w:rsidRPr="00DB638D" w:rsidRDefault="000B7EE9" w:rsidP="00A85AE1">
            <w:pPr>
              <w:jc w:val="right"/>
              <w:rPr>
                <w:b/>
                <w:bCs/>
              </w:rPr>
            </w:pPr>
            <w:r w:rsidRPr="00DB638D">
              <w:rPr>
                <w:rFonts w:ascii="Calibri" w:hAnsi="Calibri" w:cs="Calibri"/>
                <w:b/>
                <w:bCs/>
              </w:rPr>
              <w:t>25</w:t>
            </w:r>
          </w:p>
        </w:tc>
      </w:tr>
      <w:tr w:rsidR="000B7EE9" w14:paraId="78062F02" w14:textId="77777777" w:rsidTr="0046703B">
        <w:tc>
          <w:tcPr>
            <w:tcW w:w="927" w:type="dxa"/>
          </w:tcPr>
          <w:p w14:paraId="280041FA" w14:textId="77777777" w:rsidR="000B7EE9" w:rsidRDefault="000B7EE9" w:rsidP="0046703B">
            <w:r>
              <w:t>17</w:t>
            </w:r>
          </w:p>
        </w:tc>
        <w:tc>
          <w:tcPr>
            <w:tcW w:w="3836" w:type="dxa"/>
            <w:tcBorders>
              <w:top w:val="nil"/>
              <w:left w:val="single" w:sz="4" w:space="0" w:color="auto"/>
              <w:bottom w:val="single" w:sz="4" w:space="0" w:color="auto"/>
              <w:right w:val="single" w:sz="4" w:space="0" w:color="auto"/>
            </w:tcBorders>
            <w:shd w:val="clear" w:color="auto" w:fill="auto"/>
            <w:vAlign w:val="center"/>
          </w:tcPr>
          <w:p w14:paraId="2CEFDEC0" w14:textId="77777777" w:rsidR="000B7EE9" w:rsidRDefault="000B7EE9" w:rsidP="0046703B">
            <w:r>
              <w:rPr>
                <w:rFonts w:ascii="Calibri" w:hAnsi="Calibri" w:cs="Calibri"/>
              </w:rPr>
              <w:t>Portable pH meter</w:t>
            </w:r>
          </w:p>
        </w:tc>
        <w:tc>
          <w:tcPr>
            <w:tcW w:w="1218" w:type="dxa"/>
          </w:tcPr>
          <w:p w14:paraId="094137CE" w14:textId="77777777" w:rsidR="000B7EE9" w:rsidRDefault="000B7EE9" w:rsidP="00A85AE1">
            <w:pPr>
              <w:jc w:val="right"/>
            </w:pPr>
            <w:r>
              <w:t>2</w:t>
            </w:r>
          </w:p>
        </w:tc>
        <w:tc>
          <w:tcPr>
            <w:tcW w:w="1218" w:type="dxa"/>
          </w:tcPr>
          <w:p w14:paraId="26069B53" w14:textId="77777777" w:rsidR="000B7EE9" w:rsidRDefault="000B7EE9" w:rsidP="00A85AE1">
            <w:pPr>
              <w:jc w:val="right"/>
            </w:pPr>
            <w:r>
              <w:t>3</w:t>
            </w:r>
          </w:p>
        </w:tc>
        <w:tc>
          <w:tcPr>
            <w:tcW w:w="1218" w:type="dxa"/>
          </w:tcPr>
          <w:p w14:paraId="66818F8C" w14:textId="77777777" w:rsidR="000B7EE9" w:rsidRDefault="000B7EE9" w:rsidP="00A85AE1">
            <w:pPr>
              <w:jc w:val="right"/>
            </w:pPr>
            <w:r>
              <w:t>3</w:t>
            </w:r>
          </w:p>
        </w:tc>
        <w:tc>
          <w:tcPr>
            <w:tcW w:w="1080" w:type="dxa"/>
          </w:tcPr>
          <w:p w14:paraId="136CEA3E"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54631414" w14:textId="77777777" w:rsidR="000B7EE9" w:rsidRPr="00DB638D" w:rsidRDefault="000B7EE9" w:rsidP="00A85AE1">
            <w:pPr>
              <w:jc w:val="right"/>
              <w:rPr>
                <w:b/>
                <w:bCs/>
              </w:rPr>
            </w:pPr>
            <w:r w:rsidRPr="00DB638D">
              <w:rPr>
                <w:rFonts w:ascii="Calibri" w:hAnsi="Calibri" w:cs="Calibri"/>
                <w:b/>
                <w:bCs/>
              </w:rPr>
              <w:t>8</w:t>
            </w:r>
          </w:p>
        </w:tc>
      </w:tr>
      <w:tr w:rsidR="000B7EE9" w14:paraId="2FA4243E" w14:textId="77777777" w:rsidTr="0046703B">
        <w:tc>
          <w:tcPr>
            <w:tcW w:w="927" w:type="dxa"/>
          </w:tcPr>
          <w:p w14:paraId="20466793" w14:textId="77777777" w:rsidR="000B7EE9" w:rsidRDefault="000B7EE9" w:rsidP="0046703B">
            <w:r>
              <w:t>18</w:t>
            </w:r>
          </w:p>
        </w:tc>
        <w:tc>
          <w:tcPr>
            <w:tcW w:w="3836" w:type="dxa"/>
            <w:tcBorders>
              <w:top w:val="nil"/>
              <w:left w:val="single" w:sz="4" w:space="0" w:color="auto"/>
              <w:bottom w:val="single" w:sz="4" w:space="0" w:color="auto"/>
              <w:right w:val="single" w:sz="4" w:space="0" w:color="auto"/>
            </w:tcBorders>
            <w:shd w:val="clear" w:color="auto" w:fill="auto"/>
            <w:vAlign w:val="center"/>
          </w:tcPr>
          <w:p w14:paraId="48003204" w14:textId="77777777" w:rsidR="000B7EE9" w:rsidRDefault="000B7EE9" w:rsidP="0046703B">
            <w:r>
              <w:rPr>
                <w:rFonts w:ascii="Calibri" w:hAnsi="Calibri" w:cs="Calibri"/>
              </w:rPr>
              <w:t>Portable Conductivity meter</w:t>
            </w:r>
          </w:p>
        </w:tc>
        <w:tc>
          <w:tcPr>
            <w:tcW w:w="1218" w:type="dxa"/>
          </w:tcPr>
          <w:p w14:paraId="4A8BA576" w14:textId="77777777" w:rsidR="000B7EE9" w:rsidRDefault="000B7EE9" w:rsidP="00A85AE1">
            <w:pPr>
              <w:jc w:val="right"/>
            </w:pPr>
            <w:r>
              <w:t>2</w:t>
            </w:r>
          </w:p>
        </w:tc>
        <w:tc>
          <w:tcPr>
            <w:tcW w:w="1218" w:type="dxa"/>
          </w:tcPr>
          <w:p w14:paraId="6A5769D2" w14:textId="77777777" w:rsidR="000B7EE9" w:rsidRDefault="000B7EE9" w:rsidP="00A85AE1">
            <w:pPr>
              <w:jc w:val="right"/>
            </w:pPr>
            <w:r>
              <w:t>3</w:t>
            </w:r>
          </w:p>
        </w:tc>
        <w:tc>
          <w:tcPr>
            <w:tcW w:w="1218" w:type="dxa"/>
          </w:tcPr>
          <w:p w14:paraId="368381D8" w14:textId="77777777" w:rsidR="000B7EE9" w:rsidRDefault="000B7EE9" w:rsidP="00A85AE1">
            <w:pPr>
              <w:jc w:val="right"/>
            </w:pPr>
            <w:r>
              <w:t>3</w:t>
            </w:r>
          </w:p>
        </w:tc>
        <w:tc>
          <w:tcPr>
            <w:tcW w:w="1080" w:type="dxa"/>
          </w:tcPr>
          <w:p w14:paraId="6E190C2A"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51F49926" w14:textId="77777777" w:rsidR="000B7EE9" w:rsidRPr="00DB638D" w:rsidRDefault="000B7EE9" w:rsidP="00A85AE1">
            <w:pPr>
              <w:jc w:val="right"/>
              <w:rPr>
                <w:b/>
                <w:bCs/>
              </w:rPr>
            </w:pPr>
            <w:r w:rsidRPr="00DB638D">
              <w:rPr>
                <w:rFonts w:ascii="Calibri" w:hAnsi="Calibri" w:cs="Calibri"/>
                <w:b/>
                <w:bCs/>
              </w:rPr>
              <w:t>8</w:t>
            </w:r>
          </w:p>
        </w:tc>
      </w:tr>
      <w:tr w:rsidR="000B7EE9" w14:paraId="45969A7D" w14:textId="77777777" w:rsidTr="0046703B">
        <w:tc>
          <w:tcPr>
            <w:tcW w:w="927" w:type="dxa"/>
          </w:tcPr>
          <w:p w14:paraId="470F2568" w14:textId="77777777" w:rsidR="000B7EE9" w:rsidRDefault="000B7EE9" w:rsidP="0046703B">
            <w:r>
              <w:t>19</w:t>
            </w:r>
          </w:p>
        </w:tc>
        <w:tc>
          <w:tcPr>
            <w:tcW w:w="3836" w:type="dxa"/>
            <w:tcBorders>
              <w:top w:val="nil"/>
              <w:left w:val="single" w:sz="4" w:space="0" w:color="auto"/>
              <w:bottom w:val="single" w:sz="4" w:space="0" w:color="auto"/>
              <w:right w:val="single" w:sz="4" w:space="0" w:color="auto"/>
            </w:tcBorders>
            <w:shd w:val="clear" w:color="auto" w:fill="auto"/>
            <w:vAlign w:val="center"/>
          </w:tcPr>
          <w:p w14:paraId="2B1ADA2E" w14:textId="77777777" w:rsidR="000B7EE9" w:rsidRDefault="000B7EE9" w:rsidP="0046703B">
            <w:r>
              <w:rPr>
                <w:rFonts w:ascii="Calibri" w:hAnsi="Calibri" w:cs="Calibri"/>
              </w:rPr>
              <w:t>Portable Dissolved Oxygen meter</w:t>
            </w:r>
          </w:p>
        </w:tc>
        <w:tc>
          <w:tcPr>
            <w:tcW w:w="1218" w:type="dxa"/>
          </w:tcPr>
          <w:p w14:paraId="4030D08E" w14:textId="77777777" w:rsidR="000B7EE9" w:rsidRDefault="000B7EE9" w:rsidP="00A85AE1">
            <w:pPr>
              <w:jc w:val="right"/>
            </w:pPr>
            <w:r>
              <w:t>2</w:t>
            </w:r>
          </w:p>
        </w:tc>
        <w:tc>
          <w:tcPr>
            <w:tcW w:w="1218" w:type="dxa"/>
          </w:tcPr>
          <w:p w14:paraId="2BBDBA1E" w14:textId="77777777" w:rsidR="000B7EE9" w:rsidRDefault="000B7EE9" w:rsidP="00A85AE1">
            <w:pPr>
              <w:jc w:val="right"/>
            </w:pPr>
            <w:r>
              <w:t>3</w:t>
            </w:r>
          </w:p>
        </w:tc>
        <w:tc>
          <w:tcPr>
            <w:tcW w:w="1218" w:type="dxa"/>
          </w:tcPr>
          <w:p w14:paraId="2899E545" w14:textId="77777777" w:rsidR="000B7EE9" w:rsidRDefault="000B7EE9" w:rsidP="00A85AE1">
            <w:pPr>
              <w:jc w:val="right"/>
            </w:pPr>
            <w:r>
              <w:t>3</w:t>
            </w:r>
          </w:p>
        </w:tc>
        <w:tc>
          <w:tcPr>
            <w:tcW w:w="1080" w:type="dxa"/>
          </w:tcPr>
          <w:p w14:paraId="32FD4FC6"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3AEA3240" w14:textId="77777777" w:rsidR="000B7EE9" w:rsidRPr="00DB638D" w:rsidRDefault="000B7EE9" w:rsidP="00A85AE1">
            <w:pPr>
              <w:jc w:val="right"/>
              <w:rPr>
                <w:b/>
                <w:bCs/>
              </w:rPr>
            </w:pPr>
            <w:r w:rsidRPr="00DB638D">
              <w:rPr>
                <w:rFonts w:ascii="Calibri" w:hAnsi="Calibri" w:cs="Calibri"/>
                <w:b/>
                <w:bCs/>
              </w:rPr>
              <w:t>8</w:t>
            </w:r>
          </w:p>
        </w:tc>
      </w:tr>
      <w:tr w:rsidR="000B7EE9" w14:paraId="35B58782" w14:textId="77777777" w:rsidTr="0046703B">
        <w:tc>
          <w:tcPr>
            <w:tcW w:w="927" w:type="dxa"/>
          </w:tcPr>
          <w:p w14:paraId="3DB19410" w14:textId="77777777" w:rsidR="000B7EE9" w:rsidRDefault="000B7EE9" w:rsidP="0046703B">
            <w:r>
              <w:t>20</w:t>
            </w:r>
          </w:p>
        </w:tc>
        <w:tc>
          <w:tcPr>
            <w:tcW w:w="3836" w:type="dxa"/>
            <w:tcBorders>
              <w:top w:val="nil"/>
              <w:left w:val="single" w:sz="4" w:space="0" w:color="auto"/>
              <w:bottom w:val="single" w:sz="4" w:space="0" w:color="auto"/>
              <w:right w:val="single" w:sz="4" w:space="0" w:color="auto"/>
            </w:tcBorders>
            <w:shd w:val="clear" w:color="auto" w:fill="auto"/>
            <w:vAlign w:val="center"/>
          </w:tcPr>
          <w:p w14:paraId="6089FDCE" w14:textId="77777777" w:rsidR="000B7EE9" w:rsidRDefault="000B7EE9" w:rsidP="0046703B">
            <w:r>
              <w:rPr>
                <w:rFonts w:ascii="Calibri" w:hAnsi="Calibri" w:cs="Calibri"/>
              </w:rPr>
              <w:t>Portable Turbidimeter</w:t>
            </w:r>
          </w:p>
        </w:tc>
        <w:tc>
          <w:tcPr>
            <w:tcW w:w="1218" w:type="dxa"/>
          </w:tcPr>
          <w:p w14:paraId="28DAB96E" w14:textId="77777777" w:rsidR="000B7EE9" w:rsidRDefault="000B7EE9" w:rsidP="00A85AE1">
            <w:pPr>
              <w:jc w:val="right"/>
            </w:pPr>
            <w:r>
              <w:t>2</w:t>
            </w:r>
          </w:p>
        </w:tc>
        <w:tc>
          <w:tcPr>
            <w:tcW w:w="1218" w:type="dxa"/>
          </w:tcPr>
          <w:p w14:paraId="6A087285" w14:textId="77777777" w:rsidR="000B7EE9" w:rsidRDefault="000B7EE9" w:rsidP="00A85AE1">
            <w:pPr>
              <w:jc w:val="right"/>
            </w:pPr>
            <w:r>
              <w:t>3</w:t>
            </w:r>
          </w:p>
        </w:tc>
        <w:tc>
          <w:tcPr>
            <w:tcW w:w="1218" w:type="dxa"/>
          </w:tcPr>
          <w:p w14:paraId="611E560B" w14:textId="77777777" w:rsidR="000B7EE9" w:rsidRDefault="000B7EE9" w:rsidP="00A85AE1">
            <w:pPr>
              <w:jc w:val="right"/>
            </w:pPr>
            <w:r>
              <w:t>3</w:t>
            </w:r>
          </w:p>
        </w:tc>
        <w:tc>
          <w:tcPr>
            <w:tcW w:w="1080" w:type="dxa"/>
          </w:tcPr>
          <w:p w14:paraId="63D7DC41"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6B2997E8" w14:textId="77777777" w:rsidR="000B7EE9" w:rsidRPr="00DB638D" w:rsidRDefault="000B7EE9" w:rsidP="00A85AE1">
            <w:pPr>
              <w:jc w:val="right"/>
              <w:rPr>
                <w:b/>
                <w:bCs/>
              </w:rPr>
            </w:pPr>
            <w:r w:rsidRPr="00DB638D">
              <w:rPr>
                <w:rFonts w:ascii="Calibri" w:hAnsi="Calibri" w:cs="Calibri"/>
                <w:b/>
                <w:bCs/>
              </w:rPr>
              <w:t>8</w:t>
            </w:r>
          </w:p>
        </w:tc>
      </w:tr>
      <w:tr w:rsidR="000B7EE9" w14:paraId="40E11F07" w14:textId="77777777" w:rsidTr="0046703B">
        <w:tc>
          <w:tcPr>
            <w:tcW w:w="927" w:type="dxa"/>
          </w:tcPr>
          <w:p w14:paraId="101C532E" w14:textId="77777777" w:rsidR="000B7EE9" w:rsidRDefault="000B7EE9" w:rsidP="0046703B">
            <w:r>
              <w:t>21</w:t>
            </w:r>
          </w:p>
        </w:tc>
        <w:tc>
          <w:tcPr>
            <w:tcW w:w="3836" w:type="dxa"/>
            <w:tcBorders>
              <w:top w:val="nil"/>
              <w:left w:val="single" w:sz="4" w:space="0" w:color="auto"/>
              <w:bottom w:val="single" w:sz="4" w:space="0" w:color="auto"/>
              <w:right w:val="single" w:sz="4" w:space="0" w:color="auto"/>
            </w:tcBorders>
            <w:shd w:val="clear" w:color="auto" w:fill="auto"/>
            <w:vAlign w:val="center"/>
          </w:tcPr>
          <w:p w14:paraId="29AFD418" w14:textId="77777777" w:rsidR="000B7EE9" w:rsidRDefault="000B7EE9" w:rsidP="0046703B">
            <w:r>
              <w:rPr>
                <w:rFonts w:ascii="Calibri" w:hAnsi="Calibri" w:cs="Calibri"/>
              </w:rPr>
              <w:t>Portable Vis spectrophotometer</w:t>
            </w:r>
          </w:p>
        </w:tc>
        <w:tc>
          <w:tcPr>
            <w:tcW w:w="1218" w:type="dxa"/>
          </w:tcPr>
          <w:p w14:paraId="59686207" w14:textId="77777777" w:rsidR="000B7EE9" w:rsidRDefault="000B7EE9" w:rsidP="00A85AE1">
            <w:pPr>
              <w:jc w:val="right"/>
            </w:pPr>
            <w:r>
              <w:t>2</w:t>
            </w:r>
          </w:p>
        </w:tc>
        <w:tc>
          <w:tcPr>
            <w:tcW w:w="1218" w:type="dxa"/>
          </w:tcPr>
          <w:p w14:paraId="1485810F" w14:textId="77777777" w:rsidR="000B7EE9" w:rsidRDefault="000B7EE9" w:rsidP="00A85AE1">
            <w:pPr>
              <w:jc w:val="right"/>
            </w:pPr>
            <w:r>
              <w:t>3</w:t>
            </w:r>
          </w:p>
        </w:tc>
        <w:tc>
          <w:tcPr>
            <w:tcW w:w="1218" w:type="dxa"/>
          </w:tcPr>
          <w:p w14:paraId="60B4E01C" w14:textId="77777777" w:rsidR="000B7EE9" w:rsidRDefault="000B7EE9" w:rsidP="00A85AE1">
            <w:pPr>
              <w:jc w:val="right"/>
            </w:pPr>
            <w:r>
              <w:t>3</w:t>
            </w:r>
          </w:p>
        </w:tc>
        <w:tc>
          <w:tcPr>
            <w:tcW w:w="1080" w:type="dxa"/>
          </w:tcPr>
          <w:p w14:paraId="16066CD7"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0F8A1F58" w14:textId="77777777" w:rsidR="000B7EE9" w:rsidRPr="00DB638D" w:rsidRDefault="000B7EE9" w:rsidP="00A85AE1">
            <w:pPr>
              <w:jc w:val="right"/>
              <w:rPr>
                <w:b/>
                <w:bCs/>
              </w:rPr>
            </w:pPr>
            <w:r w:rsidRPr="00DB638D">
              <w:rPr>
                <w:rFonts w:ascii="Calibri" w:hAnsi="Calibri" w:cs="Calibri"/>
                <w:b/>
                <w:bCs/>
              </w:rPr>
              <w:t>8</w:t>
            </w:r>
          </w:p>
        </w:tc>
      </w:tr>
      <w:tr w:rsidR="000B7EE9" w14:paraId="73C94422" w14:textId="77777777" w:rsidTr="0046703B">
        <w:tc>
          <w:tcPr>
            <w:tcW w:w="927" w:type="dxa"/>
          </w:tcPr>
          <w:p w14:paraId="177021E4" w14:textId="77777777" w:rsidR="000B7EE9" w:rsidRDefault="000B7EE9" w:rsidP="0046703B">
            <w:r>
              <w:t>22</w:t>
            </w:r>
          </w:p>
        </w:tc>
        <w:tc>
          <w:tcPr>
            <w:tcW w:w="3836" w:type="dxa"/>
            <w:tcBorders>
              <w:top w:val="nil"/>
              <w:left w:val="single" w:sz="4" w:space="0" w:color="auto"/>
              <w:bottom w:val="single" w:sz="4" w:space="0" w:color="auto"/>
              <w:right w:val="single" w:sz="4" w:space="0" w:color="auto"/>
            </w:tcBorders>
            <w:shd w:val="clear" w:color="auto" w:fill="auto"/>
            <w:vAlign w:val="center"/>
          </w:tcPr>
          <w:p w14:paraId="43D0F335" w14:textId="77777777" w:rsidR="000B7EE9" w:rsidRDefault="000B7EE9" w:rsidP="0046703B">
            <w:r>
              <w:rPr>
                <w:rFonts w:ascii="Calibri" w:hAnsi="Calibri" w:cs="Calibri"/>
              </w:rPr>
              <w:t>Water level and temperature meter</w:t>
            </w:r>
          </w:p>
        </w:tc>
        <w:tc>
          <w:tcPr>
            <w:tcW w:w="1218" w:type="dxa"/>
          </w:tcPr>
          <w:p w14:paraId="420F07C1" w14:textId="77777777" w:rsidR="000B7EE9" w:rsidRDefault="000B7EE9" w:rsidP="00A85AE1">
            <w:pPr>
              <w:jc w:val="right"/>
            </w:pPr>
            <w:r>
              <w:t>1</w:t>
            </w:r>
          </w:p>
        </w:tc>
        <w:tc>
          <w:tcPr>
            <w:tcW w:w="1218" w:type="dxa"/>
          </w:tcPr>
          <w:p w14:paraId="55A9463D" w14:textId="77777777" w:rsidR="000B7EE9" w:rsidRDefault="000B7EE9" w:rsidP="00A85AE1">
            <w:pPr>
              <w:jc w:val="right"/>
            </w:pPr>
            <w:r>
              <w:t>1</w:t>
            </w:r>
          </w:p>
        </w:tc>
        <w:tc>
          <w:tcPr>
            <w:tcW w:w="1218" w:type="dxa"/>
          </w:tcPr>
          <w:p w14:paraId="59F864CE" w14:textId="77777777" w:rsidR="000B7EE9" w:rsidRDefault="000B7EE9" w:rsidP="00A85AE1">
            <w:pPr>
              <w:jc w:val="right"/>
            </w:pPr>
            <w:r>
              <w:t>1</w:t>
            </w:r>
          </w:p>
        </w:tc>
        <w:tc>
          <w:tcPr>
            <w:tcW w:w="1080" w:type="dxa"/>
          </w:tcPr>
          <w:p w14:paraId="29401A17"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1B35A35F" w14:textId="77777777" w:rsidR="000B7EE9" w:rsidRPr="00DB638D" w:rsidRDefault="000B7EE9" w:rsidP="00A85AE1">
            <w:pPr>
              <w:jc w:val="right"/>
              <w:rPr>
                <w:b/>
                <w:bCs/>
              </w:rPr>
            </w:pPr>
            <w:r w:rsidRPr="00DB638D">
              <w:rPr>
                <w:rFonts w:ascii="Calibri" w:hAnsi="Calibri" w:cs="Calibri"/>
                <w:b/>
                <w:bCs/>
              </w:rPr>
              <w:t>3</w:t>
            </w:r>
          </w:p>
        </w:tc>
      </w:tr>
      <w:tr w:rsidR="000B7EE9" w14:paraId="29A4B10D" w14:textId="77777777" w:rsidTr="0046703B">
        <w:tc>
          <w:tcPr>
            <w:tcW w:w="927" w:type="dxa"/>
          </w:tcPr>
          <w:p w14:paraId="0B47B747" w14:textId="77777777" w:rsidR="000B7EE9" w:rsidRDefault="000B7EE9" w:rsidP="0046703B">
            <w:r>
              <w:t>23</w:t>
            </w:r>
          </w:p>
        </w:tc>
        <w:tc>
          <w:tcPr>
            <w:tcW w:w="3836" w:type="dxa"/>
            <w:tcBorders>
              <w:top w:val="nil"/>
              <w:left w:val="single" w:sz="4" w:space="0" w:color="auto"/>
              <w:bottom w:val="single" w:sz="4" w:space="0" w:color="auto"/>
              <w:right w:val="single" w:sz="4" w:space="0" w:color="auto"/>
            </w:tcBorders>
            <w:shd w:val="clear" w:color="auto" w:fill="auto"/>
            <w:vAlign w:val="center"/>
          </w:tcPr>
          <w:p w14:paraId="594EDA0F" w14:textId="77777777" w:rsidR="000B7EE9" w:rsidRDefault="000B7EE9" w:rsidP="0046703B">
            <w:r>
              <w:rPr>
                <w:rFonts w:ascii="Calibri" w:hAnsi="Calibri" w:cs="Calibri"/>
              </w:rPr>
              <w:t>Desktop PC and Monitor</w:t>
            </w:r>
          </w:p>
        </w:tc>
        <w:tc>
          <w:tcPr>
            <w:tcW w:w="1218" w:type="dxa"/>
          </w:tcPr>
          <w:p w14:paraId="4110654A" w14:textId="77777777" w:rsidR="000B7EE9" w:rsidRDefault="000B7EE9" w:rsidP="00A85AE1">
            <w:pPr>
              <w:jc w:val="right"/>
            </w:pPr>
            <w:r>
              <w:t>5</w:t>
            </w:r>
          </w:p>
        </w:tc>
        <w:tc>
          <w:tcPr>
            <w:tcW w:w="1218" w:type="dxa"/>
          </w:tcPr>
          <w:p w14:paraId="2D0A9AAE" w14:textId="77777777" w:rsidR="000B7EE9" w:rsidRDefault="000B7EE9" w:rsidP="00A85AE1">
            <w:pPr>
              <w:jc w:val="right"/>
            </w:pPr>
            <w:r>
              <w:t>5</w:t>
            </w:r>
          </w:p>
        </w:tc>
        <w:tc>
          <w:tcPr>
            <w:tcW w:w="1218" w:type="dxa"/>
          </w:tcPr>
          <w:p w14:paraId="0ADCD40A" w14:textId="77777777" w:rsidR="000B7EE9" w:rsidRDefault="000B7EE9" w:rsidP="00A85AE1">
            <w:pPr>
              <w:jc w:val="right"/>
            </w:pPr>
            <w:r>
              <w:t>5</w:t>
            </w:r>
          </w:p>
        </w:tc>
        <w:tc>
          <w:tcPr>
            <w:tcW w:w="1080" w:type="dxa"/>
          </w:tcPr>
          <w:p w14:paraId="54BF3A68"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47307927" w14:textId="77777777" w:rsidR="000B7EE9" w:rsidRPr="00DB638D" w:rsidRDefault="000B7EE9" w:rsidP="00A85AE1">
            <w:pPr>
              <w:jc w:val="right"/>
              <w:rPr>
                <w:b/>
                <w:bCs/>
              </w:rPr>
            </w:pPr>
            <w:r w:rsidRPr="00DB638D">
              <w:rPr>
                <w:rFonts w:ascii="Calibri" w:hAnsi="Calibri" w:cs="Calibri"/>
                <w:b/>
                <w:bCs/>
              </w:rPr>
              <w:t>15</w:t>
            </w:r>
          </w:p>
        </w:tc>
      </w:tr>
      <w:tr w:rsidR="000B7EE9" w14:paraId="27157455" w14:textId="77777777" w:rsidTr="0046703B">
        <w:tc>
          <w:tcPr>
            <w:tcW w:w="927" w:type="dxa"/>
          </w:tcPr>
          <w:p w14:paraId="2E28F812" w14:textId="77777777" w:rsidR="000B7EE9" w:rsidRDefault="000B7EE9" w:rsidP="0046703B">
            <w:r>
              <w:t>24</w:t>
            </w:r>
          </w:p>
        </w:tc>
        <w:tc>
          <w:tcPr>
            <w:tcW w:w="3836" w:type="dxa"/>
            <w:tcBorders>
              <w:top w:val="nil"/>
              <w:left w:val="single" w:sz="4" w:space="0" w:color="auto"/>
              <w:bottom w:val="single" w:sz="4" w:space="0" w:color="auto"/>
              <w:right w:val="single" w:sz="4" w:space="0" w:color="auto"/>
            </w:tcBorders>
            <w:shd w:val="clear" w:color="auto" w:fill="auto"/>
            <w:vAlign w:val="center"/>
          </w:tcPr>
          <w:p w14:paraId="74C194CA" w14:textId="77777777" w:rsidR="000B7EE9" w:rsidRDefault="000B7EE9" w:rsidP="0046703B">
            <w:r>
              <w:rPr>
                <w:rFonts w:ascii="Calibri" w:hAnsi="Calibri" w:cs="Calibri"/>
              </w:rPr>
              <w:t>Multifunctional Laser Printer</w:t>
            </w:r>
          </w:p>
        </w:tc>
        <w:tc>
          <w:tcPr>
            <w:tcW w:w="1218" w:type="dxa"/>
          </w:tcPr>
          <w:p w14:paraId="417609CF" w14:textId="77777777" w:rsidR="000B7EE9" w:rsidRDefault="000B7EE9" w:rsidP="00A85AE1">
            <w:pPr>
              <w:jc w:val="right"/>
            </w:pPr>
            <w:r>
              <w:t>2</w:t>
            </w:r>
          </w:p>
        </w:tc>
        <w:tc>
          <w:tcPr>
            <w:tcW w:w="1218" w:type="dxa"/>
          </w:tcPr>
          <w:p w14:paraId="686330EC" w14:textId="77777777" w:rsidR="000B7EE9" w:rsidRDefault="000B7EE9" w:rsidP="00A85AE1">
            <w:pPr>
              <w:jc w:val="right"/>
            </w:pPr>
            <w:r>
              <w:t>2</w:t>
            </w:r>
          </w:p>
        </w:tc>
        <w:tc>
          <w:tcPr>
            <w:tcW w:w="1218" w:type="dxa"/>
          </w:tcPr>
          <w:p w14:paraId="4058CF10" w14:textId="77777777" w:rsidR="000B7EE9" w:rsidRDefault="000B7EE9" w:rsidP="00A85AE1">
            <w:pPr>
              <w:jc w:val="right"/>
            </w:pPr>
            <w:r>
              <w:t>3</w:t>
            </w:r>
          </w:p>
        </w:tc>
        <w:tc>
          <w:tcPr>
            <w:tcW w:w="1080" w:type="dxa"/>
          </w:tcPr>
          <w:p w14:paraId="2A0C5FEC" w14:textId="77777777" w:rsidR="000B7EE9" w:rsidRPr="004B60DA" w:rsidRDefault="000B7EE9" w:rsidP="00A85AE1">
            <w:pPr>
              <w:jc w:val="right"/>
              <w:rPr>
                <w:rFonts w:ascii="Calibri" w:hAnsi="Calibri" w:cs="Calibri"/>
              </w:rPr>
            </w:pPr>
            <w:r w:rsidRPr="004B60DA">
              <w:rPr>
                <w:rFonts w:ascii="Calibri" w:hAnsi="Calibri" w:cs="Calibri"/>
              </w:rPr>
              <w:t>0</w:t>
            </w:r>
          </w:p>
        </w:tc>
        <w:tc>
          <w:tcPr>
            <w:tcW w:w="989" w:type="dxa"/>
            <w:tcBorders>
              <w:top w:val="nil"/>
              <w:left w:val="single" w:sz="4" w:space="0" w:color="auto"/>
              <w:bottom w:val="single" w:sz="4" w:space="0" w:color="auto"/>
              <w:right w:val="single" w:sz="4" w:space="0" w:color="auto"/>
            </w:tcBorders>
            <w:shd w:val="clear" w:color="auto" w:fill="auto"/>
            <w:vAlign w:val="center"/>
          </w:tcPr>
          <w:p w14:paraId="37C8A2AC" w14:textId="77777777" w:rsidR="000B7EE9" w:rsidRPr="00DB638D" w:rsidRDefault="000B7EE9" w:rsidP="00A85AE1">
            <w:pPr>
              <w:jc w:val="right"/>
              <w:rPr>
                <w:b/>
                <w:bCs/>
              </w:rPr>
            </w:pPr>
            <w:r w:rsidRPr="00DB638D">
              <w:rPr>
                <w:rFonts w:ascii="Calibri" w:hAnsi="Calibri" w:cs="Calibri"/>
                <w:b/>
                <w:bCs/>
              </w:rPr>
              <w:t>7</w:t>
            </w:r>
          </w:p>
        </w:tc>
      </w:tr>
      <w:tr w:rsidR="000B7EE9" w14:paraId="35ADA0BC" w14:textId="77777777" w:rsidTr="0046703B">
        <w:tc>
          <w:tcPr>
            <w:tcW w:w="4763" w:type="dxa"/>
            <w:gridSpan w:val="2"/>
            <w:shd w:val="clear" w:color="auto" w:fill="D9D9D9" w:themeFill="background1" w:themeFillShade="D9"/>
          </w:tcPr>
          <w:p w14:paraId="7D1C9E2B" w14:textId="77777777" w:rsidR="000B7EE9" w:rsidRPr="00FF3CC5" w:rsidRDefault="000B7EE9" w:rsidP="0046703B">
            <w:pPr>
              <w:jc w:val="right"/>
              <w:rPr>
                <w:b/>
                <w:bCs/>
                <w:highlight w:val="lightGray"/>
              </w:rPr>
            </w:pPr>
            <w:r w:rsidRPr="00FF3CC5">
              <w:rPr>
                <w:b/>
                <w:bCs/>
                <w:highlight w:val="lightGray"/>
              </w:rPr>
              <w:t xml:space="preserve">TOTAL </w:t>
            </w:r>
          </w:p>
        </w:tc>
        <w:tc>
          <w:tcPr>
            <w:tcW w:w="1218" w:type="dxa"/>
            <w:shd w:val="clear" w:color="auto" w:fill="D9D9D9" w:themeFill="background1" w:themeFillShade="D9"/>
          </w:tcPr>
          <w:p w14:paraId="4DECC7CA" w14:textId="77777777" w:rsidR="000B7EE9" w:rsidRPr="00FF3CC5" w:rsidRDefault="000B7EE9" w:rsidP="00A85AE1">
            <w:pPr>
              <w:jc w:val="right"/>
              <w:rPr>
                <w:b/>
                <w:bCs/>
                <w:highlight w:val="lightGray"/>
              </w:rPr>
            </w:pPr>
            <w:r>
              <w:rPr>
                <w:b/>
                <w:bCs/>
                <w:highlight w:val="lightGray"/>
              </w:rPr>
              <w:t>59</w:t>
            </w:r>
          </w:p>
        </w:tc>
        <w:tc>
          <w:tcPr>
            <w:tcW w:w="1218" w:type="dxa"/>
            <w:shd w:val="clear" w:color="auto" w:fill="D9D9D9" w:themeFill="background1" w:themeFillShade="D9"/>
          </w:tcPr>
          <w:p w14:paraId="0FB96714" w14:textId="77777777" w:rsidR="000B7EE9" w:rsidRPr="00FF3CC5" w:rsidRDefault="000B7EE9" w:rsidP="00A85AE1">
            <w:pPr>
              <w:jc w:val="right"/>
              <w:rPr>
                <w:b/>
                <w:bCs/>
                <w:highlight w:val="lightGray"/>
              </w:rPr>
            </w:pPr>
            <w:r>
              <w:rPr>
                <w:b/>
                <w:bCs/>
                <w:highlight w:val="lightGray"/>
              </w:rPr>
              <w:t>67</w:t>
            </w:r>
          </w:p>
        </w:tc>
        <w:tc>
          <w:tcPr>
            <w:tcW w:w="1218" w:type="dxa"/>
            <w:shd w:val="clear" w:color="auto" w:fill="D9D9D9" w:themeFill="background1" w:themeFillShade="D9"/>
          </w:tcPr>
          <w:p w14:paraId="56B423CF" w14:textId="77777777" w:rsidR="000B7EE9" w:rsidRPr="00FF3CC5" w:rsidRDefault="000B7EE9" w:rsidP="00A85AE1">
            <w:pPr>
              <w:jc w:val="right"/>
              <w:rPr>
                <w:b/>
                <w:bCs/>
                <w:highlight w:val="lightGray"/>
              </w:rPr>
            </w:pPr>
            <w:r>
              <w:rPr>
                <w:b/>
                <w:bCs/>
                <w:highlight w:val="lightGray"/>
              </w:rPr>
              <w:t>70</w:t>
            </w:r>
          </w:p>
        </w:tc>
        <w:tc>
          <w:tcPr>
            <w:tcW w:w="1080" w:type="dxa"/>
            <w:shd w:val="clear" w:color="auto" w:fill="D9D9D9" w:themeFill="background1" w:themeFillShade="D9"/>
          </w:tcPr>
          <w:p w14:paraId="57CEA938" w14:textId="77777777" w:rsidR="000B7EE9" w:rsidRPr="00FF3CC5" w:rsidRDefault="000B7EE9" w:rsidP="00A85AE1">
            <w:pPr>
              <w:jc w:val="right"/>
              <w:rPr>
                <w:b/>
                <w:bCs/>
                <w:highlight w:val="lightGray"/>
              </w:rPr>
            </w:pPr>
            <w:r>
              <w:rPr>
                <w:b/>
                <w:bCs/>
                <w:highlight w:val="lightGray"/>
              </w:rPr>
              <w:t>2</w:t>
            </w:r>
          </w:p>
        </w:tc>
        <w:tc>
          <w:tcPr>
            <w:tcW w:w="989" w:type="dxa"/>
            <w:shd w:val="clear" w:color="auto" w:fill="D9D9D9" w:themeFill="background1" w:themeFillShade="D9"/>
          </w:tcPr>
          <w:p w14:paraId="2E3EAE33" w14:textId="77777777" w:rsidR="000B7EE9" w:rsidRPr="00FF3CC5" w:rsidRDefault="000B7EE9" w:rsidP="00A85AE1">
            <w:pPr>
              <w:jc w:val="right"/>
              <w:rPr>
                <w:b/>
                <w:bCs/>
                <w:highlight w:val="lightGray"/>
              </w:rPr>
            </w:pPr>
            <w:r>
              <w:rPr>
                <w:b/>
                <w:bCs/>
                <w:highlight w:val="lightGray"/>
              </w:rPr>
              <w:t>198</w:t>
            </w:r>
          </w:p>
        </w:tc>
      </w:tr>
    </w:tbl>
    <w:p w14:paraId="0D576A0A" w14:textId="77777777" w:rsidR="000B7EE9" w:rsidRDefault="000B7EE9" w:rsidP="006530C8">
      <w:pPr>
        <w:rPr>
          <w:b/>
          <w:bCs/>
          <w:color w:val="auto"/>
        </w:rPr>
      </w:pPr>
    </w:p>
    <w:sectPr w:rsidR="000B7EE9">
      <w:footerReference w:type="even" r:id="rId11"/>
      <w:footerReference w:type="default" r:id="rId12"/>
      <w:footerReference w:type="first" r:id="rId13"/>
      <w:pgSz w:w="16840" w:h="11905" w:orient="landscape"/>
      <w:pgMar w:top="857" w:right="520" w:bottom="1431" w:left="1136" w:header="720"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03343" w14:textId="77777777" w:rsidR="00AB0078" w:rsidRDefault="00AB0078">
      <w:pPr>
        <w:spacing w:line="240" w:lineRule="auto"/>
      </w:pPr>
      <w:r>
        <w:separator/>
      </w:r>
    </w:p>
  </w:endnote>
  <w:endnote w:type="continuationSeparator" w:id="0">
    <w:p w14:paraId="0FD59114" w14:textId="77777777" w:rsidR="00AB0078" w:rsidRDefault="00AB0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09AF5" w14:textId="77777777" w:rsidR="00BB5E83" w:rsidRDefault="00BB5E83">
    <w:pPr>
      <w:spacing w:line="247" w:lineRule="auto"/>
      <w:ind w:left="0" w:firstLine="0"/>
      <w:jc w:val="left"/>
    </w:pPr>
    <w:r>
      <w:rPr>
        <w:b/>
        <w:sz w:val="18"/>
      </w:rPr>
      <w:t>August 2020</w:t>
    </w: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r w:rsidR="00A921F0">
      <w:fldChar w:fldCharType="begin"/>
    </w:r>
    <w:r w:rsidR="00A921F0">
      <w:instrText xml:space="preserve"> NUMPAGES   \* MERGEFORMAT </w:instrText>
    </w:r>
    <w:r w:rsidR="00A921F0">
      <w:fldChar w:fldCharType="separate"/>
    </w:r>
    <w:r>
      <w:rPr>
        <w:sz w:val="18"/>
      </w:rPr>
      <w:t>22</w:t>
    </w:r>
    <w:r w:rsidR="00A921F0">
      <w:rPr>
        <w:sz w:val="18"/>
      </w:rPr>
      <w:fldChar w:fldCharType="end"/>
    </w:r>
    <w:r>
      <w:rPr>
        <w:sz w:val="18"/>
      </w:rPr>
      <w:t xml:space="preserve"> c4f_annexiitechspeciiitechoffer_en_water_regional stations (1)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51AD3" w14:textId="00D451D2" w:rsidR="005066DE" w:rsidRPr="00C4214C" w:rsidRDefault="005066DE" w:rsidP="005066DE">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A921F0">
      <w:rPr>
        <w:rFonts w:ascii="Times New Roman" w:hAnsi="Times New Roman"/>
        <w:noProof/>
        <w:sz w:val="18"/>
        <w:szCs w:val="18"/>
        <w:lang w:val="en-GB"/>
      </w:rPr>
      <w:t>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A921F0">
      <w:rPr>
        <w:rFonts w:ascii="Times New Roman" w:hAnsi="Times New Roman"/>
        <w:noProof/>
        <w:sz w:val="18"/>
        <w:szCs w:val="18"/>
        <w:lang w:val="en-GB"/>
      </w:rPr>
      <w:t>22</w:t>
    </w:r>
    <w:r w:rsidRPr="00C4214C">
      <w:rPr>
        <w:rFonts w:ascii="Times New Roman" w:hAnsi="Times New Roman"/>
        <w:sz w:val="18"/>
        <w:szCs w:val="18"/>
      </w:rPr>
      <w:fldChar w:fldCharType="end"/>
    </w:r>
  </w:p>
  <w:p w14:paraId="12530C70" w14:textId="77777777" w:rsidR="005066DE" w:rsidRPr="009F1BCE" w:rsidRDefault="005066DE" w:rsidP="005066DE">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14:paraId="0BE91F6E" w14:textId="64B7D30F" w:rsidR="00BB5E83" w:rsidRPr="006530C8" w:rsidRDefault="00BB5E83">
    <w:pPr>
      <w:spacing w:line="247" w:lineRule="auto"/>
      <w:ind w:left="0" w:firstLine="0"/>
      <w:jc w:val="left"/>
      <w:rPr>
        <w:b/>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AEE93" w14:textId="77777777" w:rsidR="00BB5E83" w:rsidRDefault="00BB5E83">
    <w:pPr>
      <w:spacing w:line="247" w:lineRule="auto"/>
      <w:ind w:left="0" w:firstLine="0"/>
      <w:jc w:val="left"/>
    </w:pPr>
    <w:r>
      <w:rPr>
        <w:b/>
        <w:sz w:val="18"/>
      </w:rPr>
      <w:t>August 2020</w:t>
    </w: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r w:rsidR="00A921F0">
      <w:fldChar w:fldCharType="begin"/>
    </w:r>
    <w:r w:rsidR="00A921F0">
      <w:instrText xml:space="preserve"> NUMPAGES   \* MERGEFORMAT </w:instrText>
    </w:r>
    <w:r w:rsidR="00A921F0">
      <w:fldChar w:fldCharType="separate"/>
    </w:r>
    <w:r>
      <w:rPr>
        <w:sz w:val="18"/>
      </w:rPr>
      <w:t>22</w:t>
    </w:r>
    <w:r w:rsidR="00A921F0">
      <w:rPr>
        <w:sz w:val="18"/>
      </w:rPr>
      <w:fldChar w:fldCharType="end"/>
    </w:r>
    <w:r>
      <w:rPr>
        <w:sz w:val="18"/>
      </w:rPr>
      <w:t xml:space="preserve"> c4f_annexiitechspeciiitechoffer_en_water_regional stations (1)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D37C4" w14:textId="77777777" w:rsidR="00BB5E83" w:rsidRDefault="00BB5E83">
    <w:pPr>
      <w:spacing w:line="247" w:lineRule="auto"/>
      <w:ind w:left="0" w:firstLine="0"/>
      <w:jc w:val="left"/>
    </w:pPr>
    <w:r>
      <w:rPr>
        <w:b/>
        <w:sz w:val="18"/>
      </w:rPr>
      <w:t>August 2020</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A921F0">
      <w:fldChar w:fldCharType="begin"/>
    </w:r>
    <w:r w:rsidR="00A921F0">
      <w:instrText xml:space="preserve"> NUMPAGES   \* MERGEFORMAT </w:instrText>
    </w:r>
    <w:r w:rsidR="00A921F0">
      <w:fldChar w:fldCharType="separate"/>
    </w:r>
    <w:r>
      <w:rPr>
        <w:sz w:val="18"/>
      </w:rPr>
      <w:t>22</w:t>
    </w:r>
    <w:r w:rsidR="00A921F0">
      <w:rPr>
        <w:sz w:val="18"/>
      </w:rPr>
      <w:fldChar w:fldCharType="end"/>
    </w:r>
    <w:r>
      <w:rPr>
        <w:sz w:val="18"/>
      </w:rPr>
      <w:t xml:space="preserve"> c4f_annexiitechspeciiitechoffer_en_water_regional stations (1)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376CB" w14:textId="1B163ECA" w:rsidR="004E4752" w:rsidRPr="00C4214C" w:rsidRDefault="004E4752" w:rsidP="004E4752">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A921F0">
      <w:rPr>
        <w:rFonts w:ascii="Times New Roman" w:hAnsi="Times New Roman"/>
        <w:noProof/>
        <w:sz w:val="18"/>
        <w:szCs w:val="18"/>
        <w:lang w:val="en-GB"/>
      </w:rPr>
      <w:t>22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A921F0">
      <w:rPr>
        <w:rFonts w:ascii="Times New Roman" w:hAnsi="Times New Roman"/>
        <w:noProof/>
        <w:sz w:val="18"/>
        <w:szCs w:val="18"/>
        <w:lang w:val="en-GB"/>
      </w:rPr>
      <w:t>22</w:t>
    </w:r>
    <w:r w:rsidRPr="00C4214C">
      <w:rPr>
        <w:rFonts w:ascii="Times New Roman" w:hAnsi="Times New Roman"/>
        <w:sz w:val="18"/>
        <w:szCs w:val="18"/>
      </w:rPr>
      <w:fldChar w:fldCharType="end"/>
    </w:r>
  </w:p>
  <w:p w14:paraId="5D1117F8" w14:textId="77777777" w:rsidR="004E4752" w:rsidRPr="009F1BCE" w:rsidRDefault="004E4752" w:rsidP="004E4752">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14:paraId="6ABC8115" w14:textId="08146F6D" w:rsidR="00BB5E83" w:rsidRDefault="00BB5E83">
    <w:pPr>
      <w:spacing w:line="247"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6C3AC" w14:textId="77777777" w:rsidR="00BB5E83" w:rsidRDefault="00BB5E83">
    <w:pPr>
      <w:spacing w:line="247" w:lineRule="auto"/>
      <w:ind w:left="0" w:firstLine="0"/>
      <w:jc w:val="left"/>
    </w:pPr>
    <w:r>
      <w:rPr>
        <w:b/>
        <w:sz w:val="18"/>
      </w:rPr>
      <w:t>August 2020</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A921F0">
      <w:fldChar w:fldCharType="begin"/>
    </w:r>
    <w:r w:rsidR="00A921F0">
      <w:instrText xml:space="preserve"> NUMPAGES   \* MERGEFORMAT </w:instrText>
    </w:r>
    <w:r w:rsidR="00A921F0">
      <w:fldChar w:fldCharType="separate"/>
    </w:r>
    <w:r>
      <w:rPr>
        <w:sz w:val="18"/>
      </w:rPr>
      <w:t>22</w:t>
    </w:r>
    <w:r w:rsidR="00A921F0">
      <w:rPr>
        <w:sz w:val="18"/>
      </w:rPr>
      <w:fldChar w:fldCharType="end"/>
    </w:r>
    <w:r>
      <w:rPr>
        <w:sz w:val="18"/>
      </w:rPr>
      <w:t xml:space="preserve"> c4f_annexiitechspeciiitechoffer_en_water_regional stations (1)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AB9E8" w14:textId="77777777" w:rsidR="00AB0078" w:rsidRDefault="00AB0078">
      <w:pPr>
        <w:spacing w:line="240" w:lineRule="auto"/>
      </w:pPr>
      <w:r>
        <w:separator/>
      </w:r>
    </w:p>
  </w:footnote>
  <w:footnote w:type="continuationSeparator" w:id="0">
    <w:p w14:paraId="7062C6EB" w14:textId="77777777" w:rsidR="00AB0078" w:rsidRDefault="00AB007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3316"/>
    <w:multiLevelType w:val="hybridMultilevel"/>
    <w:tmpl w:val="416E66F2"/>
    <w:lvl w:ilvl="0" w:tplc="EEC2063A">
      <w:start w:val="1"/>
      <w:numFmt w:val="bullet"/>
      <w:lvlText w:val="•"/>
      <w:lvlJc w:val="left"/>
      <w:pPr>
        <w:ind w:left="724"/>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1" w:tplc="19E81B2A">
      <w:start w:val="1"/>
      <w:numFmt w:val="bullet"/>
      <w:lvlText w:val="o"/>
      <w:lvlJc w:val="left"/>
      <w:pPr>
        <w:ind w:left="146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2" w:tplc="81D0719E">
      <w:start w:val="1"/>
      <w:numFmt w:val="bullet"/>
      <w:lvlText w:val="▪"/>
      <w:lvlJc w:val="left"/>
      <w:pPr>
        <w:ind w:left="218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3" w:tplc="4B2C2590">
      <w:start w:val="1"/>
      <w:numFmt w:val="bullet"/>
      <w:lvlText w:val="•"/>
      <w:lvlJc w:val="left"/>
      <w:pPr>
        <w:ind w:left="2909"/>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4" w:tplc="51522C50">
      <w:start w:val="1"/>
      <w:numFmt w:val="bullet"/>
      <w:lvlText w:val="o"/>
      <w:lvlJc w:val="left"/>
      <w:pPr>
        <w:ind w:left="362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5" w:tplc="4B927084">
      <w:start w:val="1"/>
      <w:numFmt w:val="bullet"/>
      <w:lvlText w:val="▪"/>
      <w:lvlJc w:val="left"/>
      <w:pPr>
        <w:ind w:left="434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6" w:tplc="F50C8DFA">
      <w:start w:val="1"/>
      <w:numFmt w:val="bullet"/>
      <w:lvlText w:val="•"/>
      <w:lvlJc w:val="left"/>
      <w:pPr>
        <w:ind w:left="5069"/>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7" w:tplc="1FA45316">
      <w:start w:val="1"/>
      <w:numFmt w:val="bullet"/>
      <w:lvlText w:val="o"/>
      <w:lvlJc w:val="left"/>
      <w:pPr>
        <w:ind w:left="578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8" w:tplc="C5E8D1F2">
      <w:start w:val="1"/>
      <w:numFmt w:val="bullet"/>
      <w:lvlText w:val="▪"/>
      <w:lvlJc w:val="left"/>
      <w:pPr>
        <w:ind w:left="650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abstractNum>
  <w:abstractNum w:abstractNumId="1" w15:restartNumberingAfterBreak="0">
    <w:nsid w:val="0EB4425F"/>
    <w:multiLevelType w:val="hybridMultilevel"/>
    <w:tmpl w:val="F89CFAE8"/>
    <w:lvl w:ilvl="0" w:tplc="3A6CB5BA">
      <w:start w:val="1"/>
      <w:numFmt w:val="bullet"/>
      <w:lvlText w:val="•"/>
      <w:lvlJc w:val="left"/>
      <w:pPr>
        <w:ind w:left="46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EC66704">
      <w:start w:val="1"/>
      <w:numFmt w:val="bullet"/>
      <w:lvlText w:val="o"/>
      <w:lvlJc w:val="left"/>
      <w:pPr>
        <w:ind w:left="121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83CEFEB8">
      <w:start w:val="1"/>
      <w:numFmt w:val="bullet"/>
      <w:lvlText w:val="▪"/>
      <w:lvlJc w:val="left"/>
      <w:pPr>
        <w:ind w:left="193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90DCCE1C">
      <w:start w:val="1"/>
      <w:numFmt w:val="bullet"/>
      <w:lvlText w:val="•"/>
      <w:lvlJc w:val="left"/>
      <w:pPr>
        <w:ind w:left="265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04C88EA">
      <w:start w:val="1"/>
      <w:numFmt w:val="bullet"/>
      <w:lvlText w:val="o"/>
      <w:lvlJc w:val="left"/>
      <w:pPr>
        <w:ind w:left="337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04C42D8">
      <w:start w:val="1"/>
      <w:numFmt w:val="bullet"/>
      <w:lvlText w:val="▪"/>
      <w:lvlJc w:val="left"/>
      <w:pPr>
        <w:ind w:left="409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DFBA7708">
      <w:start w:val="1"/>
      <w:numFmt w:val="bullet"/>
      <w:lvlText w:val="•"/>
      <w:lvlJc w:val="left"/>
      <w:pPr>
        <w:ind w:left="481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BA2BC12">
      <w:start w:val="1"/>
      <w:numFmt w:val="bullet"/>
      <w:lvlText w:val="o"/>
      <w:lvlJc w:val="left"/>
      <w:pPr>
        <w:ind w:left="553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ACF83EF6">
      <w:start w:val="1"/>
      <w:numFmt w:val="bullet"/>
      <w:lvlText w:val="▪"/>
      <w:lvlJc w:val="left"/>
      <w:pPr>
        <w:ind w:left="625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4D30414"/>
    <w:multiLevelType w:val="hybridMultilevel"/>
    <w:tmpl w:val="5D24B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A1392B"/>
    <w:multiLevelType w:val="hybridMultilevel"/>
    <w:tmpl w:val="D40EAA30"/>
    <w:lvl w:ilvl="0" w:tplc="04090001">
      <w:start w:val="1"/>
      <w:numFmt w:val="bullet"/>
      <w:lvlText w:val=""/>
      <w:lvlJc w:val="left"/>
      <w:pPr>
        <w:ind w:left="1142" w:hanging="360"/>
      </w:pPr>
      <w:rPr>
        <w:rFonts w:ascii="Symbol" w:hAnsi="Symbol" w:hint="default"/>
      </w:rPr>
    </w:lvl>
    <w:lvl w:ilvl="1" w:tplc="04090003" w:tentative="1">
      <w:start w:val="1"/>
      <w:numFmt w:val="bullet"/>
      <w:lvlText w:val="o"/>
      <w:lvlJc w:val="left"/>
      <w:pPr>
        <w:ind w:left="1862" w:hanging="360"/>
      </w:pPr>
      <w:rPr>
        <w:rFonts w:ascii="Courier New" w:hAnsi="Courier New" w:cs="Courier New" w:hint="default"/>
      </w:rPr>
    </w:lvl>
    <w:lvl w:ilvl="2" w:tplc="04090005" w:tentative="1">
      <w:start w:val="1"/>
      <w:numFmt w:val="bullet"/>
      <w:lvlText w:val=""/>
      <w:lvlJc w:val="left"/>
      <w:pPr>
        <w:ind w:left="2582" w:hanging="360"/>
      </w:pPr>
      <w:rPr>
        <w:rFonts w:ascii="Wingdings" w:hAnsi="Wingdings" w:hint="default"/>
      </w:rPr>
    </w:lvl>
    <w:lvl w:ilvl="3" w:tplc="04090001" w:tentative="1">
      <w:start w:val="1"/>
      <w:numFmt w:val="bullet"/>
      <w:lvlText w:val=""/>
      <w:lvlJc w:val="left"/>
      <w:pPr>
        <w:ind w:left="3302" w:hanging="360"/>
      </w:pPr>
      <w:rPr>
        <w:rFonts w:ascii="Symbol" w:hAnsi="Symbol" w:hint="default"/>
      </w:rPr>
    </w:lvl>
    <w:lvl w:ilvl="4" w:tplc="04090003" w:tentative="1">
      <w:start w:val="1"/>
      <w:numFmt w:val="bullet"/>
      <w:lvlText w:val="o"/>
      <w:lvlJc w:val="left"/>
      <w:pPr>
        <w:ind w:left="4022" w:hanging="360"/>
      </w:pPr>
      <w:rPr>
        <w:rFonts w:ascii="Courier New" w:hAnsi="Courier New" w:cs="Courier New" w:hint="default"/>
      </w:rPr>
    </w:lvl>
    <w:lvl w:ilvl="5" w:tplc="04090005" w:tentative="1">
      <w:start w:val="1"/>
      <w:numFmt w:val="bullet"/>
      <w:lvlText w:val=""/>
      <w:lvlJc w:val="left"/>
      <w:pPr>
        <w:ind w:left="4742" w:hanging="360"/>
      </w:pPr>
      <w:rPr>
        <w:rFonts w:ascii="Wingdings" w:hAnsi="Wingdings" w:hint="default"/>
      </w:rPr>
    </w:lvl>
    <w:lvl w:ilvl="6" w:tplc="04090001" w:tentative="1">
      <w:start w:val="1"/>
      <w:numFmt w:val="bullet"/>
      <w:lvlText w:val=""/>
      <w:lvlJc w:val="left"/>
      <w:pPr>
        <w:ind w:left="5462" w:hanging="360"/>
      </w:pPr>
      <w:rPr>
        <w:rFonts w:ascii="Symbol" w:hAnsi="Symbol" w:hint="default"/>
      </w:rPr>
    </w:lvl>
    <w:lvl w:ilvl="7" w:tplc="04090003" w:tentative="1">
      <w:start w:val="1"/>
      <w:numFmt w:val="bullet"/>
      <w:lvlText w:val="o"/>
      <w:lvlJc w:val="left"/>
      <w:pPr>
        <w:ind w:left="6182" w:hanging="360"/>
      </w:pPr>
      <w:rPr>
        <w:rFonts w:ascii="Courier New" w:hAnsi="Courier New" w:cs="Courier New" w:hint="default"/>
      </w:rPr>
    </w:lvl>
    <w:lvl w:ilvl="8" w:tplc="04090005" w:tentative="1">
      <w:start w:val="1"/>
      <w:numFmt w:val="bullet"/>
      <w:lvlText w:val=""/>
      <w:lvlJc w:val="left"/>
      <w:pPr>
        <w:ind w:left="6902" w:hanging="360"/>
      </w:pPr>
      <w:rPr>
        <w:rFonts w:ascii="Wingdings" w:hAnsi="Wingdings" w:hint="default"/>
      </w:rPr>
    </w:lvl>
  </w:abstractNum>
  <w:abstractNum w:abstractNumId="4" w15:restartNumberingAfterBreak="0">
    <w:nsid w:val="1DBA1BA1"/>
    <w:multiLevelType w:val="hybridMultilevel"/>
    <w:tmpl w:val="71A2F84E"/>
    <w:lvl w:ilvl="0" w:tplc="5F661EC2">
      <w:start w:val="1"/>
      <w:numFmt w:val="bullet"/>
      <w:lvlText w:val="•"/>
      <w:lvlJc w:val="left"/>
      <w:pPr>
        <w:ind w:left="7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A47E0C">
      <w:start w:val="1"/>
      <w:numFmt w:val="bullet"/>
      <w:lvlText w:val="o"/>
      <w:lvlJc w:val="left"/>
      <w:pPr>
        <w:ind w:left="14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EE273C">
      <w:start w:val="1"/>
      <w:numFmt w:val="bullet"/>
      <w:lvlText w:val="▪"/>
      <w:lvlJc w:val="left"/>
      <w:pPr>
        <w:ind w:left="2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2B627BA">
      <w:start w:val="1"/>
      <w:numFmt w:val="bullet"/>
      <w:lvlText w:val="•"/>
      <w:lvlJc w:val="left"/>
      <w:pPr>
        <w:ind w:left="29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986DA8">
      <w:start w:val="1"/>
      <w:numFmt w:val="bullet"/>
      <w:lvlText w:val="o"/>
      <w:lvlJc w:val="left"/>
      <w:pPr>
        <w:ind w:left="36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2C4FAAE">
      <w:start w:val="1"/>
      <w:numFmt w:val="bullet"/>
      <w:lvlText w:val="▪"/>
      <w:lvlJc w:val="left"/>
      <w:pPr>
        <w:ind w:left="4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63AECF2">
      <w:start w:val="1"/>
      <w:numFmt w:val="bullet"/>
      <w:lvlText w:val="•"/>
      <w:lvlJc w:val="left"/>
      <w:pPr>
        <w:ind w:left="50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DD4D3C0">
      <w:start w:val="1"/>
      <w:numFmt w:val="bullet"/>
      <w:lvlText w:val="o"/>
      <w:lvlJc w:val="left"/>
      <w:pPr>
        <w:ind w:left="57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6389008">
      <w:start w:val="1"/>
      <w:numFmt w:val="bullet"/>
      <w:lvlText w:val="▪"/>
      <w:lvlJc w:val="left"/>
      <w:pPr>
        <w:ind w:left="6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E3A423E"/>
    <w:multiLevelType w:val="hybridMultilevel"/>
    <w:tmpl w:val="F3C2DC08"/>
    <w:lvl w:ilvl="0" w:tplc="C1986D30">
      <w:start w:val="1"/>
      <w:numFmt w:val="bullet"/>
      <w:lvlText w:val="•"/>
      <w:lvlJc w:val="left"/>
      <w:pPr>
        <w:ind w:left="46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8005576">
      <w:start w:val="1"/>
      <w:numFmt w:val="bullet"/>
      <w:lvlText w:val="o"/>
      <w:lvlJc w:val="left"/>
      <w:pPr>
        <w:ind w:left="121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DFA69D68">
      <w:start w:val="1"/>
      <w:numFmt w:val="bullet"/>
      <w:lvlText w:val="▪"/>
      <w:lvlJc w:val="left"/>
      <w:pPr>
        <w:ind w:left="193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2EC6F218">
      <w:start w:val="1"/>
      <w:numFmt w:val="bullet"/>
      <w:lvlText w:val="•"/>
      <w:lvlJc w:val="left"/>
      <w:pPr>
        <w:ind w:left="265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1BC1CDA">
      <w:start w:val="1"/>
      <w:numFmt w:val="bullet"/>
      <w:lvlText w:val="o"/>
      <w:lvlJc w:val="left"/>
      <w:pPr>
        <w:ind w:left="337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177AE380">
      <w:start w:val="1"/>
      <w:numFmt w:val="bullet"/>
      <w:lvlText w:val="▪"/>
      <w:lvlJc w:val="left"/>
      <w:pPr>
        <w:ind w:left="409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64DCA7B4">
      <w:start w:val="1"/>
      <w:numFmt w:val="bullet"/>
      <w:lvlText w:val="•"/>
      <w:lvlJc w:val="left"/>
      <w:pPr>
        <w:ind w:left="481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1DEE9926">
      <w:start w:val="1"/>
      <w:numFmt w:val="bullet"/>
      <w:lvlText w:val="o"/>
      <w:lvlJc w:val="left"/>
      <w:pPr>
        <w:ind w:left="553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E672227C">
      <w:start w:val="1"/>
      <w:numFmt w:val="bullet"/>
      <w:lvlText w:val="▪"/>
      <w:lvlJc w:val="left"/>
      <w:pPr>
        <w:ind w:left="625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23A538EF"/>
    <w:multiLevelType w:val="hybridMultilevel"/>
    <w:tmpl w:val="C20E1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065F06"/>
    <w:multiLevelType w:val="hybridMultilevel"/>
    <w:tmpl w:val="47E6C3C2"/>
    <w:lvl w:ilvl="0" w:tplc="A34036D0">
      <w:start w:val="1"/>
      <w:numFmt w:val="bullet"/>
      <w:lvlText w:val="•"/>
      <w:lvlJc w:val="left"/>
      <w:pPr>
        <w:ind w:left="7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003E8E">
      <w:start w:val="1"/>
      <w:numFmt w:val="bullet"/>
      <w:lvlText w:val="o"/>
      <w:lvlJc w:val="left"/>
      <w:pPr>
        <w:ind w:left="16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F3EF3DC">
      <w:start w:val="1"/>
      <w:numFmt w:val="bullet"/>
      <w:lvlText w:val="▪"/>
      <w:lvlJc w:val="left"/>
      <w:pPr>
        <w:ind w:left="23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6E4D356">
      <w:start w:val="1"/>
      <w:numFmt w:val="bullet"/>
      <w:lvlText w:val="•"/>
      <w:lvlJc w:val="left"/>
      <w:pPr>
        <w:ind w:left="30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C490A4">
      <w:start w:val="1"/>
      <w:numFmt w:val="bullet"/>
      <w:lvlText w:val="o"/>
      <w:lvlJc w:val="left"/>
      <w:pPr>
        <w:ind w:left="38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6E9C8C">
      <w:start w:val="1"/>
      <w:numFmt w:val="bullet"/>
      <w:lvlText w:val="▪"/>
      <w:lvlJc w:val="left"/>
      <w:pPr>
        <w:ind w:left="45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AA1040">
      <w:start w:val="1"/>
      <w:numFmt w:val="bullet"/>
      <w:lvlText w:val="•"/>
      <w:lvlJc w:val="left"/>
      <w:pPr>
        <w:ind w:left="5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2E8B2E">
      <w:start w:val="1"/>
      <w:numFmt w:val="bullet"/>
      <w:lvlText w:val="o"/>
      <w:lvlJc w:val="left"/>
      <w:pPr>
        <w:ind w:left="59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488B134">
      <w:start w:val="1"/>
      <w:numFmt w:val="bullet"/>
      <w:lvlText w:val="▪"/>
      <w:lvlJc w:val="left"/>
      <w:pPr>
        <w:ind w:left="66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C736DEE"/>
    <w:multiLevelType w:val="hybridMultilevel"/>
    <w:tmpl w:val="49D00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712FC5"/>
    <w:multiLevelType w:val="hybridMultilevel"/>
    <w:tmpl w:val="CC14C812"/>
    <w:lvl w:ilvl="0" w:tplc="10C0155A">
      <w:start w:val="1"/>
      <w:numFmt w:val="bullet"/>
      <w:lvlText w:val="•"/>
      <w:lvlJc w:val="left"/>
      <w:pPr>
        <w:ind w:left="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A821D9A">
      <w:start w:val="1"/>
      <w:numFmt w:val="bullet"/>
      <w:lvlText w:val="o"/>
      <w:lvlJc w:val="left"/>
      <w:pPr>
        <w:ind w:left="14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03882EC">
      <w:start w:val="1"/>
      <w:numFmt w:val="bullet"/>
      <w:lvlText w:val="▪"/>
      <w:lvlJc w:val="left"/>
      <w:pPr>
        <w:ind w:left="2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E65B02">
      <w:start w:val="1"/>
      <w:numFmt w:val="bullet"/>
      <w:lvlText w:val="•"/>
      <w:lvlJc w:val="left"/>
      <w:pPr>
        <w:ind w:left="29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38DEB2">
      <w:start w:val="1"/>
      <w:numFmt w:val="bullet"/>
      <w:lvlText w:val="o"/>
      <w:lvlJc w:val="left"/>
      <w:pPr>
        <w:ind w:left="36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A549AE8">
      <w:start w:val="1"/>
      <w:numFmt w:val="bullet"/>
      <w:lvlText w:val="▪"/>
      <w:lvlJc w:val="left"/>
      <w:pPr>
        <w:ind w:left="4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6108988">
      <w:start w:val="1"/>
      <w:numFmt w:val="bullet"/>
      <w:lvlText w:val="•"/>
      <w:lvlJc w:val="left"/>
      <w:pPr>
        <w:ind w:left="50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2EA1C78">
      <w:start w:val="1"/>
      <w:numFmt w:val="bullet"/>
      <w:lvlText w:val="o"/>
      <w:lvlJc w:val="left"/>
      <w:pPr>
        <w:ind w:left="57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7ADF48">
      <w:start w:val="1"/>
      <w:numFmt w:val="bullet"/>
      <w:lvlText w:val="▪"/>
      <w:lvlJc w:val="left"/>
      <w:pPr>
        <w:ind w:left="6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5B03EBF"/>
    <w:multiLevelType w:val="hybridMultilevel"/>
    <w:tmpl w:val="C144E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BA3DC4"/>
    <w:multiLevelType w:val="multilevel"/>
    <w:tmpl w:val="A58A18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8900BEF"/>
    <w:multiLevelType w:val="hybridMultilevel"/>
    <w:tmpl w:val="0960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27711B"/>
    <w:multiLevelType w:val="hybridMultilevel"/>
    <w:tmpl w:val="CB9EEE0E"/>
    <w:lvl w:ilvl="0" w:tplc="4A6A2220">
      <w:start w:val="1"/>
      <w:numFmt w:val="bullet"/>
      <w:lvlText w:val="•"/>
      <w:lvlJc w:val="left"/>
      <w:pPr>
        <w:ind w:left="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B42DE2">
      <w:start w:val="1"/>
      <w:numFmt w:val="bullet"/>
      <w:lvlText w:val="o"/>
      <w:lvlJc w:val="left"/>
      <w:pPr>
        <w:ind w:left="14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C48BCAA">
      <w:start w:val="1"/>
      <w:numFmt w:val="bullet"/>
      <w:lvlText w:val="▪"/>
      <w:lvlJc w:val="left"/>
      <w:pPr>
        <w:ind w:left="2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3A2CDF0">
      <w:start w:val="1"/>
      <w:numFmt w:val="bullet"/>
      <w:lvlText w:val="•"/>
      <w:lvlJc w:val="left"/>
      <w:pPr>
        <w:ind w:left="29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069534">
      <w:start w:val="1"/>
      <w:numFmt w:val="bullet"/>
      <w:lvlText w:val="o"/>
      <w:lvlJc w:val="left"/>
      <w:pPr>
        <w:ind w:left="36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224022">
      <w:start w:val="1"/>
      <w:numFmt w:val="bullet"/>
      <w:lvlText w:val="▪"/>
      <w:lvlJc w:val="left"/>
      <w:pPr>
        <w:ind w:left="4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5AEC2D6">
      <w:start w:val="1"/>
      <w:numFmt w:val="bullet"/>
      <w:lvlText w:val="•"/>
      <w:lvlJc w:val="left"/>
      <w:pPr>
        <w:ind w:left="50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124080">
      <w:start w:val="1"/>
      <w:numFmt w:val="bullet"/>
      <w:lvlText w:val="o"/>
      <w:lvlJc w:val="left"/>
      <w:pPr>
        <w:ind w:left="57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8989856">
      <w:start w:val="1"/>
      <w:numFmt w:val="bullet"/>
      <w:lvlText w:val="▪"/>
      <w:lvlJc w:val="left"/>
      <w:pPr>
        <w:ind w:left="6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EAD1654"/>
    <w:multiLevelType w:val="hybridMultilevel"/>
    <w:tmpl w:val="AE824402"/>
    <w:lvl w:ilvl="0" w:tplc="0582AE48">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51560658"/>
    <w:multiLevelType w:val="hybridMultilevel"/>
    <w:tmpl w:val="2166CB2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6" w15:restartNumberingAfterBreak="0">
    <w:nsid w:val="52D6139A"/>
    <w:multiLevelType w:val="hybridMultilevel"/>
    <w:tmpl w:val="79DEB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2F03DC"/>
    <w:multiLevelType w:val="hybridMultilevel"/>
    <w:tmpl w:val="A1129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2235A1"/>
    <w:multiLevelType w:val="hybridMultilevel"/>
    <w:tmpl w:val="33047C66"/>
    <w:lvl w:ilvl="0" w:tplc="D098067E">
      <w:start w:val="1"/>
      <w:numFmt w:val="bullet"/>
      <w:lvlText w:val="•"/>
      <w:lvlJc w:val="left"/>
      <w:pPr>
        <w:ind w:left="7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BE632C">
      <w:start w:val="1"/>
      <w:numFmt w:val="bullet"/>
      <w:lvlText w:val="o"/>
      <w:lvlJc w:val="left"/>
      <w:pPr>
        <w:ind w:left="14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D01FD0">
      <w:start w:val="1"/>
      <w:numFmt w:val="bullet"/>
      <w:lvlText w:val="▪"/>
      <w:lvlJc w:val="left"/>
      <w:pPr>
        <w:ind w:left="2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F1A9BC8">
      <w:start w:val="1"/>
      <w:numFmt w:val="bullet"/>
      <w:lvlText w:val="•"/>
      <w:lvlJc w:val="left"/>
      <w:pPr>
        <w:ind w:left="29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EA55E4">
      <w:start w:val="1"/>
      <w:numFmt w:val="bullet"/>
      <w:lvlText w:val="o"/>
      <w:lvlJc w:val="left"/>
      <w:pPr>
        <w:ind w:left="36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54A50B2">
      <w:start w:val="1"/>
      <w:numFmt w:val="bullet"/>
      <w:lvlText w:val="▪"/>
      <w:lvlJc w:val="left"/>
      <w:pPr>
        <w:ind w:left="4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ACA7BCE">
      <w:start w:val="1"/>
      <w:numFmt w:val="bullet"/>
      <w:lvlText w:val="•"/>
      <w:lvlJc w:val="left"/>
      <w:pPr>
        <w:ind w:left="50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B82B47E">
      <w:start w:val="1"/>
      <w:numFmt w:val="bullet"/>
      <w:lvlText w:val="o"/>
      <w:lvlJc w:val="left"/>
      <w:pPr>
        <w:ind w:left="57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8A4A28">
      <w:start w:val="1"/>
      <w:numFmt w:val="bullet"/>
      <w:lvlText w:val="▪"/>
      <w:lvlJc w:val="left"/>
      <w:pPr>
        <w:ind w:left="6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72747FE"/>
    <w:multiLevelType w:val="hybridMultilevel"/>
    <w:tmpl w:val="225A2E18"/>
    <w:lvl w:ilvl="0" w:tplc="04090001">
      <w:start w:val="1"/>
      <w:numFmt w:val="bullet"/>
      <w:lvlText w:val=""/>
      <w:lvlJc w:val="left"/>
      <w:pPr>
        <w:ind w:left="858" w:hanging="360"/>
      </w:pPr>
      <w:rPr>
        <w:rFonts w:ascii="Symbol" w:hAnsi="Symbol"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20" w15:restartNumberingAfterBreak="0">
    <w:nsid w:val="5A5F43D8"/>
    <w:multiLevelType w:val="hybridMultilevel"/>
    <w:tmpl w:val="257A0B0C"/>
    <w:lvl w:ilvl="0" w:tplc="293ADD56">
      <w:start w:val="1"/>
      <w:numFmt w:val="bullet"/>
      <w:lvlText w:val=""/>
      <w:lvlJc w:val="left"/>
      <w:pPr>
        <w:ind w:left="469"/>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21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FFFFFFFF">
      <w:start w:val="1"/>
      <w:numFmt w:val="bullet"/>
      <w:lvlText w:val="▪"/>
      <w:lvlJc w:val="left"/>
      <w:pPr>
        <w:ind w:left="193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FFFFFFFF">
      <w:start w:val="1"/>
      <w:numFmt w:val="bullet"/>
      <w:lvlText w:val="•"/>
      <w:lvlJc w:val="left"/>
      <w:pPr>
        <w:ind w:left="265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FFFFFFF">
      <w:start w:val="1"/>
      <w:numFmt w:val="bullet"/>
      <w:lvlText w:val="o"/>
      <w:lvlJc w:val="left"/>
      <w:pPr>
        <w:ind w:left="337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FFFFFFF">
      <w:start w:val="1"/>
      <w:numFmt w:val="bullet"/>
      <w:lvlText w:val="▪"/>
      <w:lvlJc w:val="left"/>
      <w:pPr>
        <w:ind w:left="409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FFFFFFFF">
      <w:start w:val="1"/>
      <w:numFmt w:val="bullet"/>
      <w:lvlText w:val="•"/>
      <w:lvlJc w:val="left"/>
      <w:pPr>
        <w:ind w:left="481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FFFFFFF">
      <w:start w:val="1"/>
      <w:numFmt w:val="bullet"/>
      <w:lvlText w:val="o"/>
      <w:lvlJc w:val="left"/>
      <w:pPr>
        <w:ind w:left="553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FFFFFFFF">
      <w:start w:val="1"/>
      <w:numFmt w:val="bullet"/>
      <w:lvlText w:val="▪"/>
      <w:lvlJc w:val="left"/>
      <w:pPr>
        <w:ind w:left="625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21" w15:restartNumberingAfterBreak="0">
    <w:nsid w:val="62D1369C"/>
    <w:multiLevelType w:val="hybridMultilevel"/>
    <w:tmpl w:val="6F661D20"/>
    <w:lvl w:ilvl="0" w:tplc="C548D5E0">
      <w:start w:val="1"/>
      <w:numFmt w:val="bullet"/>
      <w:lvlText w:val="-"/>
      <w:lvlJc w:val="left"/>
      <w:pPr>
        <w:ind w:left="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EE8468">
      <w:start w:val="1"/>
      <w:numFmt w:val="bullet"/>
      <w:lvlText w:val="o"/>
      <w:lvlJc w:val="left"/>
      <w:pPr>
        <w:ind w:left="1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ED296B4">
      <w:start w:val="1"/>
      <w:numFmt w:val="bullet"/>
      <w:lvlText w:val="▪"/>
      <w:lvlJc w:val="left"/>
      <w:pPr>
        <w:ind w:left="2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7DA7288">
      <w:start w:val="1"/>
      <w:numFmt w:val="bullet"/>
      <w:lvlText w:val="•"/>
      <w:lvlJc w:val="left"/>
      <w:pPr>
        <w:ind w:left="3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02CAF18">
      <w:start w:val="1"/>
      <w:numFmt w:val="bullet"/>
      <w:lvlText w:val="o"/>
      <w:lvlJc w:val="left"/>
      <w:pPr>
        <w:ind w:left="3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486E640">
      <w:start w:val="1"/>
      <w:numFmt w:val="bullet"/>
      <w:lvlText w:val="▪"/>
      <w:lvlJc w:val="left"/>
      <w:pPr>
        <w:ind w:left="4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E08246">
      <w:start w:val="1"/>
      <w:numFmt w:val="bullet"/>
      <w:lvlText w:val="•"/>
      <w:lvlJc w:val="left"/>
      <w:pPr>
        <w:ind w:left="5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E8502A">
      <w:start w:val="1"/>
      <w:numFmt w:val="bullet"/>
      <w:lvlText w:val="o"/>
      <w:lvlJc w:val="left"/>
      <w:pPr>
        <w:ind w:left="61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9C2E40">
      <w:start w:val="1"/>
      <w:numFmt w:val="bullet"/>
      <w:lvlText w:val="▪"/>
      <w:lvlJc w:val="left"/>
      <w:pPr>
        <w:ind w:left="68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53873DF"/>
    <w:multiLevelType w:val="hybridMultilevel"/>
    <w:tmpl w:val="27288D70"/>
    <w:lvl w:ilvl="0" w:tplc="ADF88198">
      <w:start w:val="1"/>
      <w:numFmt w:val="bullet"/>
      <w:lvlText w:val="-"/>
      <w:lvlJc w:val="left"/>
      <w:pPr>
        <w:ind w:left="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5A40AC">
      <w:start w:val="1"/>
      <w:numFmt w:val="bullet"/>
      <w:lvlText w:val="o"/>
      <w:lvlJc w:val="left"/>
      <w:pPr>
        <w:ind w:left="1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AED272">
      <w:start w:val="1"/>
      <w:numFmt w:val="bullet"/>
      <w:lvlText w:val="▪"/>
      <w:lvlJc w:val="left"/>
      <w:pPr>
        <w:ind w:left="2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68B24A">
      <w:start w:val="1"/>
      <w:numFmt w:val="bullet"/>
      <w:lvlText w:val="•"/>
      <w:lvlJc w:val="left"/>
      <w:pPr>
        <w:ind w:left="3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76EF88">
      <w:start w:val="1"/>
      <w:numFmt w:val="bullet"/>
      <w:lvlText w:val="o"/>
      <w:lvlJc w:val="left"/>
      <w:pPr>
        <w:ind w:left="3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20B6EA">
      <w:start w:val="1"/>
      <w:numFmt w:val="bullet"/>
      <w:lvlText w:val="▪"/>
      <w:lvlJc w:val="left"/>
      <w:pPr>
        <w:ind w:left="4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DE4262">
      <w:start w:val="1"/>
      <w:numFmt w:val="bullet"/>
      <w:lvlText w:val="•"/>
      <w:lvlJc w:val="left"/>
      <w:pPr>
        <w:ind w:left="5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2BE1EF8">
      <w:start w:val="1"/>
      <w:numFmt w:val="bullet"/>
      <w:lvlText w:val="o"/>
      <w:lvlJc w:val="left"/>
      <w:pPr>
        <w:ind w:left="61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022DA8">
      <w:start w:val="1"/>
      <w:numFmt w:val="bullet"/>
      <w:lvlText w:val="▪"/>
      <w:lvlJc w:val="left"/>
      <w:pPr>
        <w:ind w:left="68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9291C7B"/>
    <w:multiLevelType w:val="hybridMultilevel"/>
    <w:tmpl w:val="02805740"/>
    <w:lvl w:ilvl="0" w:tplc="8CDAEB4C">
      <w:start w:val="1"/>
      <w:numFmt w:val="bullet"/>
      <w:lvlText w:val=""/>
      <w:lvlJc w:val="left"/>
      <w:pPr>
        <w:ind w:left="469"/>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21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FFFFFFFF">
      <w:start w:val="1"/>
      <w:numFmt w:val="bullet"/>
      <w:lvlText w:val="▪"/>
      <w:lvlJc w:val="left"/>
      <w:pPr>
        <w:ind w:left="193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FFFFFFFF">
      <w:start w:val="1"/>
      <w:numFmt w:val="bullet"/>
      <w:lvlText w:val="•"/>
      <w:lvlJc w:val="left"/>
      <w:pPr>
        <w:ind w:left="265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FFFFFFF">
      <w:start w:val="1"/>
      <w:numFmt w:val="bullet"/>
      <w:lvlText w:val="o"/>
      <w:lvlJc w:val="left"/>
      <w:pPr>
        <w:ind w:left="337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FFFFFFF">
      <w:start w:val="1"/>
      <w:numFmt w:val="bullet"/>
      <w:lvlText w:val="▪"/>
      <w:lvlJc w:val="left"/>
      <w:pPr>
        <w:ind w:left="409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FFFFFFFF">
      <w:start w:val="1"/>
      <w:numFmt w:val="bullet"/>
      <w:lvlText w:val="•"/>
      <w:lvlJc w:val="left"/>
      <w:pPr>
        <w:ind w:left="481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FFFFFFF">
      <w:start w:val="1"/>
      <w:numFmt w:val="bullet"/>
      <w:lvlText w:val="o"/>
      <w:lvlJc w:val="left"/>
      <w:pPr>
        <w:ind w:left="553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FFFFFFFF">
      <w:start w:val="1"/>
      <w:numFmt w:val="bullet"/>
      <w:lvlText w:val="▪"/>
      <w:lvlJc w:val="left"/>
      <w:pPr>
        <w:ind w:left="625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24" w15:restartNumberingAfterBreak="0">
    <w:nsid w:val="6AFF033B"/>
    <w:multiLevelType w:val="hybridMultilevel"/>
    <w:tmpl w:val="5A64478E"/>
    <w:lvl w:ilvl="0" w:tplc="88A6C812">
      <w:start w:val="1"/>
      <w:numFmt w:val="bullet"/>
      <w:lvlText w:val="•"/>
      <w:lvlJc w:val="left"/>
      <w:pPr>
        <w:ind w:left="46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E5905E94">
      <w:start w:val="1"/>
      <w:numFmt w:val="bullet"/>
      <w:lvlText w:val="o"/>
      <w:lvlJc w:val="left"/>
      <w:pPr>
        <w:ind w:left="121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AB767AC8">
      <w:start w:val="1"/>
      <w:numFmt w:val="bullet"/>
      <w:lvlText w:val="▪"/>
      <w:lvlJc w:val="left"/>
      <w:pPr>
        <w:ind w:left="193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ECF03F04">
      <w:start w:val="1"/>
      <w:numFmt w:val="bullet"/>
      <w:lvlText w:val="•"/>
      <w:lvlJc w:val="left"/>
      <w:pPr>
        <w:ind w:left="265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202DD2A">
      <w:start w:val="1"/>
      <w:numFmt w:val="bullet"/>
      <w:lvlText w:val="o"/>
      <w:lvlJc w:val="left"/>
      <w:pPr>
        <w:ind w:left="337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1B0C11A6">
      <w:start w:val="1"/>
      <w:numFmt w:val="bullet"/>
      <w:lvlText w:val="▪"/>
      <w:lvlJc w:val="left"/>
      <w:pPr>
        <w:ind w:left="409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4A46F01C">
      <w:start w:val="1"/>
      <w:numFmt w:val="bullet"/>
      <w:lvlText w:val="•"/>
      <w:lvlJc w:val="left"/>
      <w:pPr>
        <w:ind w:left="481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F34C088">
      <w:start w:val="1"/>
      <w:numFmt w:val="bullet"/>
      <w:lvlText w:val="o"/>
      <w:lvlJc w:val="left"/>
      <w:pPr>
        <w:ind w:left="553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9F90FA04">
      <w:start w:val="1"/>
      <w:numFmt w:val="bullet"/>
      <w:lvlText w:val="▪"/>
      <w:lvlJc w:val="left"/>
      <w:pPr>
        <w:ind w:left="625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25" w15:restartNumberingAfterBreak="0">
    <w:nsid w:val="6B1E302A"/>
    <w:multiLevelType w:val="hybridMultilevel"/>
    <w:tmpl w:val="FD4A9DE6"/>
    <w:lvl w:ilvl="0" w:tplc="E85493C0">
      <w:start w:val="1"/>
      <w:numFmt w:val="bullet"/>
      <w:lvlText w:val="•"/>
      <w:lvlJc w:val="left"/>
      <w:pPr>
        <w:ind w:left="724"/>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1" w:tplc="CC4E61E6">
      <w:start w:val="1"/>
      <w:numFmt w:val="bullet"/>
      <w:lvlText w:val="o"/>
      <w:lvlJc w:val="left"/>
      <w:pPr>
        <w:ind w:left="146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2" w:tplc="35E283E8">
      <w:start w:val="1"/>
      <w:numFmt w:val="bullet"/>
      <w:lvlText w:val="▪"/>
      <w:lvlJc w:val="left"/>
      <w:pPr>
        <w:ind w:left="218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3" w:tplc="C7549FBA">
      <w:start w:val="1"/>
      <w:numFmt w:val="bullet"/>
      <w:lvlText w:val="•"/>
      <w:lvlJc w:val="left"/>
      <w:pPr>
        <w:ind w:left="2909"/>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4" w:tplc="297A93BA">
      <w:start w:val="1"/>
      <w:numFmt w:val="bullet"/>
      <w:lvlText w:val="o"/>
      <w:lvlJc w:val="left"/>
      <w:pPr>
        <w:ind w:left="362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5" w:tplc="BA8C2426">
      <w:start w:val="1"/>
      <w:numFmt w:val="bullet"/>
      <w:lvlText w:val="▪"/>
      <w:lvlJc w:val="left"/>
      <w:pPr>
        <w:ind w:left="434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6" w:tplc="259C4E32">
      <w:start w:val="1"/>
      <w:numFmt w:val="bullet"/>
      <w:lvlText w:val="•"/>
      <w:lvlJc w:val="left"/>
      <w:pPr>
        <w:ind w:left="5069"/>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7" w:tplc="2A268208">
      <w:start w:val="1"/>
      <w:numFmt w:val="bullet"/>
      <w:lvlText w:val="o"/>
      <w:lvlJc w:val="left"/>
      <w:pPr>
        <w:ind w:left="578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8" w:tplc="0A14E618">
      <w:start w:val="1"/>
      <w:numFmt w:val="bullet"/>
      <w:lvlText w:val="▪"/>
      <w:lvlJc w:val="left"/>
      <w:pPr>
        <w:ind w:left="6509"/>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abstractNum>
  <w:abstractNum w:abstractNumId="26" w15:restartNumberingAfterBreak="0">
    <w:nsid w:val="6C1B182B"/>
    <w:multiLevelType w:val="hybridMultilevel"/>
    <w:tmpl w:val="DB5C13A6"/>
    <w:lvl w:ilvl="0" w:tplc="04090001">
      <w:start w:val="1"/>
      <w:numFmt w:val="bullet"/>
      <w:lvlText w:val=""/>
      <w:lvlJc w:val="left"/>
      <w:pPr>
        <w:ind w:left="724" w:hanging="360"/>
      </w:pPr>
      <w:rPr>
        <w:rFonts w:ascii="Symbol" w:hAnsi="Symbol"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27" w15:restartNumberingAfterBreak="0">
    <w:nsid w:val="6D674947"/>
    <w:multiLevelType w:val="hybridMultilevel"/>
    <w:tmpl w:val="DBDE6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6D3692"/>
    <w:multiLevelType w:val="hybridMultilevel"/>
    <w:tmpl w:val="8132BC34"/>
    <w:lvl w:ilvl="0" w:tplc="AF921960">
      <w:start w:val="1"/>
      <w:numFmt w:val="bullet"/>
      <w:lvlText w:val="•"/>
      <w:lvlJc w:val="left"/>
      <w:pPr>
        <w:ind w:left="6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A2D8AE">
      <w:start w:val="1"/>
      <w:numFmt w:val="bullet"/>
      <w:lvlText w:val="o"/>
      <w:lvlJc w:val="left"/>
      <w:pPr>
        <w:ind w:left="15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FCAF63A">
      <w:start w:val="1"/>
      <w:numFmt w:val="bullet"/>
      <w:lvlText w:val="▪"/>
      <w:lvlJc w:val="left"/>
      <w:pPr>
        <w:ind w:left="22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66CD10">
      <w:start w:val="1"/>
      <w:numFmt w:val="bullet"/>
      <w:lvlText w:val="•"/>
      <w:lvlJc w:val="left"/>
      <w:pPr>
        <w:ind w:left="30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5E893E">
      <w:start w:val="1"/>
      <w:numFmt w:val="bullet"/>
      <w:lvlText w:val="o"/>
      <w:lvlJc w:val="left"/>
      <w:pPr>
        <w:ind w:left="37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238CF5A">
      <w:start w:val="1"/>
      <w:numFmt w:val="bullet"/>
      <w:lvlText w:val="▪"/>
      <w:lvlJc w:val="left"/>
      <w:pPr>
        <w:ind w:left="4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E664C06">
      <w:start w:val="1"/>
      <w:numFmt w:val="bullet"/>
      <w:lvlText w:val="•"/>
      <w:lvlJc w:val="left"/>
      <w:pPr>
        <w:ind w:left="5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C00F26">
      <w:start w:val="1"/>
      <w:numFmt w:val="bullet"/>
      <w:lvlText w:val="o"/>
      <w:lvlJc w:val="left"/>
      <w:pPr>
        <w:ind w:left="58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F023178">
      <w:start w:val="1"/>
      <w:numFmt w:val="bullet"/>
      <w:lvlText w:val="▪"/>
      <w:lvlJc w:val="left"/>
      <w:pPr>
        <w:ind w:left="6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FC63EC8"/>
    <w:multiLevelType w:val="hybridMultilevel"/>
    <w:tmpl w:val="95D47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B05F37"/>
    <w:multiLevelType w:val="hybridMultilevel"/>
    <w:tmpl w:val="FDA654FE"/>
    <w:lvl w:ilvl="0" w:tplc="04090001">
      <w:start w:val="1"/>
      <w:numFmt w:val="bullet"/>
      <w:lvlText w:val=""/>
      <w:lvlJc w:val="left"/>
      <w:pPr>
        <w:ind w:left="858" w:hanging="360"/>
      </w:pPr>
      <w:rPr>
        <w:rFonts w:ascii="Symbol" w:hAnsi="Symbol"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31" w15:restartNumberingAfterBreak="0">
    <w:nsid w:val="75BB5F1B"/>
    <w:multiLevelType w:val="hybridMultilevel"/>
    <w:tmpl w:val="D4D6B9E4"/>
    <w:lvl w:ilvl="0" w:tplc="EB48CE52">
      <w:start w:val="1"/>
      <w:numFmt w:val="bullet"/>
      <w:lvlText w:val="•"/>
      <w:lvlJc w:val="left"/>
      <w:pPr>
        <w:ind w:left="7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4AE478">
      <w:start w:val="1"/>
      <w:numFmt w:val="bullet"/>
      <w:lvlText w:val="o"/>
      <w:lvlJc w:val="left"/>
      <w:pPr>
        <w:ind w:left="14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41ABC34">
      <w:start w:val="1"/>
      <w:numFmt w:val="bullet"/>
      <w:lvlText w:val="▪"/>
      <w:lvlJc w:val="left"/>
      <w:pPr>
        <w:ind w:left="2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044658E">
      <w:start w:val="1"/>
      <w:numFmt w:val="bullet"/>
      <w:lvlText w:val="•"/>
      <w:lvlJc w:val="left"/>
      <w:pPr>
        <w:ind w:left="29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DA68C4">
      <w:start w:val="1"/>
      <w:numFmt w:val="bullet"/>
      <w:lvlText w:val="o"/>
      <w:lvlJc w:val="left"/>
      <w:pPr>
        <w:ind w:left="36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4AECF38">
      <w:start w:val="1"/>
      <w:numFmt w:val="bullet"/>
      <w:lvlText w:val="▪"/>
      <w:lvlJc w:val="left"/>
      <w:pPr>
        <w:ind w:left="4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5A294C0">
      <w:start w:val="1"/>
      <w:numFmt w:val="bullet"/>
      <w:lvlText w:val="•"/>
      <w:lvlJc w:val="left"/>
      <w:pPr>
        <w:ind w:left="50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1A66FC">
      <w:start w:val="1"/>
      <w:numFmt w:val="bullet"/>
      <w:lvlText w:val="o"/>
      <w:lvlJc w:val="left"/>
      <w:pPr>
        <w:ind w:left="57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2C2D86">
      <w:start w:val="1"/>
      <w:numFmt w:val="bullet"/>
      <w:lvlText w:val="▪"/>
      <w:lvlJc w:val="left"/>
      <w:pPr>
        <w:ind w:left="6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837389C"/>
    <w:multiLevelType w:val="hybridMultilevel"/>
    <w:tmpl w:val="CB46D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8A71C2"/>
    <w:multiLevelType w:val="hybridMultilevel"/>
    <w:tmpl w:val="F1088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516BC3"/>
    <w:multiLevelType w:val="hybridMultilevel"/>
    <w:tmpl w:val="E49CC1EA"/>
    <w:lvl w:ilvl="0" w:tplc="04090001">
      <w:start w:val="1"/>
      <w:numFmt w:val="bullet"/>
      <w:lvlText w:val=""/>
      <w:lvlJc w:val="left"/>
      <w:pPr>
        <w:ind w:left="724" w:hanging="360"/>
      </w:pPr>
      <w:rPr>
        <w:rFonts w:ascii="Symbol" w:hAnsi="Symbol"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35" w15:restartNumberingAfterBreak="0">
    <w:nsid w:val="7E2D4C7A"/>
    <w:multiLevelType w:val="hybridMultilevel"/>
    <w:tmpl w:val="499A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8"/>
  </w:num>
  <w:num w:numId="3">
    <w:abstractNumId w:val="1"/>
  </w:num>
  <w:num w:numId="4">
    <w:abstractNumId w:val="5"/>
  </w:num>
  <w:num w:numId="5">
    <w:abstractNumId w:val="24"/>
  </w:num>
  <w:num w:numId="6">
    <w:abstractNumId w:val="13"/>
  </w:num>
  <w:num w:numId="7">
    <w:abstractNumId w:val="25"/>
  </w:num>
  <w:num w:numId="8">
    <w:abstractNumId w:val="9"/>
  </w:num>
  <w:num w:numId="9">
    <w:abstractNumId w:val="0"/>
  </w:num>
  <w:num w:numId="10">
    <w:abstractNumId w:val="31"/>
  </w:num>
  <w:num w:numId="11">
    <w:abstractNumId w:val="4"/>
  </w:num>
  <w:num w:numId="12">
    <w:abstractNumId w:val="18"/>
  </w:num>
  <w:num w:numId="13">
    <w:abstractNumId w:val="22"/>
  </w:num>
  <w:num w:numId="14">
    <w:abstractNumId w:val="21"/>
  </w:num>
  <w:num w:numId="15">
    <w:abstractNumId w:val="26"/>
  </w:num>
  <w:num w:numId="16">
    <w:abstractNumId w:val="12"/>
  </w:num>
  <w:num w:numId="17">
    <w:abstractNumId w:val="10"/>
  </w:num>
  <w:num w:numId="18">
    <w:abstractNumId w:val="29"/>
  </w:num>
  <w:num w:numId="19">
    <w:abstractNumId w:val="27"/>
  </w:num>
  <w:num w:numId="20">
    <w:abstractNumId w:val="11"/>
  </w:num>
  <w:num w:numId="21">
    <w:abstractNumId w:val="34"/>
  </w:num>
  <w:num w:numId="22">
    <w:abstractNumId w:val="3"/>
  </w:num>
  <w:num w:numId="23">
    <w:abstractNumId w:val="6"/>
  </w:num>
  <w:num w:numId="24">
    <w:abstractNumId w:val="32"/>
  </w:num>
  <w:num w:numId="25">
    <w:abstractNumId w:val="16"/>
  </w:num>
  <w:num w:numId="26">
    <w:abstractNumId w:val="17"/>
  </w:num>
  <w:num w:numId="27">
    <w:abstractNumId w:val="30"/>
  </w:num>
  <w:num w:numId="28">
    <w:abstractNumId w:val="33"/>
  </w:num>
  <w:num w:numId="29">
    <w:abstractNumId w:val="23"/>
  </w:num>
  <w:num w:numId="30">
    <w:abstractNumId w:val="20"/>
  </w:num>
  <w:num w:numId="31">
    <w:abstractNumId w:val="15"/>
  </w:num>
  <w:num w:numId="32">
    <w:abstractNumId w:val="35"/>
  </w:num>
  <w:num w:numId="33">
    <w:abstractNumId w:val="8"/>
  </w:num>
  <w:num w:numId="34">
    <w:abstractNumId w:val="2"/>
  </w:num>
  <w:num w:numId="35">
    <w:abstractNumId w:val="14"/>
  </w:num>
  <w:num w:numId="36">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rM0NDYxMbQwsDC0NDRQ0lEKTi0uzszPAykwrwUAsC+FpiwAAAA="/>
  </w:docVars>
  <w:rsids>
    <w:rsidRoot w:val="00357ACD"/>
    <w:rsid w:val="000146DB"/>
    <w:rsid w:val="00015DA0"/>
    <w:rsid w:val="00020669"/>
    <w:rsid w:val="00021F40"/>
    <w:rsid w:val="0002618C"/>
    <w:rsid w:val="000274A6"/>
    <w:rsid w:val="00043E2D"/>
    <w:rsid w:val="00050638"/>
    <w:rsid w:val="0005430A"/>
    <w:rsid w:val="0005762A"/>
    <w:rsid w:val="00061EE0"/>
    <w:rsid w:val="00064A0B"/>
    <w:rsid w:val="00075F71"/>
    <w:rsid w:val="000772A9"/>
    <w:rsid w:val="000811A3"/>
    <w:rsid w:val="00084919"/>
    <w:rsid w:val="0008615C"/>
    <w:rsid w:val="0009000D"/>
    <w:rsid w:val="000A2890"/>
    <w:rsid w:val="000B7EE9"/>
    <w:rsid w:val="000C3E1D"/>
    <w:rsid w:val="000C475A"/>
    <w:rsid w:val="000E5B1A"/>
    <w:rsid w:val="000E7AC3"/>
    <w:rsid w:val="0011787F"/>
    <w:rsid w:val="00136441"/>
    <w:rsid w:val="0014146E"/>
    <w:rsid w:val="00145D85"/>
    <w:rsid w:val="00150942"/>
    <w:rsid w:val="001545F7"/>
    <w:rsid w:val="001705C5"/>
    <w:rsid w:val="00175161"/>
    <w:rsid w:val="001841AA"/>
    <w:rsid w:val="00190238"/>
    <w:rsid w:val="001A0D35"/>
    <w:rsid w:val="001A6E7E"/>
    <w:rsid w:val="001A75D7"/>
    <w:rsid w:val="001B3C4B"/>
    <w:rsid w:val="001B4511"/>
    <w:rsid w:val="001B4944"/>
    <w:rsid w:val="001B7C20"/>
    <w:rsid w:val="001C1E32"/>
    <w:rsid w:val="001C7101"/>
    <w:rsid w:val="001D6446"/>
    <w:rsid w:val="001E17E5"/>
    <w:rsid w:val="001E2D08"/>
    <w:rsid w:val="001E609D"/>
    <w:rsid w:val="001F19BB"/>
    <w:rsid w:val="001F665C"/>
    <w:rsid w:val="001F6DA5"/>
    <w:rsid w:val="00202D5D"/>
    <w:rsid w:val="00205CD0"/>
    <w:rsid w:val="0021067E"/>
    <w:rsid w:val="00214733"/>
    <w:rsid w:val="00227059"/>
    <w:rsid w:val="002310FF"/>
    <w:rsid w:val="00233444"/>
    <w:rsid w:val="00235B2B"/>
    <w:rsid w:val="002370DD"/>
    <w:rsid w:val="0024007C"/>
    <w:rsid w:val="002403CE"/>
    <w:rsid w:val="00242915"/>
    <w:rsid w:val="0024473F"/>
    <w:rsid w:val="00245B49"/>
    <w:rsid w:val="00246A4F"/>
    <w:rsid w:val="00251DEC"/>
    <w:rsid w:val="002520A8"/>
    <w:rsid w:val="00256B2E"/>
    <w:rsid w:val="00261890"/>
    <w:rsid w:val="0026599A"/>
    <w:rsid w:val="00266DC5"/>
    <w:rsid w:val="002726A0"/>
    <w:rsid w:val="00273D4C"/>
    <w:rsid w:val="00273F93"/>
    <w:rsid w:val="002753ED"/>
    <w:rsid w:val="00277585"/>
    <w:rsid w:val="00280209"/>
    <w:rsid w:val="0028056B"/>
    <w:rsid w:val="00283BFD"/>
    <w:rsid w:val="00285C9A"/>
    <w:rsid w:val="002872D3"/>
    <w:rsid w:val="00290A89"/>
    <w:rsid w:val="002B534B"/>
    <w:rsid w:val="002C1899"/>
    <w:rsid w:val="002C3512"/>
    <w:rsid w:val="002D7AB2"/>
    <w:rsid w:val="002E24DD"/>
    <w:rsid w:val="002E47E9"/>
    <w:rsid w:val="00301C57"/>
    <w:rsid w:val="003021E7"/>
    <w:rsid w:val="0030336D"/>
    <w:rsid w:val="00310D72"/>
    <w:rsid w:val="00317D09"/>
    <w:rsid w:val="00331076"/>
    <w:rsid w:val="00331822"/>
    <w:rsid w:val="003536F6"/>
    <w:rsid w:val="00357ACD"/>
    <w:rsid w:val="0036165C"/>
    <w:rsid w:val="00366016"/>
    <w:rsid w:val="0037719B"/>
    <w:rsid w:val="003777D9"/>
    <w:rsid w:val="00381608"/>
    <w:rsid w:val="003908C2"/>
    <w:rsid w:val="00391683"/>
    <w:rsid w:val="00394A60"/>
    <w:rsid w:val="00397DF9"/>
    <w:rsid w:val="003A01A0"/>
    <w:rsid w:val="003A1629"/>
    <w:rsid w:val="003B2153"/>
    <w:rsid w:val="003B4713"/>
    <w:rsid w:val="003B4E46"/>
    <w:rsid w:val="003C3751"/>
    <w:rsid w:val="003E35CD"/>
    <w:rsid w:val="003F07B5"/>
    <w:rsid w:val="003F6C4D"/>
    <w:rsid w:val="004050F6"/>
    <w:rsid w:val="0041336C"/>
    <w:rsid w:val="004309A3"/>
    <w:rsid w:val="00440552"/>
    <w:rsid w:val="00440DA4"/>
    <w:rsid w:val="0044110D"/>
    <w:rsid w:val="00444A14"/>
    <w:rsid w:val="00451A8B"/>
    <w:rsid w:val="00451DB9"/>
    <w:rsid w:val="00454A7C"/>
    <w:rsid w:val="0045663E"/>
    <w:rsid w:val="00463FBD"/>
    <w:rsid w:val="00466AE8"/>
    <w:rsid w:val="0046703B"/>
    <w:rsid w:val="00467178"/>
    <w:rsid w:val="00470158"/>
    <w:rsid w:val="004728C1"/>
    <w:rsid w:val="004A3919"/>
    <w:rsid w:val="004A452F"/>
    <w:rsid w:val="004B4319"/>
    <w:rsid w:val="004C41C3"/>
    <w:rsid w:val="004C6D4D"/>
    <w:rsid w:val="004D0584"/>
    <w:rsid w:val="004D6AD1"/>
    <w:rsid w:val="004D71C5"/>
    <w:rsid w:val="004E4752"/>
    <w:rsid w:val="004E78AC"/>
    <w:rsid w:val="004F3C55"/>
    <w:rsid w:val="004F4C79"/>
    <w:rsid w:val="00503F9D"/>
    <w:rsid w:val="0050617C"/>
    <w:rsid w:val="005066DE"/>
    <w:rsid w:val="00511D8C"/>
    <w:rsid w:val="005242B2"/>
    <w:rsid w:val="0052571E"/>
    <w:rsid w:val="00531218"/>
    <w:rsid w:val="00533282"/>
    <w:rsid w:val="00533D14"/>
    <w:rsid w:val="00544D3C"/>
    <w:rsid w:val="00546A6C"/>
    <w:rsid w:val="0055319A"/>
    <w:rsid w:val="005552BD"/>
    <w:rsid w:val="00560509"/>
    <w:rsid w:val="00560C4A"/>
    <w:rsid w:val="00586D4B"/>
    <w:rsid w:val="00597B6D"/>
    <w:rsid w:val="005A07AF"/>
    <w:rsid w:val="005B0D11"/>
    <w:rsid w:val="005B2689"/>
    <w:rsid w:val="005B3E77"/>
    <w:rsid w:val="005B5D2C"/>
    <w:rsid w:val="005B76AC"/>
    <w:rsid w:val="005C150B"/>
    <w:rsid w:val="005D01B6"/>
    <w:rsid w:val="005D3561"/>
    <w:rsid w:val="005D4815"/>
    <w:rsid w:val="005E59F9"/>
    <w:rsid w:val="00603F90"/>
    <w:rsid w:val="00605B45"/>
    <w:rsid w:val="00605FC9"/>
    <w:rsid w:val="00607200"/>
    <w:rsid w:val="0061728B"/>
    <w:rsid w:val="00621A11"/>
    <w:rsid w:val="0062358A"/>
    <w:rsid w:val="00624358"/>
    <w:rsid w:val="00633A90"/>
    <w:rsid w:val="00646080"/>
    <w:rsid w:val="006530C8"/>
    <w:rsid w:val="006729FF"/>
    <w:rsid w:val="00674827"/>
    <w:rsid w:val="00677381"/>
    <w:rsid w:val="00680602"/>
    <w:rsid w:val="00683197"/>
    <w:rsid w:val="00692E7D"/>
    <w:rsid w:val="006935C8"/>
    <w:rsid w:val="00693DF5"/>
    <w:rsid w:val="006A1499"/>
    <w:rsid w:val="006A2058"/>
    <w:rsid w:val="006A4410"/>
    <w:rsid w:val="006B1C04"/>
    <w:rsid w:val="006B400E"/>
    <w:rsid w:val="006C415F"/>
    <w:rsid w:val="006C458C"/>
    <w:rsid w:val="006C6AB1"/>
    <w:rsid w:val="006C6CBD"/>
    <w:rsid w:val="006C71E1"/>
    <w:rsid w:val="006D292C"/>
    <w:rsid w:val="006D6A3D"/>
    <w:rsid w:val="006D70EB"/>
    <w:rsid w:val="006E32F0"/>
    <w:rsid w:val="006E396C"/>
    <w:rsid w:val="006F585F"/>
    <w:rsid w:val="006F6605"/>
    <w:rsid w:val="007117A5"/>
    <w:rsid w:val="00715B4C"/>
    <w:rsid w:val="00720472"/>
    <w:rsid w:val="007214AE"/>
    <w:rsid w:val="00721B63"/>
    <w:rsid w:val="007241A8"/>
    <w:rsid w:val="00727B83"/>
    <w:rsid w:val="0074469F"/>
    <w:rsid w:val="007525A5"/>
    <w:rsid w:val="00752E7F"/>
    <w:rsid w:val="00760918"/>
    <w:rsid w:val="00772EE2"/>
    <w:rsid w:val="0077702A"/>
    <w:rsid w:val="00777B31"/>
    <w:rsid w:val="007811C6"/>
    <w:rsid w:val="007923A5"/>
    <w:rsid w:val="007A2846"/>
    <w:rsid w:val="007A5622"/>
    <w:rsid w:val="007B44FD"/>
    <w:rsid w:val="007B6876"/>
    <w:rsid w:val="007C131D"/>
    <w:rsid w:val="007C34DF"/>
    <w:rsid w:val="007C7B4C"/>
    <w:rsid w:val="007D00DF"/>
    <w:rsid w:val="007D44AC"/>
    <w:rsid w:val="007D7CA0"/>
    <w:rsid w:val="007E6541"/>
    <w:rsid w:val="007E6FBD"/>
    <w:rsid w:val="007F7440"/>
    <w:rsid w:val="00812434"/>
    <w:rsid w:val="00813E43"/>
    <w:rsid w:val="00832743"/>
    <w:rsid w:val="00837175"/>
    <w:rsid w:val="00837891"/>
    <w:rsid w:val="0084161C"/>
    <w:rsid w:val="00844516"/>
    <w:rsid w:val="008458CE"/>
    <w:rsid w:val="00846331"/>
    <w:rsid w:val="0085172E"/>
    <w:rsid w:val="00855B0D"/>
    <w:rsid w:val="0085622F"/>
    <w:rsid w:val="00885E21"/>
    <w:rsid w:val="00885EB6"/>
    <w:rsid w:val="00896641"/>
    <w:rsid w:val="0089738A"/>
    <w:rsid w:val="008A37AE"/>
    <w:rsid w:val="008A60EF"/>
    <w:rsid w:val="008A73ED"/>
    <w:rsid w:val="008B3841"/>
    <w:rsid w:val="008C22E8"/>
    <w:rsid w:val="008C56BF"/>
    <w:rsid w:val="008C599D"/>
    <w:rsid w:val="008D17EA"/>
    <w:rsid w:val="008E4F38"/>
    <w:rsid w:val="008E742D"/>
    <w:rsid w:val="008F1218"/>
    <w:rsid w:val="008F1BE4"/>
    <w:rsid w:val="008F2BDD"/>
    <w:rsid w:val="00901D60"/>
    <w:rsid w:val="009167C6"/>
    <w:rsid w:val="009239BD"/>
    <w:rsid w:val="009275CC"/>
    <w:rsid w:val="00936D70"/>
    <w:rsid w:val="00937C29"/>
    <w:rsid w:val="00937CB2"/>
    <w:rsid w:val="00941352"/>
    <w:rsid w:val="00943525"/>
    <w:rsid w:val="00945D82"/>
    <w:rsid w:val="009544F2"/>
    <w:rsid w:val="009551D6"/>
    <w:rsid w:val="00961BF8"/>
    <w:rsid w:val="00962141"/>
    <w:rsid w:val="00966959"/>
    <w:rsid w:val="00967ACA"/>
    <w:rsid w:val="009723E0"/>
    <w:rsid w:val="00972B56"/>
    <w:rsid w:val="00973DB4"/>
    <w:rsid w:val="009741B2"/>
    <w:rsid w:val="00974940"/>
    <w:rsid w:val="009818F8"/>
    <w:rsid w:val="00982B6A"/>
    <w:rsid w:val="00983EA2"/>
    <w:rsid w:val="009951FD"/>
    <w:rsid w:val="0099694E"/>
    <w:rsid w:val="009A137A"/>
    <w:rsid w:val="009A1CD3"/>
    <w:rsid w:val="009A5142"/>
    <w:rsid w:val="009A69E5"/>
    <w:rsid w:val="009B21FF"/>
    <w:rsid w:val="009C2A71"/>
    <w:rsid w:val="009C38E8"/>
    <w:rsid w:val="009C3F0A"/>
    <w:rsid w:val="009C52AC"/>
    <w:rsid w:val="009D0952"/>
    <w:rsid w:val="009D11AB"/>
    <w:rsid w:val="009D3FA7"/>
    <w:rsid w:val="009D4CB8"/>
    <w:rsid w:val="009D7BF4"/>
    <w:rsid w:val="009E707B"/>
    <w:rsid w:val="009F2601"/>
    <w:rsid w:val="009F6A1E"/>
    <w:rsid w:val="00A01748"/>
    <w:rsid w:val="00A02EF1"/>
    <w:rsid w:val="00A0420C"/>
    <w:rsid w:val="00A11109"/>
    <w:rsid w:val="00A13F8E"/>
    <w:rsid w:val="00A16346"/>
    <w:rsid w:val="00A2039F"/>
    <w:rsid w:val="00A21358"/>
    <w:rsid w:val="00A247F2"/>
    <w:rsid w:val="00A35514"/>
    <w:rsid w:val="00A46690"/>
    <w:rsid w:val="00A615FF"/>
    <w:rsid w:val="00A66E87"/>
    <w:rsid w:val="00A7483A"/>
    <w:rsid w:val="00A76573"/>
    <w:rsid w:val="00A85AE1"/>
    <w:rsid w:val="00A92020"/>
    <w:rsid w:val="00A921F0"/>
    <w:rsid w:val="00A92E1E"/>
    <w:rsid w:val="00A95B9B"/>
    <w:rsid w:val="00A9625A"/>
    <w:rsid w:val="00AB0078"/>
    <w:rsid w:val="00AB01E2"/>
    <w:rsid w:val="00AB204D"/>
    <w:rsid w:val="00AC1916"/>
    <w:rsid w:val="00AD39D0"/>
    <w:rsid w:val="00AD4661"/>
    <w:rsid w:val="00AE1A3A"/>
    <w:rsid w:val="00AE3ADB"/>
    <w:rsid w:val="00AE794C"/>
    <w:rsid w:val="00AF40A4"/>
    <w:rsid w:val="00AF6CFE"/>
    <w:rsid w:val="00AF745F"/>
    <w:rsid w:val="00B06BD0"/>
    <w:rsid w:val="00B07AFE"/>
    <w:rsid w:val="00B11E36"/>
    <w:rsid w:val="00B152F0"/>
    <w:rsid w:val="00B20CD9"/>
    <w:rsid w:val="00B25F86"/>
    <w:rsid w:val="00B30109"/>
    <w:rsid w:val="00B32686"/>
    <w:rsid w:val="00B375E7"/>
    <w:rsid w:val="00B40FC3"/>
    <w:rsid w:val="00B47C26"/>
    <w:rsid w:val="00B558DE"/>
    <w:rsid w:val="00B57015"/>
    <w:rsid w:val="00B63BB7"/>
    <w:rsid w:val="00B70B1B"/>
    <w:rsid w:val="00B74503"/>
    <w:rsid w:val="00B841F7"/>
    <w:rsid w:val="00B8732B"/>
    <w:rsid w:val="00B87F84"/>
    <w:rsid w:val="00B95921"/>
    <w:rsid w:val="00BA5826"/>
    <w:rsid w:val="00BB0BF4"/>
    <w:rsid w:val="00BB2D47"/>
    <w:rsid w:val="00BB5E83"/>
    <w:rsid w:val="00BC293C"/>
    <w:rsid w:val="00BD1594"/>
    <w:rsid w:val="00BD175D"/>
    <w:rsid w:val="00BD2EF1"/>
    <w:rsid w:val="00BE15EA"/>
    <w:rsid w:val="00BE523B"/>
    <w:rsid w:val="00BF4099"/>
    <w:rsid w:val="00C0072D"/>
    <w:rsid w:val="00C0676D"/>
    <w:rsid w:val="00C076E8"/>
    <w:rsid w:val="00C12471"/>
    <w:rsid w:val="00C1553C"/>
    <w:rsid w:val="00C167FF"/>
    <w:rsid w:val="00C168A3"/>
    <w:rsid w:val="00C16CBC"/>
    <w:rsid w:val="00C16D0B"/>
    <w:rsid w:val="00C31B63"/>
    <w:rsid w:val="00C323D8"/>
    <w:rsid w:val="00C35600"/>
    <w:rsid w:val="00C3726F"/>
    <w:rsid w:val="00C372FC"/>
    <w:rsid w:val="00C414C0"/>
    <w:rsid w:val="00C41A54"/>
    <w:rsid w:val="00C443DA"/>
    <w:rsid w:val="00C465A4"/>
    <w:rsid w:val="00C5317F"/>
    <w:rsid w:val="00C549C4"/>
    <w:rsid w:val="00C7349E"/>
    <w:rsid w:val="00C80C38"/>
    <w:rsid w:val="00C84FE9"/>
    <w:rsid w:val="00C865B8"/>
    <w:rsid w:val="00C9673C"/>
    <w:rsid w:val="00CA19ED"/>
    <w:rsid w:val="00CA4B29"/>
    <w:rsid w:val="00CA4E99"/>
    <w:rsid w:val="00CA7A4B"/>
    <w:rsid w:val="00CB2709"/>
    <w:rsid w:val="00CB405D"/>
    <w:rsid w:val="00CB6D5F"/>
    <w:rsid w:val="00CD066A"/>
    <w:rsid w:val="00CD0E28"/>
    <w:rsid w:val="00CE168E"/>
    <w:rsid w:val="00CE7553"/>
    <w:rsid w:val="00CF1D96"/>
    <w:rsid w:val="00CF3208"/>
    <w:rsid w:val="00CF3AAC"/>
    <w:rsid w:val="00CF4205"/>
    <w:rsid w:val="00CF6E8C"/>
    <w:rsid w:val="00D04E3B"/>
    <w:rsid w:val="00D15828"/>
    <w:rsid w:val="00D1704A"/>
    <w:rsid w:val="00D27692"/>
    <w:rsid w:val="00D3142C"/>
    <w:rsid w:val="00D4209A"/>
    <w:rsid w:val="00D51574"/>
    <w:rsid w:val="00D52003"/>
    <w:rsid w:val="00D52858"/>
    <w:rsid w:val="00D55A2D"/>
    <w:rsid w:val="00D63270"/>
    <w:rsid w:val="00D65F39"/>
    <w:rsid w:val="00D665A7"/>
    <w:rsid w:val="00D722A6"/>
    <w:rsid w:val="00D9496D"/>
    <w:rsid w:val="00DA0A36"/>
    <w:rsid w:val="00DA0C0E"/>
    <w:rsid w:val="00DA61D3"/>
    <w:rsid w:val="00DA7A17"/>
    <w:rsid w:val="00DB42A9"/>
    <w:rsid w:val="00DC204E"/>
    <w:rsid w:val="00DC7C40"/>
    <w:rsid w:val="00DE0AB6"/>
    <w:rsid w:val="00DE23CD"/>
    <w:rsid w:val="00DE2C84"/>
    <w:rsid w:val="00DE7074"/>
    <w:rsid w:val="00DF2F1A"/>
    <w:rsid w:val="00E005F5"/>
    <w:rsid w:val="00E025A1"/>
    <w:rsid w:val="00E05D56"/>
    <w:rsid w:val="00E1350E"/>
    <w:rsid w:val="00E2477A"/>
    <w:rsid w:val="00E27D45"/>
    <w:rsid w:val="00E4310F"/>
    <w:rsid w:val="00E44BB9"/>
    <w:rsid w:val="00E57074"/>
    <w:rsid w:val="00E621D6"/>
    <w:rsid w:val="00E755DC"/>
    <w:rsid w:val="00E76932"/>
    <w:rsid w:val="00E842E1"/>
    <w:rsid w:val="00E86D24"/>
    <w:rsid w:val="00E90D27"/>
    <w:rsid w:val="00E96BEB"/>
    <w:rsid w:val="00EA082F"/>
    <w:rsid w:val="00EA3CD9"/>
    <w:rsid w:val="00EA46C3"/>
    <w:rsid w:val="00EA576D"/>
    <w:rsid w:val="00EB4DAB"/>
    <w:rsid w:val="00EC0CDD"/>
    <w:rsid w:val="00EC5815"/>
    <w:rsid w:val="00EC587B"/>
    <w:rsid w:val="00EC67E2"/>
    <w:rsid w:val="00ED240B"/>
    <w:rsid w:val="00ED3B4A"/>
    <w:rsid w:val="00ED3D01"/>
    <w:rsid w:val="00ED4070"/>
    <w:rsid w:val="00ED70A3"/>
    <w:rsid w:val="00EE391A"/>
    <w:rsid w:val="00F04141"/>
    <w:rsid w:val="00F12883"/>
    <w:rsid w:val="00F15375"/>
    <w:rsid w:val="00F16E37"/>
    <w:rsid w:val="00F1746F"/>
    <w:rsid w:val="00F17EB1"/>
    <w:rsid w:val="00F23345"/>
    <w:rsid w:val="00F32B9A"/>
    <w:rsid w:val="00F40F80"/>
    <w:rsid w:val="00F437AA"/>
    <w:rsid w:val="00F45E37"/>
    <w:rsid w:val="00F5149E"/>
    <w:rsid w:val="00F80FF5"/>
    <w:rsid w:val="00F84740"/>
    <w:rsid w:val="00F84CE6"/>
    <w:rsid w:val="00F91DC1"/>
    <w:rsid w:val="00FB1E81"/>
    <w:rsid w:val="00FB3DAB"/>
    <w:rsid w:val="00FB71D3"/>
    <w:rsid w:val="00FB7789"/>
    <w:rsid w:val="00FD3ADD"/>
    <w:rsid w:val="00FD4829"/>
    <w:rsid w:val="00FD4F42"/>
    <w:rsid w:val="00FD621F"/>
    <w:rsid w:val="00FD6C7E"/>
    <w:rsid w:val="00FF6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48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ind w:left="10" w:hanging="10"/>
      <w:jc w:val="both"/>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3777D9"/>
    <w:pPr>
      <w:ind w:left="720"/>
      <w:contextualSpacing/>
    </w:pPr>
  </w:style>
  <w:style w:type="character" w:styleId="CommentReference">
    <w:name w:val="annotation reference"/>
    <w:basedOn w:val="DefaultParagraphFont"/>
    <w:uiPriority w:val="99"/>
    <w:semiHidden/>
    <w:unhideWhenUsed/>
    <w:rsid w:val="00A7483A"/>
    <w:rPr>
      <w:sz w:val="16"/>
      <w:szCs w:val="16"/>
    </w:rPr>
  </w:style>
  <w:style w:type="paragraph" w:styleId="CommentText">
    <w:name w:val="annotation text"/>
    <w:basedOn w:val="Normal"/>
    <w:link w:val="CommentTextChar"/>
    <w:uiPriority w:val="99"/>
    <w:unhideWhenUsed/>
    <w:rsid w:val="00A7483A"/>
    <w:pPr>
      <w:spacing w:line="240" w:lineRule="auto"/>
    </w:pPr>
    <w:rPr>
      <w:sz w:val="20"/>
      <w:szCs w:val="20"/>
    </w:rPr>
  </w:style>
  <w:style w:type="character" w:customStyle="1" w:styleId="CommentTextChar">
    <w:name w:val="Comment Text Char"/>
    <w:basedOn w:val="DefaultParagraphFont"/>
    <w:link w:val="CommentText"/>
    <w:uiPriority w:val="99"/>
    <w:rsid w:val="00A7483A"/>
    <w:rPr>
      <w:rFonts w:ascii="Times New Roman" w:eastAsia="Times New Roman" w:hAnsi="Times New Roman" w:cs="Times New Roman"/>
      <w:color w:val="000000"/>
      <w:sz w:val="20"/>
      <w:szCs w:val="20"/>
    </w:rPr>
  </w:style>
  <w:style w:type="paragraph" w:styleId="BalloonText">
    <w:name w:val="Balloon Text"/>
    <w:basedOn w:val="Normal"/>
    <w:link w:val="BalloonTextChar"/>
    <w:uiPriority w:val="99"/>
    <w:semiHidden/>
    <w:unhideWhenUsed/>
    <w:rsid w:val="00A7483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83A"/>
    <w:rPr>
      <w:rFonts w:ascii="Segoe UI" w:eastAsia="Times New Roman" w:hAnsi="Segoe UI" w:cs="Segoe UI"/>
      <w:color w:val="000000"/>
      <w:sz w:val="18"/>
      <w:szCs w:val="18"/>
    </w:rPr>
  </w:style>
  <w:style w:type="paragraph" w:styleId="Header">
    <w:name w:val="header"/>
    <w:basedOn w:val="Normal"/>
    <w:link w:val="HeaderChar"/>
    <w:uiPriority w:val="99"/>
    <w:unhideWhenUsed/>
    <w:rsid w:val="00533282"/>
    <w:pPr>
      <w:tabs>
        <w:tab w:val="center" w:pos="4680"/>
        <w:tab w:val="right" w:pos="9360"/>
      </w:tabs>
      <w:spacing w:line="240" w:lineRule="auto"/>
    </w:pPr>
  </w:style>
  <w:style w:type="character" w:customStyle="1" w:styleId="HeaderChar">
    <w:name w:val="Header Char"/>
    <w:basedOn w:val="DefaultParagraphFont"/>
    <w:link w:val="Header"/>
    <w:uiPriority w:val="99"/>
    <w:rsid w:val="00533282"/>
    <w:rPr>
      <w:rFonts w:ascii="Times New Roman" w:eastAsia="Times New Roman" w:hAnsi="Times New Roman" w:cs="Times New Roman"/>
      <w:color w:val="000000"/>
    </w:rPr>
  </w:style>
  <w:style w:type="paragraph" w:styleId="Revision">
    <w:name w:val="Revision"/>
    <w:hidden/>
    <w:uiPriority w:val="99"/>
    <w:semiHidden/>
    <w:rsid w:val="00BB2D47"/>
    <w:pPr>
      <w:spacing w:after="0" w:line="240" w:lineRule="auto"/>
    </w:pPr>
    <w:rPr>
      <w:rFonts w:ascii="Times New Roman" w:eastAsia="Times New Roman" w:hAnsi="Times New Roman" w:cs="Times New Roman"/>
      <w:color w:val="000000"/>
    </w:rPr>
  </w:style>
  <w:style w:type="paragraph" w:styleId="CommentSubject">
    <w:name w:val="annotation subject"/>
    <w:basedOn w:val="CommentText"/>
    <w:next w:val="CommentText"/>
    <w:link w:val="CommentSubjectChar"/>
    <w:uiPriority w:val="99"/>
    <w:semiHidden/>
    <w:unhideWhenUsed/>
    <w:rsid w:val="00C0072D"/>
    <w:rPr>
      <w:b/>
      <w:bCs/>
    </w:rPr>
  </w:style>
  <w:style w:type="character" w:customStyle="1" w:styleId="CommentSubjectChar">
    <w:name w:val="Comment Subject Char"/>
    <w:basedOn w:val="CommentTextChar"/>
    <w:link w:val="CommentSubject"/>
    <w:uiPriority w:val="99"/>
    <w:semiHidden/>
    <w:rsid w:val="00C0072D"/>
    <w:rPr>
      <w:rFonts w:ascii="Times New Roman" w:eastAsia="Times New Roman" w:hAnsi="Times New Roman" w:cs="Times New Roman"/>
      <w:b/>
      <w:bCs/>
      <w:color w:val="000000"/>
      <w:sz w:val="20"/>
      <w:szCs w:val="20"/>
    </w:rPr>
  </w:style>
  <w:style w:type="table" w:styleId="TableGrid0">
    <w:name w:val="Table Grid"/>
    <w:basedOn w:val="TableNormal"/>
    <w:uiPriority w:val="39"/>
    <w:rsid w:val="00CA1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5066DE"/>
    <w:pPr>
      <w:tabs>
        <w:tab w:val="center" w:pos="4320"/>
        <w:tab w:val="right" w:pos="8640"/>
      </w:tabs>
      <w:spacing w:before="120" w:after="120" w:line="240" w:lineRule="auto"/>
      <w:ind w:left="0" w:firstLine="0"/>
      <w:jc w:val="left"/>
    </w:pPr>
    <w:rPr>
      <w:rFonts w:ascii="Arial" w:hAnsi="Arial"/>
      <w:snapToGrid w:val="0"/>
      <w:color w:val="auto"/>
      <w:sz w:val="20"/>
      <w:szCs w:val="20"/>
      <w:lang w:val="sv-SE"/>
    </w:rPr>
  </w:style>
  <w:style w:type="character" w:customStyle="1" w:styleId="FooterChar">
    <w:name w:val="Footer Char"/>
    <w:basedOn w:val="DefaultParagraphFont"/>
    <w:link w:val="Footer"/>
    <w:rsid w:val="005066DE"/>
    <w:rPr>
      <w:rFonts w:ascii="Arial" w:eastAsia="Times New Roman" w:hAnsi="Arial" w:cs="Times New Roman"/>
      <w:snapToGrid w:val="0"/>
      <w:sz w:val="20"/>
      <w:szCs w:val="2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09968">
      <w:bodyDiv w:val="1"/>
      <w:marLeft w:val="0"/>
      <w:marRight w:val="0"/>
      <w:marTop w:val="0"/>
      <w:marBottom w:val="0"/>
      <w:divBdr>
        <w:top w:val="none" w:sz="0" w:space="0" w:color="auto"/>
        <w:left w:val="none" w:sz="0" w:space="0" w:color="auto"/>
        <w:bottom w:val="none" w:sz="0" w:space="0" w:color="auto"/>
        <w:right w:val="none" w:sz="0" w:space="0" w:color="auto"/>
      </w:divBdr>
    </w:div>
    <w:div w:id="273756467">
      <w:bodyDiv w:val="1"/>
      <w:marLeft w:val="0"/>
      <w:marRight w:val="0"/>
      <w:marTop w:val="0"/>
      <w:marBottom w:val="0"/>
      <w:divBdr>
        <w:top w:val="none" w:sz="0" w:space="0" w:color="auto"/>
        <w:left w:val="none" w:sz="0" w:space="0" w:color="auto"/>
        <w:bottom w:val="none" w:sz="0" w:space="0" w:color="auto"/>
        <w:right w:val="none" w:sz="0" w:space="0" w:color="auto"/>
      </w:divBdr>
    </w:div>
    <w:div w:id="285427259">
      <w:bodyDiv w:val="1"/>
      <w:marLeft w:val="0"/>
      <w:marRight w:val="0"/>
      <w:marTop w:val="0"/>
      <w:marBottom w:val="0"/>
      <w:divBdr>
        <w:top w:val="none" w:sz="0" w:space="0" w:color="auto"/>
        <w:left w:val="none" w:sz="0" w:space="0" w:color="auto"/>
        <w:bottom w:val="none" w:sz="0" w:space="0" w:color="auto"/>
        <w:right w:val="none" w:sz="0" w:space="0" w:color="auto"/>
      </w:divBdr>
    </w:div>
    <w:div w:id="1204321022">
      <w:bodyDiv w:val="1"/>
      <w:marLeft w:val="0"/>
      <w:marRight w:val="0"/>
      <w:marTop w:val="0"/>
      <w:marBottom w:val="0"/>
      <w:divBdr>
        <w:top w:val="none" w:sz="0" w:space="0" w:color="auto"/>
        <w:left w:val="none" w:sz="0" w:space="0" w:color="auto"/>
        <w:bottom w:val="none" w:sz="0" w:space="0" w:color="auto"/>
        <w:right w:val="none" w:sz="0" w:space="0" w:color="auto"/>
      </w:divBdr>
    </w:div>
    <w:div w:id="1370186196">
      <w:bodyDiv w:val="1"/>
      <w:marLeft w:val="0"/>
      <w:marRight w:val="0"/>
      <w:marTop w:val="0"/>
      <w:marBottom w:val="0"/>
      <w:divBdr>
        <w:top w:val="none" w:sz="0" w:space="0" w:color="auto"/>
        <w:left w:val="none" w:sz="0" w:space="0" w:color="auto"/>
        <w:bottom w:val="none" w:sz="0" w:space="0" w:color="auto"/>
        <w:right w:val="none" w:sz="0" w:space="0" w:color="auto"/>
      </w:divBdr>
    </w:div>
    <w:div w:id="1556821108">
      <w:bodyDiv w:val="1"/>
      <w:marLeft w:val="0"/>
      <w:marRight w:val="0"/>
      <w:marTop w:val="0"/>
      <w:marBottom w:val="0"/>
      <w:divBdr>
        <w:top w:val="none" w:sz="0" w:space="0" w:color="auto"/>
        <w:left w:val="none" w:sz="0" w:space="0" w:color="auto"/>
        <w:bottom w:val="none" w:sz="0" w:space="0" w:color="auto"/>
        <w:right w:val="none" w:sz="0" w:space="0" w:color="auto"/>
      </w:divBdr>
    </w:div>
    <w:div w:id="1654021989">
      <w:bodyDiv w:val="1"/>
      <w:marLeft w:val="0"/>
      <w:marRight w:val="0"/>
      <w:marTop w:val="0"/>
      <w:marBottom w:val="0"/>
      <w:divBdr>
        <w:top w:val="none" w:sz="0" w:space="0" w:color="auto"/>
        <w:left w:val="none" w:sz="0" w:space="0" w:color="auto"/>
        <w:bottom w:val="none" w:sz="0" w:space="0" w:color="auto"/>
        <w:right w:val="none" w:sz="0" w:space="0" w:color="auto"/>
      </w:divBdr>
    </w:div>
    <w:div w:id="1923636736">
      <w:bodyDiv w:val="1"/>
      <w:marLeft w:val="0"/>
      <w:marRight w:val="0"/>
      <w:marTop w:val="0"/>
      <w:marBottom w:val="0"/>
      <w:divBdr>
        <w:top w:val="none" w:sz="0" w:space="0" w:color="auto"/>
        <w:left w:val="none" w:sz="0" w:space="0" w:color="auto"/>
        <w:bottom w:val="none" w:sz="0" w:space="0" w:color="auto"/>
        <w:right w:val="none" w:sz="0" w:space="0" w:color="auto"/>
      </w:divBdr>
    </w:div>
    <w:div w:id="2064017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44D0F-3708-4123-8CD9-E783C51AC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3548</Words>
  <Characters>20227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2023-07-03T13:02:00Z</dcterms:created>
  <dcterms:modified xsi:type="dcterms:W3CDTF">2023-08-29T10:21:00Z</dcterms:modified>
</cp:coreProperties>
</file>