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E75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E4B6F36" w14:textId="77777777" w:rsidR="004D2FD8" w:rsidRPr="000726B9" w:rsidRDefault="004D2FD8">
      <w:pPr>
        <w:spacing w:before="0" w:after="0"/>
        <w:ind w:left="567" w:hanging="567"/>
        <w:rPr>
          <w:rFonts w:ascii="Times New Roman" w:hAnsi="Times New Roman"/>
          <w:lang w:val="en-GB"/>
        </w:rPr>
      </w:pPr>
    </w:p>
    <w:p w14:paraId="0EF64176" w14:textId="15B2FA2F"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B919E0">
        <w:rPr>
          <w:rFonts w:ascii="Times New Roman" w:hAnsi="Times New Roman"/>
          <w:b/>
          <w:sz w:val="22"/>
          <w:szCs w:val="22"/>
          <w:lang w:val="en-GB"/>
        </w:rPr>
        <w:t xml:space="preserve">equipment </w:t>
      </w:r>
      <w:r w:rsidR="00AA72D7">
        <w:rPr>
          <w:rFonts w:ascii="Times New Roman" w:hAnsi="Times New Roman"/>
          <w:b/>
          <w:sz w:val="22"/>
          <w:lang w:val="en-GB"/>
        </w:rPr>
        <w:t>for</w:t>
      </w:r>
      <w:r w:rsidR="00DE7325">
        <w:rPr>
          <w:rFonts w:ascii="Times New Roman" w:hAnsi="Times New Roman"/>
          <w:b/>
          <w:sz w:val="22"/>
          <w:lang w:val="en-GB"/>
        </w:rPr>
        <w:t xml:space="preserve"> </w:t>
      </w:r>
      <w:r w:rsidR="007D6575" w:rsidRPr="007D6575">
        <w:rPr>
          <w:rFonts w:ascii="Times New Roman" w:hAnsi="Times New Roman"/>
          <w:b/>
          <w:sz w:val="22"/>
          <w:lang w:val="en-GB"/>
        </w:rPr>
        <w:t>air quality monitoring</w:t>
      </w:r>
      <w:r w:rsidRPr="002B0798">
        <w:rPr>
          <w:rFonts w:ascii="Times New Roman" w:hAnsi="Times New Roman"/>
          <w:b/>
          <w:sz w:val="22"/>
          <w:szCs w:val="22"/>
          <w:lang w:val="en-GB"/>
        </w:rPr>
        <w:tab/>
      </w:r>
      <w:r w:rsidRPr="002B0798">
        <w:rPr>
          <w:rFonts w:ascii="Times New Roman" w:hAnsi="Times New Roman"/>
          <w:b/>
          <w:sz w:val="22"/>
          <w:lang w:val="en-GB"/>
        </w:rPr>
        <w:t>p 1 /…</w:t>
      </w:r>
    </w:p>
    <w:p w14:paraId="3E974B1F" w14:textId="071B0420" w:rsidR="00EB4039" w:rsidRDefault="000F3878" w:rsidP="00A53D4E">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9D6397">
        <w:rPr>
          <w:rFonts w:ascii="Times New Roman" w:hAnsi="Times New Roman"/>
          <w:sz w:val="22"/>
          <w:lang w:val="en-GB"/>
        </w:rPr>
        <w:t xml:space="preserve"> NEAR/BEG/2023/EA-OP/0121</w:t>
      </w:r>
      <w:bookmarkStart w:id="1" w:name="_GoBack"/>
      <w:bookmarkEnd w:id="1"/>
    </w:p>
    <w:p w14:paraId="54828C1D" w14:textId="77777777" w:rsidR="00A53D4E" w:rsidRPr="00A53D4E" w:rsidRDefault="00A53D4E" w:rsidP="00A53D4E">
      <w:pPr>
        <w:tabs>
          <w:tab w:val="left" w:pos="7491"/>
        </w:tabs>
        <w:rPr>
          <w:rFonts w:ascii="Times New Roman" w:hAnsi="Times New Roman"/>
          <w:b/>
          <w:sz w:val="22"/>
          <w:lang w:val="en-GB"/>
        </w:rPr>
      </w:pPr>
    </w:p>
    <w:p w14:paraId="4D29B2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39FF1F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A1168E4"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48F1D17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7FFD858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BF7F723" w14:textId="77777777" w:rsidR="00EB4039" w:rsidRPr="00207A6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2D0DFFE" w14:textId="77777777" w:rsidR="00EB4039" w:rsidRPr="00207A6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14:paraId="122DEACB" w14:textId="10B1E336" w:rsidR="00EB4039" w:rsidRPr="00153236" w:rsidRDefault="000F3878">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FF334B">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695273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30E4F09" w14:textId="79B100BC"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516049">
        <w:rPr>
          <w:rFonts w:ascii="Times New Roman" w:hAnsi="Times New Roman"/>
          <w:sz w:val="22"/>
          <w:szCs w:val="22"/>
          <w:lang w:val="en-GB"/>
        </w:rPr>
        <w:t xml:space="preserve"> </w:t>
      </w:r>
      <w:r w:rsidRPr="00207A66">
        <w:rPr>
          <w:rFonts w:ascii="Times New Roman" w:hAnsi="Times New Roman"/>
          <w:sz w:val="22"/>
          <w:szCs w:val="22"/>
          <w:lang w:val="en-GB"/>
        </w:rPr>
        <w:t>specifications.</w:t>
      </w:r>
    </w:p>
    <w:p w14:paraId="76FACEE1" w14:textId="77777777" w:rsidR="006C05B7" w:rsidRDefault="006C05B7" w:rsidP="00EB4039">
      <w:pPr>
        <w:ind w:left="567" w:hanging="567"/>
        <w:jc w:val="both"/>
        <w:rPr>
          <w:rFonts w:ascii="Times New Roman" w:hAnsi="Times New Roman"/>
          <w:sz w:val="22"/>
          <w:szCs w:val="22"/>
          <w:lang w:val="en-GB"/>
        </w:rPr>
      </w:pPr>
      <w:r>
        <w:rPr>
          <w:rFonts w:ascii="Times New Roman" w:hAnsi="Times New Roman"/>
          <w:b/>
          <w:sz w:val="22"/>
          <w:szCs w:val="22"/>
          <w:lang w:val="en-GB"/>
        </w:rPr>
        <w:t>Unless otherwise specified, the requirements in these Technical Specifications are presented as a minimum standard which the offered goods must meet.</w:t>
      </w:r>
    </w:p>
    <w:p w14:paraId="0EDF79F0"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p w14:paraId="2E55AAC1" w14:textId="77777777" w:rsidR="00104DB7" w:rsidRDefault="00104DB7" w:rsidP="005C4176">
      <w:pPr>
        <w:spacing w:before="0"/>
        <w:ind w:left="567" w:hanging="567"/>
        <w:rPr>
          <w:lang w:val="en-GB"/>
        </w:rPr>
      </w:pPr>
    </w:p>
    <w:tbl>
      <w:tblPr>
        <w:tblW w:w="14997" w:type="dxa"/>
        <w:tblInd w:w="2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08" w:type="dxa"/>
          <w:left w:w="43" w:type="dxa"/>
          <w:bottom w:w="108" w:type="dxa"/>
        </w:tblCellMar>
        <w:tblLook w:val="0000" w:firstRow="0" w:lastRow="0" w:firstColumn="0" w:lastColumn="0" w:noHBand="0" w:noVBand="0"/>
      </w:tblPr>
      <w:tblGrid>
        <w:gridCol w:w="1105"/>
        <w:gridCol w:w="3143"/>
        <w:gridCol w:w="1677"/>
        <w:gridCol w:w="4252"/>
        <w:gridCol w:w="2836"/>
        <w:gridCol w:w="1984"/>
      </w:tblGrid>
      <w:tr w:rsidR="003A6342" w:rsidRPr="00E67968" w14:paraId="573AD6DB" w14:textId="77777777" w:rsidTr="000D717C">
        <w:trPr>
          <w:trHeight w:val="759"/>
        </w:trPr>
        <w:tc>
          <w:tcPr>
            <w:tcW w:w="1105" w:type="dxa"/>
            <w:shd w:val="clear" w:color="auto" w:fill="E6E6E6"/>
          </w:tcPr>
          <w:p w14:paraId="27847B4B" w14:textId="77777777" w:rsidR="003A6342" w:rsidRPr="00E67968" w:rsidRDefault="003A6342" w:rsidP="00441D5A">
            <w:pPr>
              <w:spacing w:before="0" w:after="0"/>
              <w:jc w:val="center"/>
              <w:rPr>
                <w:rFonts w:asciiTheme="minorHAnsi" w:hAnsiTheme="minorHAnsi" w:cstheme="minorHAnsi"/>
                <w:sz w:val="22"/>
                <w:szCs w:val="22"/>
                <w:lang w:val="en-US"/>
              </w:rPr>
            </w:pPr>
            <w:r w:rsidRPr="00E67968">
              <w:rPr>
                <w:rFonts w:asciiTheme="minorHAnsi" w:hAnsiTheme="minorHAnsi" w:cstheme="minorHAnsi"/>
                <w:b/>
                <w:sz w:val="22"/>
                <w:szCs w:val="22"/>
                <w:lang w:val="en-US"/>
              </w:rPr>
              <w:t>1.</w:t>
            </w:r>
            <w:r w:rsidRPr="00E67968">
              <w:rPr>
                <w:rFonts w:asciiTheme="minorHAnsi" w:hAnsiTheme="minorHAnsi" w:cstheme="minorHAnsi"/>
                <w:b/>
                <w:sz w:val="22"/>
                <w:szCs w:val="22"/>
                <w:lang w:val="en-US"/>
              </w:rPr>
              <w:br/>
              <w:t>Item Number</w:t>
            </w:r>
          </w:p>
        </w:tc>
        <w:tc>
          <w:tcPr>
            <w:tcW w:w="4820" w:type="dxa"/>
            <w:gridSpan w:val="2"/>
            <w:shd w:val="clear" w:color="auto" w:fill="E6E6E6"/>
          </w:tcPr>
          <w:p w14:paraId="207AA32C" w14:textId="77777777" w:rsidR="003A6342" w:rsidRPr="00E67968" w:rsidRDefault="003A6342" w:rsidP="00441D5A">
            <w:pPr>
              <w:spacing w:before="0" w:after="0"/>
              <w:jc w:val="center"/>
              <w:rPr>
                <w:rFonts w:asciiTheme="minorHAnsi" w:hAnsiTheme="minorHAnsi" w:cstheme="minorHAnsi"/>
                <w:sz w:val="22"/>
                <w:szCs w:val="22"/>
                <w:lang w:val="en-US"/>
              </w:rPr>
            </w:pPr>
            <w:r w:rsidRPr="00E67968">
              <w:rPr>
                <w:rFonts w:asciiTheme="minorHAnsi" w:hAnsiTheme="minorHAnsi" w:cstheme="minorHAnsi"/>
                <w:b/>
                <w:sz w:val="22"/>
                <w:szCs w:val="22"/>
                <w:lang w:val="en-US"/>
              </w:rPr>
              <w:t>2.</w:t>
            </w:r>
            <w:r w:rsidRPr="00E67968">
              <w:rPr>
                <w:rFonts w:asciiTheme="minorHAnsi" w:hAnsiTheme="minorHAnsi" w:cstheme="minorHAnsi"/>
                <w:b/>
                <w:sz w:val="22"/>
                <w:szCs w:val="22"/>
                <w:lang w:val="en-US"/>
              </w:rPr>
              <w:br/>
              <w:t>Specifications Required</w:t>
            </w:r>
          </w:p>
        </w:tc>
        <w:tc>
          <w:tcPr>
            <w:tcW w:w="4252" w:type="dxa"/>
            <w:shd w:val="clear" w:color="auto" w:fill="E6E6E6"/>
            <w:vAlign w:val="center"/>
          </w:tcPr>
          <w:p w14:paraId="1BD287EF" w14:textId="77777777" w:rsidR="003A6342" w:rsidRPr="00E67968" w:rsidRDefault="003A6342" w:rsidP="00441D5A">
            <w:pPr>
              <w:spacing w:before="0" w:after="0"/>
              <w:jc w:val="center"/>
              <w:rPr>
                <w:rFonts w:asciiTheme="minorHAnsi" w:hAnsiTheme="minorHAnsi" w:cstheme="minorHAnsi"/>
                <w:sz w:val="22"/>
                <w:szCs w:val="22"/>
                <w:lang w:val="en-US"/>
              </w:rPr>
            </w:pPr>
            <w:r w:rsidRPr="00E67968">
              <w:rPr>
                <w:rFonts w:asciiTheme="minorHAnsi" w:hAnsiTheme="minorHAnsi" w:cstheme="minorHAnsi"/>
                <w:b/>
                <w:sz w:val="22"/>
                <w:szCs w:val="22"/>
                <w:lang w:val="en-US"/>
              </w:rPr>
              <w:t>3.</w:t>
            </w:r>
            <w:r w:rsidRPr="00E67968">
              <w:rPr>
                <w:rFonts w:asciiTheme="minorHAnsi" w:hAnsiTheme="minorHAnsi" w:cstheme="minorHAnsi"/>
                <w:b/>
                <w:sz w:val="22"/>
                <w:szCs w:val="22"/>
                <w:lang w:val="en-US"/>
              </w:rPr>
              <w:br/>
              <w:t>Specifications Offered</w:t>
            </w:r>
          </w:p>
        </w:tc>
        <w:tc>
          <w:tcPr>
            <w:tcW w:w="2836" w:type="dxa"/>
            <w:shd w:val="clear" w:color="auto" w:fill="E6E6E6"/>
            <w:vAlign w:val="center"/>
          </w:tcPr>
          <w:p w14:paraId="76B59118" w14:textId="77777777" w:rsidR="003A6342" w:rsidRPr="00E67968" w:rsidRDefault="003A6342" w:rsidP="00441D5A">
            <w:pPr>
              <w:spacing w:before="0" w:after="0"/>
              <w:jc w:val="center"/>
              <w:rPr>
                <w:rFonts w:asciiTheme="minorHAnsi" w:hAnsiTheme="minorHAnsi" w:cstheme="minorHAnsi"/>
                <w:sz w:val="22"/>
                <w:szCs w:val="22"/>
                <w:lang w:val="en-US"/>
              </w:rPr>
            </w:pPr>
            <w:r w:rsidRPr="00E67968">
              <w:rPr>
                <w:rFonts w:asciiTheme="minorHAnsi" w:hAnsiTheme="minorHAnsi" w:cstheme="minorHAnsi"/>
                <w:b/>
                <w:sz w:val="22"/>
                <w:szCs w:val="22"/>
                <w:lang w:val="en-US"/>
              </w:rPr>
              <w:t xml:space="preserve">4. </w:t>
            </w:r>
            <w:r w:rsidRPr="00E67968">
              <w:rPr>
                <w:rFonts w:asciiTheme="minorHAnsi" w:hAnsiTheme="minorHAnsi" w:cstheme="minorHAnsi"/>
                <w:b/>
                <w:sz w:val="22"/>
                <w:szCs w:val="22"/>
                <w:lang w:val="en-US"/>
              </w:rPr>
              <w:br/>
              <w:t xml:space="preserve">Notes, remarks, </w:t>
            </w:r>
            <w:r w:rsidRPr="00E67968">
              <w:rPr>
                <w:rFonts w:asciiTheme="minorHAnsi" w:hAnsiTheme="minorHAnsi" w:cstheme="minorHAnsi"/>
                <w:b/>
                <w:sz w:val="22"/>
                <w:szCs w:val="22"/>
                <w:lang w:val="en-US"/>
              </w:rPr>
              <w:br/>
              <w:t>ref to documentation</w:t>
            </w:r>
          </w:p>
        </w:tc>
        <w:tc>
          <w:tcPr>
            <w:tcW w:w="1984" w:type="dxa"/>
            <w:shd w:val="clear" w:color="auto" w:fill="E6E6E6"/>
            <w:vAlign w:val="center"/>
          </w:tcPr>
          <w:p w14:paraId="2E8C4B8B" w14:textId="77777777" w:rsidR="003A6342" w:rsidRPr="00E67968" w:rsidRDefault="003A6342" w:rsidP="00441D5A">
            <w:pPr>
              <w:tabs>
                <w:tab w:val="left" w:pos="729"/>
              </w:tabs>
              <w:spacing w:before="0" w:after="0"/>
              <w:jc w:val="center"/>
              <w:rPr>
                <w:rFonts w:asciiTheme="minorHAnsi" w:hAnsiTheme="minorHAnsi" w:cstheme="minorHAnsi"/>
                <w:sz w:val="22"/>
                <w:szCs w:val="22"/>
                <w:lang w:val="en-US"/>
              </w:rPr>
            </w:pPr>
            <w:r w:rsidRPr="00E67968">
              <w:rPr>
                <w:rFonts w:asciiTheme="minorHAnsi" w:hAnsiTheme="minorHAnsi" w:cstheme="minorHAnsi"/>
                <w:b/>
                <w:sz w:val="22"/>
                <w:szCs w:val="22"/>
                <w:lang w:val="en-US"/>
              </w:rPr>
              <w:t>5.</w:t>
            </w:r>
            <w:r w:rsidRPr="00E67968">
              <w:rPr>
                <w:rFonts w:asciiTheme="minorHAnsi" w:hAnsiTheme="minorHAnsi" w:cstheme="minorHAnsi"/>
                <w:b/>
                <w:sz w:val="22"/>
                <w:szCs w:val="22"/>
                <w:lang w:val="en-US"/>
              </w:rPr>
              <w:br/>
              <w:t xml:space="preserve">Evaluation Committee’s notes </w:t>
            </w:r>
          </w:p>
        </w:tc>
      </w:tr>
      <w:tr w:rsidR="003A6342" w:rsidRPr="00E67968" w14:paraId="2BA48A88" w14:textId="77777777" w:rsidTr="000D717C">
        <w:trPr>
          <w:trHeight w:val="716"/>
        </w:trPr>
        <w:tc>
          <w:tcPr>
            <w:tcW w:w="1105" w:type="dxa"/>
            <w:shd w:val="clear" w:color="auto" w:fill="FFFFFF"/>
          </w:tcPr>
          <w:p w14:paraId="075174B7" w14:textId="77777777" w:rsidR="003A6342" w:rsidRPr="00E67968" w:rsidRDefault="003A6342" w:rsidP="00441D5A">
            <w:pPr>
              <w:spacing w:before="0" w:after="0"/>
              <w:jc w:val="center"/>
              <w:rPr>
                <w:rFonts w:asciiTheme="minorHAnsi" w:hAnsiTheme="minorHAnsi" w:cstheme="minorHAnsi"/>
                <w:sz w:val="22"/>
                <w:szCs w:val="22"/>
                <w:lang w:val="en-US"/>
              </w:rPr>
            </w:pPr>
            <w:r w:rsidRPr="00E67968">
              <w:rPr>
                <w:rFonts w:asciiTheme="minorHAnsi" w:hAnsiTheme="minorHAnsi" w:cstheme="minorHAnsi"/>
                <w:sz w:val="22"/>
                <w:szCs w:val="22"/>
                <w:lang w:val="en-US"/>
              </w:rPr>
              <w:t>1.</w:t>
            </w:r>
          </w:p>
        </w:tc>
        <w:tc>
          <w:tcPr>
            <w:tcW w:w="3143" w:type="dxa"/>
            <w:shd w:val="clear" w:color="auto" w:fill="FFFFFF"/>
            <w:vAlign w:val="center"/>
          </w:tcPr>
          <w:p w14:paraId="5AF74C32" w14:textId="5A93E983" w:rsidR="003A6342" w:rsidRPr="00E67968" w:rsidRDefault="003A6342" w:rsidP="00441D5A">
            <w:pPr>
              <w:spacing w:before="0" w:after="0"/>
              <w:rPr>
                <w:rFonts w:asciiTheme="minorHAnsi" w:hAnsiTheme="minorHAnsi" w:cstheme="minorHAnsi"/>
                <w:b/>
                <w:bCs/>
                <w:sz w:val="22"/>
                <w:szCs w:val="22"/>
                <w:lang w:val="en-US"/>
              </w:rPr>
            </w:pPr>
            <w:r w:rsidRPr="00E67968">
              <w:rPr>
                <w:rFonts w:asciiTheme="minorHAnsi" w:hAnsiTheme="minorHAnsi" w:cstheme="minorHAnsi"/>
                <w:sz w:val="22"/>
                <w:szCs w:val="22"/>
              </w:rPr>
              <w:t>Air quality monitoring container</w:t>
            </w:r>
            <w:r w:rsidRPr="00E67968">
              <w:rPr>
                <w:rFonts w:asciiTheme="minorHAnsi" w:hAnsiTheme="minorHAnsi" w:cstheme="minorHAnsi"/>
                <w:sz w:val="22"/>
                <w:szCs w:val="22"/>
              </w:rPr>
              <w:br/>
            </w:r>
            <w:r w:rsidRPr="00E67968">
              <w:rPr>
                <w:rFonts w:asciiTheme="minorHAnsi" w:hAnsiTheme="minorHAnsi" w:cstheme="minorHAnsi"/>
                <w:bCs/>
                <w:sz w:val="22"/>
                <w:szCs w:val="22"/>
                <w:lang w:val="en-GB"/>
              </w:rPr>
              <w:t>(Includes air conditioning</w:t>
            </w:r>
            <w:r w:rsidR="00CA427A">
              <w:rPr>
                <w:rFonts w:asciiTheme="minorHAnsi" w:hAnsiTheme="minorHAnsi" w:cstheme="minorHAnsi"/>
                <w:bCs/>
                <w:sz w:val="22"/>
                <w:szCs w:val="22"/>
                <w:lang w:val="en-GB"/>
              </w:rPr>
              <w:t xml:space="preserve"> </w:t>
            </w:r>
            <w:r w:rsidR="00E60BDC" w:rsidRPr="00E67968">
              <w:rPr>
                <w:rFonts w:asciiTheme="minorHAnsi" w:hAnsiTheme="minorHAnsi" w:cstheme="minorHAnsi"/>
                <w:bCs/>
                <w:sz w:val="22"/>
                <w:szCs w:val="22"/>
                <w:lang w:val="en-GB"/>
              </w:rPr>
              <w:t>and calibration gases</w:t>
            </w:r>
            <w:r w:rsidRPr="00E67968">
              <w:rPr>
                <w:rFonts w:asciiTheme="minorHAnsi" w:hAnsiTheme="minorHAnsi" w:cstheme="minorHAnsi"/>
                <w:bCs/>
                <w:sz w:val="22"/>
                <w:szCs w:val="22"/>
                <w:lang w:val="en-GB"/>
              </w:rPr>
              <w:t>)</w:t>
            </w:r>
          </w:p>
        </w:tc>
        <w:tc>
          <w:tcPr>
            <w:tcW w:w="1677" w:type="dxa"/>
            <w:shd w:val="clear" w:color="auto" w:fill="FFFFFF"/>
            <w:vAlign w:val="center"/>
          </w:tcPr>
          <w:p w14:paraId="5C331173" w14:textId="600B9673" w:rsidR="003A6342" w:rsidRPr="00E67968" w:rsidRDefault="003A6342" w:rsidP="00441D5A">
            <w:pPr>
              <w:spacing w:before="0" w:after="0"/>
              <w:rPr>
                <w:rFonts w:asciiTheme="minorHAnsi" w:hAnsiTheme="minorHAnsi" w:cstheme="minorHAnsi"/>
                <w:sz w:val="22"/>
                <w:szCs w:val="22"/>
                <w:lang w:val="en-US"/>
              </w:rPr>
            </w:pPr>
            <w:r w:rsidRPr="00E67968">
              <w:rPr>
                <w:rFonts w:asciiTheme="minorHAnsi" w:hAnsiTheme="minorHAnsi" w:cstheme="minorHAnsi"/>
                <w:b/>
                <w:sz w:val="22"/>
                <w:szCs w:val="22"/>
                <w:lang w:val="en-US"/>
              </w:rPr>
              <w:t xml:space="preserve">Quantity: </w:t>
            </w:r>
            <w:r w:rsidR="00506EFA">
              <w:rPr>
                <w:rFonts w:asciiTheme="minorHAnsi" w:hAnsiTheme="minorHAnsi" w:cstheme="minorHAnsi"/>
                <w:b/>
                <w:sz w:val="22"/>
                <w:szCs w:val="22"/>
                <w:lang w:val="en-US"/>
              </w:rPr>
              <w:t>20</w:t>
            </w:r>
          </w:p>
        </w:tc>
        <w:tc>
          <w:tcPr>
            <w:tcW w:w="4252" w:type="dxa"/>
            <w:shd w:val="clear" w:color="auto" w:fill="FFFFFF"/>
            <w:vAlign w:val="center"/>
          </w:tcPr>
          <w:p w14:paraId="2E314936" w14:textId="77777777" w:rsidR="003A6342" w:rsidRPr="00E67968" w:rsidRDefault="003A6342" w:rsidP="00441D5A">
            <w:pPr>
              <w:tabs>
                <w:tab w:val="left" w:pos="729"/>
              </w:tabs>
              <w:snapToGrid w:val="0"/>
              <w:spacing w:before="0" w:after="0"/>
              <w:rPr>
                <w:rFonts w:asciiTheme="minorHAnsi" w:hAnsiTheme="minorHAnsi" w:cstheme="minorHAnsi"/>
                <w:b/>
                <w:sz w:val="22"/>
                <w:szCs w:val="22"/>
                <w:lang w:val="en-US"/>
              </w:rPr>
            </w:pPr>
          </w:p>
        </w:tc>
        <w:tc>
          <w:tcPr>
            <w:tcW w:w="2836" w:type="dxa"/>
            <w:shd w:val="clear" w:color="auto" w:fill="FFFFFF"/>
            <w:vAlign w:val="center"/>
          </w:tcPr>
          <w:p w14:paraId="33D26DB1" w14:textId="77777777" w:rsidR="003A6342" w:rsidRPr="00E67968" w:rsidRDefault="003A6342" w:rsidP="00441D5A">
            <w:pPr>
              <w:tabs>
                <w:tab w:val="left" w:pos="729"/>
              </w:tabs>
              <w:snapToGrid w:val="0"/>
              <w:spacing w:before="0" w:after="0"/>
              <w:rPr>
                <w:rFonts w:asciiTheme="minorHAnsi" w:hAnsiTheme="minorHAnsi" w:cstheme="minorHAnsi"/>
                <w:b/>
                <w:sz w:val="22"/>
                <w:szCs w:val="22"/>
                <w:lang w:val="en-US"/>
              </w:rPr>
            </w:pPr>
          </w:p>
        </w:tc>
        <w:tc>
          <w:tcPr>
            <w:tcW w:w="1984" w:type="dxa"/>
            <w:shd w:val="clear" w:color="auto" w:fill="FFFFFF"/>
            <w:vAlign w:val="center"/>
          </w:tcPr>
          <w:p w14:paraId="2AC6E74F" w14:textId="77777777" w:rsidR="003A6342" w:rsidRPr="00E67968" w:rsidRDefault="003A6342" w:rsidP="00441D5A">
            <w:pPr>
              <w:tabs>
                <w:tab w:val="left" w:pos="729"/>
              </w:tabs>
              <w:snapToGrid w:val="0"/>
              <w:spacing w:before="0" w:after="0"/>
              <w:rPr>
                <w:rFonts w:asciiTheme="minorHAnsi" w:hAnsiTheme="minorHAnsi" w:cstheme="minorHAnsi"/>
                <w:b/>
                <w:sz w:val="22"/>
                <w:szCs w:val="22"/>
                <w:lang w:val="en-US"/>
              </w:rPr>
            </w:pPr>
          </w:p>
        </w:tc>
      </w:tr>
      <w:tr w:rsidR="003A6342" w:rsidRPr="00E67968" w14:paraId="5091F5A9" w14:textId="77777777" w:rsidTr="000D717C">
        <w:tblPrEx>
          <w:tblCellMar>
            <w:top w:w="0" w:type="dxa"/>
            <w:bottom w:w="0" w:type="dxa"/>
          </w:tblCellMar>
        </w:tblPrEx>
        <w:trPr>
          <w:trHeight w:val="253"/>
        </w:trPr>
        <w:tc>
          <w:tcPr>
            <w:tcW w:w="1105" w:type="dxa"/>
            <w:shd w:val="clear" w:color="auto" w:fill="FFFFFF"/>
          </w:tcPr>
          <w:p w14:paraId="62634C29" w14:textId="77777777" w:rsidR="003A6342" w:rsidRPr="00E67968" w:rsidRDefault="003A6342" w:rsidP="00441D5A">
            <w:pPr>
              <w:snapToGrid w:val="0"/>
              <w:spacing w:before="0" w:after="0"/>
              <w:rPr>
                <w:rFonts w:asciiTheme="minorHAnsi" w:hAnsiTheme="minorHAnsi" w:cstheme="minorHAnsi"/>
                <w:b/>
                <w:sz w:val="22"/>
                <w:szCs w:val="22"/>
              </w:rPr>
            </w:pPr>
          </w:p>
        </w:tc>
        <w:tc>
          <w:tcPr>
            <w:tcW w:w="4820" w:type="dxa"/>
            <w:gridSpan w:val="2"/>
            <w:shd w:val="clear" w:color="auto" w:fill="FFFFFF"/>
            <w:vAlign w:val="center"/>
          </w:tcPr>
          <w:p w14:paraId="166DA90C" w14:textId="77777777" w:rsidR="003A6342" w:rsidRPr="00E67968" w:rsidRDefault="003A6342" w:rsidP="00441D5A">
            <w:pPr>
              <w:spacing w:before="0" w:after="0"/>
              <w:rPr>
                <w:rFonts w:asciiTheme="minorHAnsi" w:hAnsiTheme="minorHAnsi" w:cstheme="minorHAnsi"/>
                <w:sz w:val="22"/>
                <w:szCs w:val="22"/>
              </w:rPr>
            </w:pPr>
            <w:r w:rsidRPr="00E67968">
              <w:rPr>
                <w:rFonts w:asciiTheme="minorHAnsi" w:hAnsiTheme="minorHAnsi" w:cstheme="minorHAnsi"/>
                <w:sz w:val="22"/>
                <w:szCs w:val="22"/>
              </w:rPr>
              <w:t>Manufacturer’s name:</w:t>
            </w:r>
          </w:p>
        </w:tc>
        <w:tc>
          <w:tcPr>
            <w:tcW w:w="4252" w:type="dxa"/>
            <w:shd w:val="clear" w:color="auto" w:fill="FFFFFF"/>
            <w:vAlign w:val="center"/>
          </w:tcPr>
          <w:p w14:paraId="07FAF745"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41ECD79A"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3617F800"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r>
      <w:tr w:rsidR="003A6342" w:rsidRPr="00E67968" w14:paraId="0AB0E7E2" w14:textId="77777777" w:rsidTr="000D717C">
        <w:tblPrEx>
          <w:tblCellMar>
            <w:top w:w="0" w:type="dxa"/>
            <w:bottom w:w="0" w:type="dxa"/>
          </w:tblCellMar>
        </w:tblPrEx>
        <w:trPr>
          <w:trHeight w:val="253"/>
        </w:trPr>
        <w:tc>
          <w:tcPr>
            <w:tcW w:w="1105" w:type="dxa"/>
            <w:shd w:val="clear" w:color="auto" w:fill="FFFFFF"/>
          </w:tcPr>
          <w:p w14:paraId="0A8A302F" w14:textId="77777777" w:rsidR="003A6342" w:rsidRPr="00E67968" w:rsidRDefault="003A6342" w:rsidP="00441D5A">
            <w:pPr>
              <w:snapToGrid w:val="0"/>
              <w:spacing w:before="0" w:after="0"/>
              <w:rPr>
                <w:rFonts w:asciiTheme="minorHAnsi" w:hAnsiTheme="minorHAnsi" w:cstheme="minorHAnsi"/>
                <w:b/>
                <w:sz w:val="22"/>
                <w:szCs w:val="22"/>
              </w:rPr>
            </w:pPr>
          </w:p>
        </w:tc>
        <w:tc>
          <w:tcPr>
            <w:tcW w:w="4820" w:type="dxa"/>
            <w:gridSpan w:val="2"/>
            <w:shd w:val="clear" w:color="auto" w:fill="FFFFFF"/>
            <w:vAlign w:val="center"/>
          </w:tcPr>
          <w:p w14:paraId="7267421A" w14:textId="77777777" w:rsidR="003A6342" w:rsidRPr="00E67968" w:rsidRDefault="003A6342" w:rsidP="00441D5A">
            <w:pPr>
              <w:spacing w:before="0" w:after="0"/>
              <w:rPr>
                <w:rFonts w:asciiTheme="minorHAnsi" w:hAnsiTheme="minorHAnsi" w:cstheme="minorHAnsi"/>
                <w:sz w:val="22"/>
                <w:szCs w:val="22"/>
              </w:rPr>
            </w:pPr>
            <w:r w:rsidRPr="00E67968">
              <w:rPr>
                <w:rFonts w:asciiTheme="minorHAnsi" w:hAnsiTheme="minorHAnsi" w:cstheme="minorHAnsi"/>
                <w:sz w:val="22"/>
                <w:szCs w:val="22"/>
              </w:rPr>
              <w:t>Product type, model:</w:t>
            </w:r>
          </w:p>
        </w:tc>
        <w:tc>
          <w:tcPr>
            <w:tcW w:w="4252" w:type="dxa"/>
            <w:shd w:val="clear" w:color="auto" w:fill="FFFFFF"/>
            <w:vAlign w:val="center"/>
          </w:tcPr>
          <w:p w14:paraId="7E5FE723"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4033281F"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0596F13A"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r>
      <w:tr w:rsidR="003A6342" w:rsidRPr="00E67968" w14:paraId="03A38AFF" w14:textId="77777777" w:rsidTr="000D717C">
        <w:tblPrEx>
          <w:tblCellMar>
            <w:top w:w="0" w:type="dxa"/>
            <w:bottom w:w="0" w:type="dxa"/>
          </w:tblCellMar>
        </w:tblPrEx>
        <w:trPr>
          <w:trHeight w:val="32"/>
        </w:trPr>
        <w:tc>
          <w:tcPr>
            <w:tcW w:w="1105" w:type="dxa"/>
            <w:shd w:val="clear" w:color="auto" w:fill="FFFFFF"/>
          </w:tcPr>
          <w:p w14:paraId="3FBC8A37" w14:textId="77777777" w:rsidR="003A6342" w:rsidRPr="00E67968" w:rsidRDefault="003A6342" w:rsidP="00441D5A">
            <w:pPr>
              <w:snapToGrid w:val="0"/>
              <w:spacing w:before="0" w:after="0"/>
              <w:rPr>
                <w:rFonts w:asciiTheme="minorHAnsi" w:hAnsiTheme="minorHAnsi" w:cstheme="minorHAnsi"/>
                <w:b/>
                <w:sz w:val="22"/>
                <w:szCs w:val="22"/>
              </w:rPr>
            </w:pPr>
          </w:p>
        </w:tc>
        <w:tc>
          <w:tcPr>
            <w:tcW w:w="4820" w:type="dxa"/>
            <w:gridSpan w:val="2"/>
            <w:shd w:val="clear" w:color="auto" w:fill="FFFFFF"/>
            <w:vAlign w:val="center"/>
          </w:tcPr>
          <w:p w14:paraId="3F0F33E7" w14:textId="77777777" w:rsidR="003A6342" w:rsidRPr="00E67968" w:rsidRDefault="003A6342" w:rsidP="00441D5A">
            <w:pPr>
              <w:spacing w:before="0" w:after="0"/>
              <w:contextualSpacing/>
              <w:rPr>
                <w:rFonts w:asciiTheme="minorHAnsi" w:hAnsiTheme="minorHAnsi" w:cstheme="minorHAnsi"/>
                <w:sz w:val="22"/>
                <w:szCs w:val="22"/>
              </w:rPr>
            </w:pPr>
            <w:r w:rsidRPr="00E67968">
              <w:rPr>
                <w:rFonts w:asciiTheme="minorHAnsi" w:hAnsiTheme="minorHAnsi" w:cstheme="minorHAnsi"/>
                <w:b/>
                <w:sz w:val="22"/>
                <w:szCs w:val="22"/>
              </w:rPr>
              <w:t>Specification</w:t>
            </w:r>
          </w:p>
        </w:tc>
        <w:tc>
          <w:tcPr>
            <w:tcW w:w="4252" w:type="dxa"/>
            <w:shd w:val="clear" w:color="auto" w:fill="FFFFFF"/>
            <w:vAlign w:val="center"/>
          </w:tcPr>
          <w:p w14:paraId="4546E92D"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4C6C4F65"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722EACAE"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r>
      <w:tr w:rsidR="003A6342" w:rsidRPr="00E67968" w14:paraId="06962654" w14:textId="77777777" w:rsidTr="000D717C">
        <w:tblPrEx>
          <w:tblCellMar>
            <w:top w:w="0" w:type="dxa"/>
            <w:bottom w:w="0" w:type="dxa"/>
          </w:tblCellMar>
        </w:tblPrEx>
        <w:trPr>
          <w:trHeight w:val="32"/>
        </w:trPr>
        <w:tc>
          <w:tcPr>
            <w:tcW w:w="1105" w:type="dxa"/>
            <w:shd w:val="clear" w:color="auto" w:fill="FFFFFF"/>
          </w:tcPr>
          <w:p w14:paraId="34180ED0" w14:textId="77777777" w:rsidR="003A6342" w:rsidRPr="00CB219F" w:rsidRDefault="003A6342" w:rsidP="00441D5A">
            <w:pPr>
              <w:snapToGrid w:val="0"/>
              <w:spacing w:before="0" w:after="0"/>
              <w:jc w:val="center"/>
              <w:rPr>
                <w:rFonts w:asciiTheme="minorHAnsi" w:hAnsiTheme="minorHAnsi" w:cstheme="minorHAnsi"/>
                <w:sz w:val="22"/>
                <w:szCs w:val="22"/>
              </w:rPr>
            </w:pPr>
            <w:r w:rsidRPr="00CB219F">
              <w:rPr>
                <w:rFonts w:asciiTheme="minorHAnsi" w:hAnsiTheme="minorHAnsi" w:cstheme="minorHAnsi"/>
                <w:sz w:val="22"/>
                <w:szCs w:val="22"/>
              </w:rPr>
              <w:t>1.1.</w:t>
            </w:r>
          </w:p>
        </w:tc>
        <w:tc>
          <w:tcPr>
            <w:tcW w:w="4820" w:type="dxa"/>
            <w:gridSpan w:val="2"/>
            <w:shd w:val="clear" w:color="auto" w:fill="FFFFFF"/>
            <w:vAlign w:val="center"/>
          </w:tcPr>
          <w:p w14:paraId="6A748A60" w14:textId="61FE1517" w:rsidR="00516049" w:rsidRPr="00CB219F" w:rsidRDefault="00CA6A92" w:rsidP="00441D5A">
            <w:pPr>
              <w:suppressAutoHyphens/>
              <w:spacing w:before="0" w:after="0"/>
              <w:contextualSpacing/>
              <w:rPr>
                <w:rFonts w:asciiTheme="minorHAnsi" w:hAnsiTheme="minorHAnsi" w:cstheme="minorHAnsi"/>
                <w:sz w:val="22"/>
                <w:szCs w:val="22"/>
                <w:lang w:val="en-GB"/>
              </w:rPr>
            </w:pPr>
            <w:r w:rsidRPr="00CB219F">
              <w:rPr>
                <w:rFonts w:asciiTheme="minorHAnsi" w:hAnsiTheme="minorHAnsi" w:cstheme="minorHAnsi"/>
                <w:sz w:val="22"/>
                <w:szCs w:val="22"/>
                <w:lang w:val="en-GB"/>
              </w:rPr>
              <w:t>The container must be designed in a way to enable installation and operation of all components listed under items 2</w:t>
            </w:r>
            <w:r w:rsidR="009D3774">
              <w:rPr>
                <w:rFonts w:asciiTheme="minorHAnsi" w:hAnsiTheme="minorHAnsi" w:cstheme="minorHAnsi"/>
                <w:sz w:val="22"/>
                <w:szCs w:val="22"/>
                <w:lang w:val="en-GB"/>
              </w:rPr>
              <w:t xml:space="preserve"> – </w:t>
            </w:r>
            <w:r w:rsidR="00867ECE" w:rsidRPr="00CB219F">
              <w:rPr>
                <w:rFonts w:asciiTheme="minorHAnsi" w:hAnsiTheme="minorHAnsi" w:cstheme="minorHAnsi"/>
                <w:sz w:val="22"/>
                <w:szCs w:val="22"/>
                <w:lang w:val="en-GB"/>
              </w:rPr>
              <w:t>9</w:t>
            </w:r>
            <w:r w:rsidR="009D3774">
              <w:rPr>
                <w:rFonts w:asciiTheme="minorHAnsi" w:hAnsiTheme="minorHAnsi" w:cstheme="minorHAnsi"/>
                <w:sz w:val="22"/>
                <w:szCs w:val="22"/>
                <w:lang w:val="en-GB"/>
              </w:rPr>
              <w:t>.</w:t>
            </w:r>
          </w:p>
          <w:p w14:paraId="04ED24E8" w14:textId="77777777" w:rsidR="00ED4733" w:rsidRPr="00CB219F" w:rsidRDefault="00ED4733" w:rsidP="00441D5A">
            <w:pPr>
              <w:suppressAutoHyphens/>
              <w:spacing w:before="0" w:after="0"/>
              <w:contextualSpacing/>
              <w:rPr>
                <w:rFonts w:asciiTheme="minorHAnsi" w:hAnsiTheme="minorHAnsi" w:cstheme="minorHAnsi"/>
                <w:sz w:val="22"/>
                <w:szCs w:val="22"/>
                <w:lang w:val="en-GB"/>
              </w:rPr>
            </w:pPr>
          </w:p>
          <w:p w14:paraId="1A315CB6" w14:textId="351BC1F8" w:rsidR="003A6342" w:rsidRPr="00CB219F" w:rsidRDefault="003A6342" w:rsidP="00441D5A">
            <w:pPr>
              <w:suppressAutoHyphens/>
              <w:spacing w:before="0" w:after="0"/>
              <w:contextualSpacing/>
              <w:rPr>
                <w:rFonts w:asciiTheme="minorHAnsi" w:hAnsiTheme="minorHAnsi" w:cstheme="minorHAnsi"/>
                <w:sz w:val="22"/>
                <w:szCs w:val="22"/>
              </w:rPr>
            </w:pPr>
            <w:r w:rsidRPr="00CB219F">
              <w:rPr>
                <w:rFonts w:asciiTheme="minorHAnsi" w:hAnsiTheme="minorHAnsi" w:cstheme="minorHAnsi"/>
                <w:sz w:val="22"/>
                <w:szCs w:val="22"/>
              </w:rPr>
              <w:t>The Air quality monitoring station needs to fulfil the following requirements:</w:t>
            </w:r>
          </w:p>
          <w:p w14:paraId="5738C7BB" w14:textId="77777777" w:rsidR="00ED4733" w:rsidRPr="00CB219F" w:rsidRDefault="00ED4733" w:rsidP="00441D5A">
            <w:pPr>
              <w:suppressAutoHyphens/>
              <w:spacing w:before="0" w:after="0"/>
              <w:ind w:left="1080"/>
              <w:contextualSpacing/>
              <w:rPr>
                <w:rFonts w:asciiTheme="minorHAnsi" w:hAnsiTheme="minorHAnsi" w:cstheme="minorHAnsi"/>
                <w:sz w:val="22"/>
                <w:szCs w:val="22"/>
              </w:rPr>
            </w:pPr>
          </w:p>
          <w:p w14:paraId="72BE6777" w14:textId="18AD9BA5" w:rsidR="003A6342" w:rsidRPr="00CB219F" w:rsidRDefault="003A6342" w:rsidP="00441D5A">
            <w:pPr>
              <w:suppressAutoHyphens/>
              <w:spacing w:before="0" w:after="0"/>
              <w:contextualSpacing/>
              <w:jc w:val="both"/>
              <w:rPr>
                <w:rFonts w:asciiTheme="minorHAnsi" w:hAnsiTheme="minorHAnsi" w:cstheme="minorHAnsi"/>
                <w:sz w:val="22"/>
                <w:szCs w:val="22"/>
              </w:rPr>
            </w:pPr>
            <w:r w:rsidRPr="00CB219F">
              <w:rPr>
                <w:rFonts w:asciiTheme="minorHAnsi" w:hAnsiTheme="minorHAnsi" w:cstheme="minorHAnsi"/>
                <w:sz w:val="22"/>
                <w:szCs w:val="22"/>
              </w:rPr>
              <w:t>The Air Quality Monitoring Stations must be designed and constructed to work as an integrated system and equipped with the monitoring; analysis, sensor, sampling and data logging / communication devices identified as sub-items;</w:t>
            </w:r>
          </w:p>
          <w:p w14:paraId="3E84FBB2" w14:textId="77777777" w:rsidR="00D448EE" w:rsidRDefault="00D448EE" w:rsidP="00441D5A">
            <w:pPr>
              <w:suppressAutoHyphens/>
              <w:spacing w:before="0" w:after="0"/>
              <w:contextualSpacing/>
              <w:jc w:val="both"/>
              <w:rPr>
                <w:rFonts w:asciiTheme="minorHAnsi" w:hAnsiTheme="minorHAnsi" w:cstheme="minorHAnsi"/>
                <w:sz w:val="22"/>
                <w:szCs w:val="22"/>
              </w:rPr>
            </w:pPr>
          </w:p>
          <w:p w14:paraId="0D9426A9" w14:textId="58AEA1E0" w:rsidR="003A6342" w:rsidRPr="00CB219F" w:rsidRDefault="003A6342" w:rsidP="00441D5A">
            <w:pPr>
              <w:suppressAutoHyphens/>
              <w:spacing w:before="0" w:after="0"/>
              <w:contextualSpacing/>
              <w:jc w:val="both"/>
              <w:rPr>
                <w:rFonts w:asciiTheme="minorHAnsi" w:hAnsiTheme="minorHAnsi" w:cstheme="minorHAnsi"/>
                <w:sz w:val="22"/>
                <w:szCs w:val="22"/>
              </w:rPr>
            </w:pPr>
            <w:r w:rsidRPr="00CB219F">
              <w:rPr>
                <w:rFonts w:asciiTheme="minorHAnsi" w:hAnsiTheme="minorHAnsi" w:cstheme="minorHAnsi"/>
                <w:sz w:val="22"/>
                <w:szCs w:val="22"/>
              </w:rPr>
              <w:t>All equipment and parts should be accessible for operation and maintenance.</w:t>
            </w:r>
          </w:p>
          <w:p w14:paraId="725E1CFB" w14:textId="77777777" w:rsidR="00D448EE" w:rsidRDefault="00D448EE" w:rsidP="00441D5A">
            <w:pPr>
              <w:suppressAutoHyphens/>
              <w:spacing w:before="0" w:after="0"/>
              <w:contextualSpacing/>
              <w:jc w:val="both"/>
              <w:rPr>
                <w:rFonts w:asciiTheme="minorHAnsi" w:hAnsiTheme="minorHAnsi" w:cstheme="minorHAnsi"/>
                <w:sz w:val="22"/>
                <w:szCs w:val="22"/>
              </w:rPr>
            </w:pPr>
          </w:p>
          <w:p w14:paraId="079BE090" w14:textId="20E24645" w:rsidR="003A6342" w:rsidRPr="00CB219F" w:rsidRDefault="003A6342" w:rsidP="00441D5A">
            <w:pPr>
              <w:suppressAutoHyphens/>
              <w:spacing w:before="0" w:after="0"/>
              <w:contextualSpacing/>
              <w:jc w:val="both"/>
              <w:rPr>
                <w:rFonts w:asciiTheme="minorHAnsi" w:hAnsiTheme="minorHAnsi" w:cstheme="minorHAnsi"/>
                <w:sz w:val="22"/>
                <w:szCs w:val="22"/>
              </w:rPr>
            </w:pPr>
            <w:r w:rsidRPr="00CB219F">
              <w:rPr>
                <w:rFonts w:asciiTheme="minorHAnsi" w:hAnsiTheme="minorHAnsi" w:cstheme="minorHAnsi"/>
                <w:sz w:val="22"/>
                <w:szCs w:val="22"/>
              </w:rPr>
              <w:t>The shelter for the Ambient Air Quality Monitoring Stations must fulfil  the requirements described under: 1.2,1.3,</w:t>
            </w:r>
            <w:r w:rsidRPr="00CB219F">
              <w:rPr>
                <w:rFonts w:asciiTheme="minorHAnsi" w:hAnsiTheme="minorHAnsi" w:cstheme="minorHAnsi"/>
                <w:color w:val="000000"/>
                <w:sz w:val="22"/>
                <w:szCs w:val="22"/>
              </w:rPr>
              <w:t>1.4, 1.5, 1.6, 1.7, 1.8, 1.9, 1.10</w:t>
            </w:r>
            <w:r w:rsidR="008F6739" w:rsidRPr="00CB219F">
              <w:rPr>
                <w:rFonts w:asciiTheme="minorHAnsi" w:hAnsiTheme="minorHAnsi" w:cstheme="minorHAnsi"/>
                <w:color w:val="000000"/>
                <w:sz w:val="22"/>
                <w:szCs w:val="22"/>
              </w:rPr>
              <w:t xml:space="preserve">, </w:t>
            </w:r>
            <w:r w:rsidRPr="00CB219F">
              <w:rPr>
                <w:rFonts w:asciiTheme="minorHAnsi" w:hAnsiTheme="minorHAnsi" w:cstheme="minorHAnsi"/>
                <w:color w:val="000000"/>
                <w:sz w:val="22"/>
                <w:szCs w:val="22"/>
              </w:rPr>
              <w:t>1.11</w:t>
            </w:r>
            <w:r w:rsidR="00533090" w:rsidRPr="00CB219F">
              <w:rPr>
                <w:rFonts w:asciiTheme="minorHAnsi" w:hAnsiTheme="minorHAnsi" w:cstheme="minorHAnsi"/>
                <w:color w:val="000000"/>
                <w:sz w:val="22"/>
                <w:szCs w:val="22"/>
              </w:rPr>
              <w:t>, 1.12 and 1.13</w:t>
            </w:r>
            <w:r w:rsidRPr="00CB219F">
              <w:rPr>
                <w:rFonts w:asciiTheme="minorHAnsi" w:hAnsiTheme="minorHAnsi" w:cstheme="minorHAnsi"/>
                <w:color w:val="000000"/>
                <w:sz w:val="22"/>
                <w:szCs w:val="22"/>
              </w:rPr>
              <w:t>.</w:t>
            </w:r>
          </w:p>
        </w:tc>
        <w:tc>
          <w:tcPr>
            <w:tcW w:w="4252" w:type="dxa"/>
            <w:shd w:val="clear" w:color="auto" w:fill="FFFFFF"/>
            <w:vAlign w:val="center"/>
          </w:tcPr>
          <w:p w14:paraId="0202AC83"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3BA0D9E8" w14:textId="77777777" w:rsidR="003A6342" w:rsidRPr="00E67968" w:rsidRDefault="003A6342"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266302EB" w14:textId="77777777" w:rsidR="003A6342" w:rsidRDefault="003A6342" w:rsidP="00441D5A">
            <w:pPr>
              <w:tabs>
                <w:tab w:val="left" w:pos="729"/>
              </w:tabs>
              <w:snapToGrid w:val="0"/>
              <w:spacing w:before="0" w:after="0"/>
              <w:rPr>
                <w:rFonts w:asciiTheme="minorHAnsi" w:hAnsiTheme="minorHAnsi" w:cstheme="minorHAnsi"/>
                <w:b/>
                <w:sz w:val="22"/>
                <w:szCs w:val="22"/>
              </w:rPr>
            </w:pPr>
          </w:p>
          <w:p w14:paraId="57843115" w14:textId="77777777" w:rsidR="00DA3C1A" w:rsidRPr="00DA3C1A" w:rsidRDefault="00DA3C1A" w:rsidP="00DA3C1A">
            <w:pPr>
              <w:rPr>
                <w:rFonts w:asciiTheme="minorHAnsi" w:hAnsiTheme="minorHAnsi" w:cstheme="minorHAnsi"/>
                <w:sz w:val="22"/>
                <w:szCs w:val="22"/>
              </w:rPr>
            </w:pPr>
          </w:p>
          <w:p w14:paraId="2F6F15DE" w14:textId="77777777" w:rsidR="00DA3C1A" w:rsidRPr="00DA3C1A" w:rsidRDefault="00DA3C1A" w:rsidP="00DA3C1A">
            <w:pPr>
              <w:rPr>
                <w:rFonts w:asciiTheme="minorHAnsi" w:hAnsiTheme="minorHAnsi" w:cstheme="minorHAnsi"/>
                <w:sz w:val="22"/>
                <w:szCs w:val="22"/>
              </w:rPr>
            </w:pPr>
          </w:p>
          <w:p w14:paraId="3E54F85C" w14:textId="77777777" w:rsidR="00DA3C1A" w:rsidRPr="00DA3C1A" w:rsidRDefault="00DA3C1A" w:rsidP="00DA3C1A">
            <w:pPr>
              <w:rPr>
                <w:rFonts w:asciiTheme="minorHAnsi" w:hAnsiTheme="minorHAnsi" w:cstheme="minorHAnsi"/>
                <w:sz w:val="22"/>
                <w:szCs w:val="22"/>
              </w:rPr>
            </w:pPr>
          </w:p>
          <w:p w14:paraId="1AFB9411" w14:textId="77777777" w:rsidR="00DA3C1A" w:rsidRPr="00DA3C1A" w:rsidRDefault="00DA3C1A" w:rsidP="00DA3C1A">
            <w:pPr>
              <w:rPr>
                <w:rFonts w:asciiTheme="minorHAnsi" w:hAnsiTheme="minorHAnsi" w:cstheme="minorHAnsi"/>
                <w:sz w:val="22"/>
                <w:szCs w:val="22"/>
              </w:rPr>
            </w:pPr>
          </w:p>
          <w:p w14:paraId="0DC04DB8" w14:textId="77777777" w:rsidR="00DA3C1A" w:rsidRPr="00DA3C1A" w:rsidRDefault="00DA3C1A" w:rsidP="00DA3C1A">
            <w:pPr>
              <w:rPr>
                <w:rFonts w:asciiTheme="minorHAnsi" w:hAnsiTheme="minorHAnsi" w:cstheme="minorHAnsi"/>
                <w:sz w:val="22"/>
                <w:szCs w:val="22"/>
              </w:rPr>
            </w:pPr>
          </w:p>
          <w:p w14:paraId="2B4A3A95" w14:textId="77777777" w:rsidR="00DA3C1A" w:rsidRPr="00DA3C1A" w:rsidRDefault="00DA3C1A" w:rsidP="00DA3C1A">
            <w:pPr>
              <w:rPr>
                <w:rFonts w:asciiTheme="minorHAnsi" w:hAnsiTheme="minorHAnsi" w:cstheme="minorHAnsi"/>
                <w:sz w:val="22"/>
                <w:szCs w:val="22"/>
              </w:rPr>
            </w:pPr>
          </w:p>
          <w:p w14:paraId="3E67EE49" w14:textId="77777777" w:rsidR="00DA3C1A" w:rsidRPr="00DA3C1A" w:rsidRDefault="00DA3C1A" w:rsidP="00DA3C1A">
            <w:pPr>
              <w:rPr>
                <w:rFonts w:asciiTheme="minorHAnsi" w:hAnsiTheme="minorHAnsi" w:cstheme="minorHAnsi"/>
                <w:sz w:val="22"/>
                <w:szCs w:val="22"/>
              </w:rPr>
            </w:pPr>
          </w:p>
          <w:p w14:paraId="4658A31D" w14:textId="77777777" w:rsidR="00DA3C1A" w:rsidRPr="00DA3C1A" w:rsidRDefault="00DA3C1A" w:rsidP="00DA3C1A">
            <w:pPr>
              <w:rPr>
                <w:rFonts w:asciiTheme="minorHAnsi" w:hAnsiTheme="minorHAnsi" w:cstheme="minorHAnsi"/>
                <w:sz w:val="22"/>
                <w:szCs w:val="22"/>
              </w:rPr>
            </w:pPr>
          </w:p>
          <w:p w14:paraId="44AFF0D3" w14:textId="77777777" w:rsidR="00DA3C1A" w:rsidRDefault="00DA3C1A" w:rsidP="00DA3C1A">
            <w:pPr>
              <w:rPr>
                <w:rFonts w:asciiTheme="minorHAnsi" w:hAnsiTheme="minorHAnsi" w:cstheme="minorHAnsi"/>
                <w:b/>
                <w:sz w:val="22"/>
                <w:szCs w:val="22"/>
              </w:rPr>
            </w:pPr>
          </w:p>
          <w:p w14:paraId="7847E5F9" w14:textId="77777777" w:rsidR="00DA3C1A" w:rsidRPr="00DA3C1A" w:rsidRDefault="00DA3C1A" w:rsidP="00DA3C1A">
            <w:pPr>
              <w:rPr>
                <w:rFonts w:asciiTheme="minorHAnsi" w:hAnsiTheme="minorHAnsi" w:cstheme="minorHAnsi"/>
                <w:sz w:val="22"/>
                <w:szCs w:val="22"/>
              </w:rPr>
            </w:pPr>
          </w:p>
          <w:p w14:paraId="54B6F7CB" w14:textId="77777777" w:rsidR="00DA3C1A" w:rsidRPr="00DA3C1A" w:rsidRDefault="00DA3C1A" w:rsidP="00DA3C1A">
            <w:pPr>
              <w:rPr>
                <w:rFonts w:asciiTheme="minorHAnsi" w:hAnsiTheme="minorHAnsi" w:cstheme="minorHAnsi"/>
                <w:sz w:val="22"/>
                <w:szCs w:val="22"/>
              </w:rPr>
            </w:pPr>
          </w:p>
          <w:p w14:paraId="4A6F25E2" w14:textId="77777777" w:rsidR="00DA3C1A" w:rsidRPr="00DA3C1A" w:rsidRDefault="00DA3C1A" w:rsidP="00DA3C1A">
            <w:pPr>
              <w:rPr>
                <w:rFonts w:asciiTheme="minorHAnsi" w:hAnsiTheme="minorHAnsi" w:cstheme="minorHAnsi"/>
                <w:sz w:val="22"/>
                <w:szCs w:val="22"/>
              </w:rPr>
            </w:pPr>
          </w:p>
          <w:p w14:paraId="06022A8D" w14:textId="77777777" w:rsidR="00DA3C1A" w:rsidRPr="00DA3C1A" w:rsidRDefault="00DA3C1A" w:rsidP="00DA3C1A">
            <w:pPr>
              <w:rPr>
                <w:rFonts w:asciiTheme="minorHAnsi" w:hAnsiTheme="minorHAnsi" w:cstheme="minorHAnsi"/>
                <w:sz w:val="22"/>
                <w:szCs w:val="22"/>
              </w:rPr>
            </w:pPr>
          </w:p>
          <w:p w14:paraId="2545042E" w14:textId="77777777" w:rsidR="00DA3C1A" w:rsidRDefault="00DA3C1A" w:rsidP="00DA3C1A">
            <w:pPr>
              <w:rPr>
                <w:rFonts w:asciiTheme="minorHAnsi" w:hAnsiTheme="minorHAnsi" w:cstheme="minorHAnsi"/>
                <w:b/>
                <w:sz w:val="22"/>
                <w:szCs w:val="22"/>
              </w:rPr>
            </w:pPr>
          </w:p>
          <w:p w14:paraId="24D47B97" w14:textId="77777777" w:rsidR="00DA3C1A" w:rsidRPr="00DA3C1A" w:rsidRDefault="00DA3C1A" w:rsidP="00DA3C1A">
            <w:pPr>
              <w:rPr>
                <w:rFonts w:asciiTheme="minorHAnsi" w:hAnsiTheme="minorHAnsi" w:cstheme="minorHAnsi"/>
                <w:sz w:val="22"/>
                <w:szCs w:val="22"/>
              </w:rPr>
            </w:pPr>
          </w:p>
        </w:tc>
      </w:tr>
      <w:tr w:rsidR="005124B9" w:rsidRPr="00E67968" w14:paraId="293BD648" w14:textId="77777777" w:rsidTr="000D717C">
        <w:tblPrEx>
          <w:tblCellMar>
            <w:top w:w="0" w:type="dxa"/>
            <w:bottom w:w="0" w:type="dxa"/>
          </w:tblCellMar>
        </w:tblPrEx>
        <w:trPr>
          <w:trHeight w:val="5235"/>
        </w:trPr>
        <w:tc>
          <w:tcPr>
            <w:tcW w:w="1105" w:type="dxa"/>
            <w:shd w:val="clear" w:color="auto" w:fill="FFFFFF"/>
          </w:tcPr>
          <w:p w14:paraId="49490928" w14:textId="77777777" w:rsidR="005124B9" w:rsidRPr="00E67968" w:rsidRDefault="005124B9"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lastRenderedPageBreak/>
              <w:t>1.2</w:t>
            </w:r>
          </w:p>
        </w:tc>
        <w:tc>
          <w:tcPr>
            <w:tcW w:w="4820" w:type="dxa"/>
            <w:gridSpan w:val="2"/>
            <w:shd w:val="clear" w:color="auto" w:fill="FFFFFF"/>
            <w:vAlign w:val="center"/>
          </w:tcPr>
          <w:p w14:paraId="11F1168E" w14:textId="77777777" w:rsidR="005124B9" w:rsidRPr="007349CF" w:rsidRDefault="005124B9" w:rsidP="00441D5A">
            <w:pPr>
              <w:pStyle w:val="ListParagraph"/>
              <w:numPr>
                <w:ilvl w:val="0"/>
                <w:numId w:val="7"/>
              </w:numPr>
              <w:spacing w:after="0"/>
              <w:jc w:val="both"/>
              <w:rPr>
                <w:rFonts w:asciiTheme="minorHAnsi" w:hAnsiTheme="minorHAnsi" w:cstheme="minorHAnsi"/>
              </w:rPr>
            </w:pPr>
            <w:r w:rsidRPr="007349CF">
              <w:rPr>
                <w:rFonts w:asciiTheme="minorHAnsi" w:hAnsiTheme="minorHAnsi" w:cstheme="minorHAnsi"/>
                <w:b/>
                <w:bCs/>
              </w:rPr>
              <w:t>Design and dimensions</w:t>
            </w:r>
            <w:r w:rsidRPr="007349CF">
              <w:rPr>
                <w:rFonts w:asciiTheme="minorHAnsi" w:hAnsiTheme="minorHAnsi" w:cstheme="minorHAnsi"/>
              </w:rPr>
              <w:t>:</w:t>
            </w:r>
          </w:p>
          <w:p w14:paraId="68FB02F3" w14:textId="291990DA"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3000 * 2500 * 2500 mm (L * W * H) +/- 5%;</w:t>
            </w:r>
          </w:p>
          <w:p w14:paraId="2C7DABB8" w14:textId="77777777" w:rsidR="005124B9" w:rsidRDefault="005124B9" w:rsidP="00441D5A">
            <w:pPr>
              <w:suppressAutoHyphens/>
              <w:spacing w:before="0" w:after="0"/>
              <w:contextualSpacing/>
              <w:jc w:val="both"/>
              <w:rPr>
                <w:rFonts w:asciiTheme="minorHAnsi" w:hAnsiTheme="minorHAnsi" w:cstheme="minorHAnsi"/>
                <w:sz w:val="22"/>
                <w:szCs w:val="22"/>
              </w:rPr>
            </w:pPr>
          </w:p>
          <w:p w14:paraId="00AD1B6B" w14:textId="54D6C4D9"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 xml:space="preserve">Construction enabling fixing of meteorological mast for anemometer and  one sealed sampling probe (PM10 and PM2.5 and PM1) must be inserted on the roof with flanges of non-corrosive material; </w:t>
            </w:r>
          </w:p>
          <w:p w14:paraId="42E85455" w14:textId="77777777" w:rsidR="005124B9" w:rsidRDefault="005124B9" w:rsidP="00441D5A">
            <w:pPr>
              <w:suppressAutoHyphens/>
              <w:spacing w:before="0" w:after="0"/>
              <w:contextualSpacing/>
              <w:jc w:val="both"/>
              <w:rPr>
                <w:rFonts w:asciiTheme="minorHAnsi" w:hAnsiTheme="minorHAnsi" w:cstheme="minorHAnsi"/>
                <w:sz w:val="22"/>
                <w:szCs w:val="22"/>
              </w:rPr>
            </w:pPr>
          </w:p>
          <w:p w14:paraId="0C018402" w14:textId="4E4AA7E0"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Meteorological mast should be fixed on the container;</w:t>
            </w:r>
          </w:p>
          <w:p w14:paraId="7C423E33" w14:textId="77777777" w:rsidR="005124B9" w:rsidRDefault="005124B9" w:rsidP="00441D5A">
            <w:pPr>
              <w:suppressAutoHyphens/>
              <w:spacing w:before="0" w:after="0"/>
              <w:contextualSpacing/>
              <w:jc w:val="both"/>
              <w:rPr>
                <w:rFonts w:asciiTheme="minorHAnsi" w:hAnsiTheme="minorHAnsi" w:cstheme="minorHAnsi"/>
                <w:sz w:val="22"/>
                <w:szCs w:val="22"/>
              </w:rPr>
            </w:pPr>
          </w:p>
          <w:p w14:paraId="3131F3AE" w14:textId="21171D8F"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Ability for transportation by crane via top four corners eye-bolt;</w:t>
            </w:r>
          </w:p>
          <w:p w14:paraId="3A986764" w14:textId="77777777" w:rsidR="005124B9" w:rsidRDefault="005124B9" w:rsidP="00441D5A">
            <w:pPr>
              <w:suppressAutoHyphens/>
              <w:spacing w:before="0" w:after="0"/>
              <w:contextualSpacing/>
              <w:jc w:val="both"/>
              <w:rPr>
                <w:rFonts w:asciiTheme="minorHAnsi" w:hAnsiTheme="minorHAnsi" w:cstheme="minorHAnsi"/>
                <w:sz w:val="22"/>
                <w:szCs w:val="22"/>
              </w:rPr>
            </w:pPr>
          </w:p>
          <w:p w14:paraId="645E2CF8" w14:textId="0ED5C0FB"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Protection against electrical/magnetic interference – inside and external of shelter;</w:t>
            </w:r>
          </w:p>
          <w:p w14:paraId="721B5DA6" w14:textId="77777777" w:rsidR="005124B9" w:rsidRDefault="005124B9" w:rsidP="00441D5A">
            <w:pPr>
              <w:suppressAutoHyphens/>
              <w:spacing w:before="0" w:after="0"/>
              <w:contextualSpacing/>
              <w:jc w:val="both"/>
              <w:rPr>
                <w:rFonts w:asciiTheme="minorHAnsi" w:hAnsiTheme="minorHAnsi" w:cstheme="minorHAnsi"/>
                <w:sz w:val="22"/>
                <w:szCs w:val="22"/>
              </w:rPr>
            </w:pPr>
          </w:p>
          <w:p w14:paraId="0BF0049F" w14:textId="39592258" w:rsidR="005124B9" w:rsidRPr="00E67968" w:rsidRDefault="005124B9"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Sampling heads, meteorological mast with sensors must be secured and tightened with tightrope cable.</w:t>
            </w:r>
          </w:p>
        </w:tc>
        <w:tc>
          <w:tcPr>
            <w:tcW w:w="4252" w:type="dxa"/>
            <w:shd w:val="clear" w:color="auto" w:fill="FFFFFF"/>
            <w:vAlign w:val="center"/>
          </w:tcPr>
          <w:p w14:paraId="11EDED61" w14:textId="77777777" w:rsidR="005124B9" w:rsidRPr="00E67968" w:rsidRDefault="005124B9"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6FB85CC1" w14:textId="77777777" w:rsidR="005124B9" w:rsidRPr="00E67968" w:rsidRDefault="005124B9"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0ECB5300" w14:textId="77777777" w:rsidR="005124B9" w:rsidRPr="00E67968" w:rsidRDefault="005124B9" w:rsidP="00441D5A">
            <w:pPr>
              <w:tabs>
                <w:tab w:val="left" w:pos="729"/>
              </w:tabs>
              <w:snapToGrid w:val="0"/>
              <w:spacing w:before="0" w:after="0"/>
              <w:rPr>
                <w:rFonts w:asciiTheme="minorHAnsi" w:hAnsiTheme="minorHAnsi" w:cstheme="minorHAnsi"/>
                <w:b/>
                <w:sz w:val="22"/>
                <w:szCs w:val="22"/>
              </w:rPr>
            </w:pPr>
          </w:p>
        </w:tc>
      </w:tr>
      <w:tr w:rsidR="00471D74" w:rsidRPr="00E67968" w14:paraId="745E4626" w14:textId="77777777" w:rsidTr="000D717C">
        <w:tblPrEx>
          <w:tblCellMar>
            <w:top w:w="0" w:type="dxa"/>
            <w:bottom w:w="0" w:type="dxa"/>
          </w:tblCellMar>
        </w:tblPrEx>
        <w:trPr>
          <w:trHeight w:val="32"/>
        </w:trPr>
        <w:tc>
          <w:tcPr>
            <w:tcW w:w="1105" w:type="dxa"/>
            <w:shd w:val="clear" w:color="auto" w:fill="FFFFFF"/>
          </w:tcPr>
          <w:p w14:paraId="1CAE8A07" w14:textId="76D570E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1.3</w:t>
            </w:r>
          </w:p>
        </w:tc>
        <w:tc>
          <w:tcPr>
            <w:tcW w:w="4820" w:type="dxa"/>
            <w:gridSpan w:val="2"/>
            <w:shd w:val="clear" w:color="auto" w:fill="FFFFFF"/>
            <w:vAlign w:val="center"/>
          </w:tcPr>
          <w:p w14:paraId="75594C3F"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A720C8">
              <w:rPr>
                <w:rFonts w:asciiTheme="minorHAnsi" w:hAnsiTheme="minorHAnsi" w:cstheme="minorHAnsi"/>
                <w:b/>
                <w:bCs/>
                <w:sz w:val="22"/>
                <w:szCs w:val="22"/>
              </w:rPr>
              <w:t>Materials</w:t>
            </w:r>
            <w:r w:rsidRPr="00E67968">
              <w:rPr>
                <w:rFonts w:asciiTheme="minorHAnsi" w:hAnsiTheme="minorHAnsi" w:cstheme="minorHAnsi"/>
                <w:sz w:val="22"/>
                <w:szCs w:val="22"/>
              </w:rPr>
              <w:t>:</w:t>
            </w:r>
          </w:p>
          <w:p w14:paraId="6EF1EA09" w14:textId="7DCEF050" w:rsidR="00471D74" w:rsidRPr="00A720C8" w:rsidRDefault="00471D74" w:rsidP="00441D5A">
            <w:pPr>
              <w:suppressAutoHyphens/>
              <w:spacing w:before="0" w:after="0"/>
              <w:contextualSpacing/>
              <w:jc w:val="both"/>
              <w:rPr>
                <w:rFonts w:asciiTheme="minorHAnsi" w:hAnsiTheme="minorHAnsi" w:cstheme="minorHAnsi"/>
                <w:b/>
                <w:bCs/>
                <w:sz w:val="22"/>
                <w:szCs w:val="22"/>
              </w:rPr>
            </w:pPr>
            <w:r w:rsidRPr="00E67968">
              <w:rPr>
                <w:rFonts w:asciiTheme="minorHAnsi" w:hAnsiTheme="minorHAnsi" w:cstheme="minorHAnsi"/>
                <w:sz w:val="22"/>
                <w:szCs w:val="22"/>
              </w:rPr>
              <w:t>The container shall consist of, white color container constructed and equipped with all the necessary instruments for the specified measurements. All materials, which are used for the construction of the shelter, shall be with resistance to humidity, dust and corrosive environment. The construction shall be of water proof, leak proof, and dust proof construction; The insulation factor should be 0.6 W/m² K.</w:t>
            </w:r>
          </w:p>
        </w:tc>
        <w:tc>
          <w:tcPr>
            <w:tcW w:w="4252" w:type="dxa"/>
            <w:shd w:val="clear" w:color="auto" w:fill="FFFFFF"/>
            <w:vAlign w:val="center"/>
          </w:tcPr>
          <w:p w14:paraId="51AC3DA6"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57C5F62D"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6081F343"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05E950EB" w14:textId="77777777" w:rsidTr="000D717C">
        <w:tblPrEx>
          <w:tblCellMar>
            <w:top w:w="0" w:type="dxa"/>
            <w:bottom w:w="0" w:type="dxa"/>
          </w:tblCellMar>
        </w:tblPrEx>
        <w:trPr>
          <w:trHeight w:val="32"/>
        </w:trPr>
        <w:tc>
          <w:tcPr>
            <w:tcW w:w="1105" w:type="dxa"/>
            <w:shd w:val="clear" w:color="auto" w:fill="FFFFFF"/>
          </w:tcPr>
          <w:p w14:paraId="44A0E174"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1.4</w:t>
            </w:r>
          </w:p>
        </w:tc>
        <w:tc>
          <w:tcPr>
            <w:tcW w:w="4820" w:type="dxa"/>
            <w:gridSpan w:val="2"/>
            <w:shd w:val="clear" w:color="auto" w:fill="FFFFFF"/>
            <w:vAlign w:val="center"/>
          </w:tcPr>
          <w:p w14:paraId="6AF5E93E"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A720C8">
              <w:rPr>
                <w:rFonts w:asciiTheme="minorHAnsi" w:hAnsiTheme="minorHAnsi" w:cstheme="minorHAnsi"/>
                <w:b/>
                <w:bCs/>
                <w:sz w:val="22"/>
                <w:szCs w:val="22"/>
              </w:rPr>
              <w:t>Doors</w:t>
            </w:r>
            <w:r w:rsidRPr="00E67968">
              <w:rPr>
                <w:rFonts w:asciiTheme="minorHAnsi" w:hAnsiTheme="minorHAnsi" w:cstheme="minorHAnsi"/>
                <w:sz w:val="22"/>
                <w:szCs w:val="22"/>
              </w:rPr>
              <w:t xml:space="preserve">: </w:t>
            </w:r>
          </w:p>
          <w:p w14:paraId="754107D3" w14:textId="516D52E3" w:rsidR="00471D74" w:rsidRDefault="00471D74" w:rsidP="00441D5A">
            <w:pPr>
              <w:suppressAutoHyphens/>
              <w:spacing w:before="0" w:after="0"/>
              <w:contextualSpacing/>
              <w:jc w:val="both"/>
              <w:rPr>
                <w:rFonts w:asciiTheme="minorHAnsi" w:hAnsiTheme="minorHAnsi" w:cstheme="minorHAnsi"/>
                <w:color w:val="000000"/>
                <w:sz w:val="22"/>
                <w:szCs w:val="22"/>
              </w:rPr>
            </w:pPr>
            <w:r w:rsidRPr="00E67968">
              <w:rPr>
                <w:rFonts w:asciiTheme="minorHAnsi" w:hAnsiTheme="minorHAnsi" w:cstheme="minorHAnsi"/>
                <w:sz w:val="22"/>
                <w:szCs w:val="22"/>
              </w:rPr>
              <w:t xml:space="preserve">The shelter should have one door. Door (doors) should be with staircase and equipped with a doubled security lock (3 point steel stick inside the door) </w:t>
            </w:r>
            <w:r w:rsidRPr="00B85566">
              <w:rPr>
                <w:rFonts w:asciiTheme="minorHAnsi" w:hAnsiTheme="minorHAnsi" w:cstheme="minorHAnsi"/>
                <w:color w:val="000000"/>
                <w:sz w:val="22"/>
                <w:szCs w:val="22"/>
              </w:rPr>
              <w:t>and alarm for intruders.</w:t>
            </w:r>
          </w:p>
          <w:p w14:paraId="01209459" w14:textId="76B7C363" w:rsidR="00471D74" w:rsidRPr="006A04B9" w:rsidRDefault="00471D74" w:rsidP="00441D5A">
            <w:pPr>
              <w:numPr>
                <w:ilvl w:val="0"/>
                <w:numId w:val="3"/>
              </w:numPr>
              <w:suppressAutoHyphens/>
              <w:spacing w:before="0" w:after="0"/>
              <w:contextualSpacing/>
              <w:rPr>
                <w:rFonts w:asciiTheme="minorHAnsi" w:hAnsiTheme="minorHAnsi" w:cstheme="minorHAnsi"/>
                <w:b/>
                <w:bCs/>
                <w:sz w:val="22"/>
                <w:szCs w:val="22"/>
              </w:rPr>
            </w:pPr>
            <w:r w:rsidRPr="006A04B9">
              <w:rPr>
                <w:rFonts w:asciiTheme="minorHAnsi" w:hAnsiTheme="minorHAnsi" w:cstheme="minorHAnsi"/>
                <w:b/>
                <w:bCs/>
                <w:sz w:val="22"/>
                <w:szCs w:val="22"/>
              </w:rPr>
              <w:lastRenderedPageBreak/>
              <w:t>Alarm system for unallowed opening of the door:</w:t>
            </w:r>
          </w:p>
          <w:p w14:paraId="59E7C0B2" w14:textId="77777777" w:rsidR="00471D74" w:rsidRPr="000C6067" w:rsidRDefault="00471D74" w:rsidP="00441D5A">
            <w:pPr>
              <w:suppressAutoHyphens/>
              <w:spacing w:before="0" w:after="0"/>
              <w:contextualSpacing/>
              <w:jc w:val="both"/>
              <w:rPr>
                <w:rFonts w:asciiTheme="minorHAnsi" w:hAnsiTheme="minorHAnsi" w:cstheme="minorHAnsi"/>
                <w:sz w:val="22"/>
                <w:szCs w:val="22"/>
              </w:rPr>
            </w:pPr>
            <w:r w:rsidRPr="000C6067">
              <w:rPr>
                <w:rFonts w:asciiTheme="minorHAnsi" w:hAnsiTheme="minorHAnsi" w:cstheme="minorHAnsi"/>
                <w:sz w:val="22"/>
                <w:szCs w:val="22"/>
              </w:rPr>
              <w:t>The alarm should notify the user when it is triggered, by data logger via email.</w:t>
            </w:r>
          </w:p>
          <w:p w14:paraId="7701E203" w14:textId="2AD84682" w:rsidR="00471D74" w:rsidRPr="00E67968" w:rsidRDefault="00471D74" w:rsidP="00441D5A">
            <w:pPr>
              <w:suppressAutoHyphens/>
              <w:spacing w:before="0" w:after="0"/>
              <w:contextualSpacing/>
              <w:jc w:val="both"/>
              <w:rPr>
                <w:rFonts w:asciiTheme="minorHAnsi" w:hAnsiTheme="minorHAnsi" w:cstheme="minorHAnsi"/>
                <w:sz w:val="22"/>
                <w:szCs w:val="22"/>
              </w:rPr>
            </w:pPr>
            <w:r w:rsidRPr="000C6067">
              <w:rPr>
                <w:rFonts w:asciiTheme="minorHAnsi" w:hAnsiTheme="minorHAnsi" w:cstheme="minorHAnsi"/>
                <w:sz w:val="22"/>
                <w:szCs w:val="22"/>
              </w:rPr>
              <w:t>The email will be sent to a person defined by SEPA.</w:t>
            </w:r>
          </w:p>
        </w:tc>
        <w:tc>
          <w:tcPr>
            <w:tcW w:w="4252" w:type="dxa"/>
            <w:shd w:val="clear" w:color="auto" w:fill="FFFFFF"/>
            <w:vAlign w:val="center"/>
          </w:tcPr>
          <w:p w14:paraId="1E487BE9"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5DC665FF"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1F43C500"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33A4FC8A" w14:textId="77777777" w:rsidTr="000D717C">
        <w:tblPrEx>
          <w:tblCellMar>
            <w:top w:w="0" w:type="dxa"/>
            <w:bottom w:w="0" w:type="dxa"/>
          </w:tblCellMar>
        </w:tblPrEx>
        <w:trPr>
          <w:trHeight w:val="32"/>
        </w:trPr>
        <w:tc>
          <w:tcPr>
            <w:tcW w:w="1105" w:type="dxa"/>
            <w:shd w:val="clear" w:color="auto" w:fill="FFFFFF"/>
          </w:tcPr>
          <w:p w14:paraId="62D1F886"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1.5</w:t>
            </w:r>
          </w:p>
        </w:tc>
        <w:tc>
          <w:tcPr>
            <w:tcW w:w="4820" w:type="dxa"/>
            <w:gridSpan w:val="2"/>
            <w:shd w:val="clear" w:color="auto" w:fill="FFFFFF"/>
            <w:vAlign w:val="center"/>
          </w:tcPr>
          <w:p w14:paraId="2C380C84"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A720C8">
              <w:rPr>
                <w:rFonts w:asciiTheme="minorHAnsi" w:hAnsiTheme="minorHAnsi" w:cstheme="minorHAnsi"/>
                <w:b/>
                <w:bCs/>
                <w:sz w:val="22"/>
                <w:szCs w:val="22"/>
              </w:rPr>
              <w:t>Roof</w:t>
            </w:r>
            <w:r w:rsidRPr="00E67968">
              <w:rPr>
                <w:rFonts w:asciiTheme="minorHAnsi" w:hAnsiTheme="minorHAnsi" w:cstheme="minorHAnsi"/>
                <w:sz w:val="22"/>
                <w:szCs w:val="22"/>
              </w:rPr>
              <w:t xml:space="preserve">: </w:t>
            </w:r>
          </w:p>
          <w:p w14:paraId="7D44E3A4" w14:textId="69E3754B"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The roof should be flat enabling fixing of sampling systems. The roof should be covered with anti-slip and non-corrosive material and properly fenced (minimal height of 80cm, non-corrosive material) against fall of persons working on it. There should be sufficient drainage or gradient to prevent of water of staying. Roof construction should be capable of 250 kg loading.</w:t>
            </w:r>
          </w:p>
        </w:tc>
        <w:tc>
          <w:tcPr>
            <w:tcW w:w="4252" w:type="dxa"/>
            <w:shd w:val="clear" w:color="auto" w:fill="FFFFFF"/>
            <w:vAlign w:val="center"/>
          </w:tcPr>
          <w:p w14:paraId="56DDF38D"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1BD5547F"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621751AB"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4C5F9EF1" w14:textId="77777777" w:rsidTr="000D717C">
        <w:tblPrEx>
          <w:tblCellMar>
            <w:top w:w="0" w:type="dxa"/>
            <w:bottom w:w="0" w:type="dxa"/>
          </w:tblCellMar>
        </w:tblPrEx>
        <w:trPr>
          <w:trHeight w:val="32"/>
        </w:trPr>
        <w:tc>
          <w:tcPr>
            <w:tcW w:w="1105" w:type="dxa"/>
            <w:shd w:val="clear" w:color="auto" w:fill="FFFFFF"/>
          </w:tcPr>
          <w:p w14:paraId="5B7917CB"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1.6</w:t>
            </w:r>
          </w:p>
        </w:tc>
        <w:tc>
          <w:tcPr>
            <w:tcW w:w="4820" w:type="dxa"/>
            <w:gridSpan w:val="2"/>
            <w:shd w:val="clear" w:color="auto" w:fill="FFFFFF"/>
            <w:vAlign w:val="center"/>
          </w:tcPr>
          <w:p w14:paraId="4F92A288"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A720C8">
              <w:rPr>
                <w:rFonts w:asciiTheme="minorHAnsi" w:hAnsiTheme="minorHAnsi" w:cstheme="minorHAnsi"/>
                <w:b/>
                <w:bCs/>
                <w:sz w:val="22"/>
                <w:szCs w:val="22"/>
              </w:rPr>
              <w:t>Floor</w:t>
            </w:r>
            <w:r w:rsidRPr="00E67968">
              <w:rPr>
                <w:rFonts w:asciiTheme="minorHAnsi" w:hAnsiTheme="minorHAnsi" w:cstheme="minorHAnsi"/>
                <w:sz w:val="22"/>
                <w:szCs w:val="22"/>
              </w:rPr>
              <w:t xml:space="preserve">: </w:t>
            </w:r>
          </w:p>
          <w:p w14:paraId="477228CD" w14:textId="77777777" w:rsidR="00471D74" w:rsidRPr="00E67968" w:rsidRDefault="00471D74" w:rsidP="00441D5A">
            <w:pPr>
              <w:suppressAutoHyphens/>
              <w:spacing w:before="0" w:after="0"/>
              <w:contextualSpacing/>
              <w:rPr>
                <w:rFonts w:asciiTheme="minorHAnsi" w:hAnsiTheme="minorHAnsi" w:cstheme="minorHAnsi"/>
                <w:sz w:val="22"/>
                <w:szCs w:val="22"/>
              </w:rPr>
            </w:pPr>
            <w:r w:rsidRPr="00E67968">
              <w:rPr>
                <w:rFonts w:asciiTheme="minorHAnsi" w:hAnsiTheme="minorHAnsi" w:cstheme="minorHAnsi"/>
                <w:sz w:val="22"/>
                <w:szCs w:val="22"/>
              </w:rPr>
              <w:t>The floor should be made of a water-resistant and anti-static material.</w:t>
            </w:r>
          </w:p>
        </w:tc>
        <w:tc>
          <w:tcPr>
            <w:tcW w:w="4252" w:type="dxa"/>
            <w:shd w:val="clear" w:color="auto" w:fill="FFFFFF"/>
            <w:vAlign w:val="center"/>
          </w:tcPr>
          <w:p w14:paraId="019421CF"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2AE1B3CE"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2FBBA2C1"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44138A12" w14:textId="77777777" w:rsidTr="000D717C">
        <w:tblPrEx>
          <w:tblCellMar>
            <w:top w:w="0" w:type="dxa"/>
            <w:bottom w:w="0" w:type="dxa"/>
          </w:tblCellMar>
        </w:tblPrEx>
        <w:trPr>
          <w:trHeight w:val="32"/>
        </w:trPr>
        <w:tc>
          <w:tcPr>
            <w:tcW w:w="1105" w:type="dxa"/>
            <w:shd w:val="clear" w:color="auto" w:fill="FFFFFF"/>
          </w:tcPr>
          <w:p w14:paraId="0B615710"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1.7</w:t>
            </w:r>
          </w:p>
        </w:tc>
        <w:tc>
          <w:tcPr>
            <w:tcW w:w="4820" w:type="dxa"/>
            <w:gridSpan w:val="2"/>
            <w:shd w:val="clear" w:color="auto" w:fill="FFFFFF"/>
            <w:vAlign w:val="center"/>
          </w:tcPr>
          <w:p w14:paraId="3055B1F7" w14:textId="77777777" w:rsidR="00471D74" w:rsidRPr="00E67968" w:rsidRDefault="00471D74" w:rsidP="00441D5A">
            <w:pPr>
              <w:numPr>
                <w:ilvl w:val="0"/>
                <w:numId w:val="3"/>
              </w:num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I</w:t>
            </w:r>
            <w:r w:rsidRPr="00A720C8">
              <w:rPr>
                <w:rFonts w:asciiTheme="minorHAnsi" w:hAnsiTheme="minorHAnsi" w:cstheme="minorHAnsi"/>
                <w:b/>
                <w:bCs/>
                <w:sz w:val="22"/>
                <w:szCs w:val="22"/>
              </w:rPr>
              <w:t>nterior</w:t>
            </w:r>
            <w:r w:rsidRPr="00E67968">
              <w:rPr>
                <w:rFonts w:asciiTheme="minorHAnsi" w:hAnsiTheme="minorHAnsi" w:cstheme="minorHAnsi"/>
                <w:sz w:val="22"/>
                <w:szCs w:val="22"/>
              </w:rPr>
              <w:t xml:space="preserve">: </w:t>
            </w:r>
          </w:p>
          <w:p w14:paraId="29322080" w14:textId="77777777" w:rsidR="005D7AE7" w:rsidRDefault="005D7AE7" w:rsidP="00441D5A">
            <w:pPr>
              <w:suppressAutoHyphens/>
              <w:spacing w:before="0" w:after="0"/>
              <w:contextualSpacing/>
              <w:jc w:val="both"/>
              <w:rPr>
                <w:rFonts w:asciiTheme="minorHAnsi" w:hAnsiTheme="minorHAnsi" w:cstheme="minorHAnsi"/>
                <w:sz w:val="22"/>
                <w:szCs w:val="22"/>
              </w:rPr>
            </w:pPr>
          </w:p>
          <w:p w14:paraId="62993090" w14:textId="4E623904"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A desk plus drawers’ bench with storage space should be placed in the shelter. A chair made out of antistatic material should be provided;</w:t>
            </w:r>
          </w:p>
          <w:p w14:paraId="7DC8DC7A"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29E8EA5E" w14:textId="156427A5"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The installed lighting should be in accordance to the valid lighting standards in EC for operation and maintenance of the equipment;</w:t>
            </w:r>
          </w:p>
          <w:p w14:paraId="4B06EDBC"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6773DAC2" w14:textId="5D9B7829"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One fire extinguisher;</w:t>
            </w:r>
          </w:p>
          <w:p w14:paraId="687CF0ED"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629C30AC" w14:textId="305D9995"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Three-cylinder holders for calibration gases 50 L bottles;</w:t>
            </w:r>
          </w:p>
          <w:p w14:paraId="064B2324"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704F8A21" w14:textId="77777777"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 xml:space="preserve">1 (one) ladder shall be included in the offer, with height of  3 m. </w:t>
            </w:r>
          </w:p>
          <w:p w14:paraId="1D041B6A" w14:textId="11D9B70F" w:rsidR="005D7AE7" w:rsidRPr="00E67968" w:rsidRDefault="005D7AE7" w:rsidP="00441D5A">
            <w:pPr>
              <w:suppressAutoHyphens/>
              <w:spacing w:before="0" w:after="0"/>
              <w:contextualSpacing/>
              <w:jc w:val="both"/>
              <w:rPr>
                <w:rFonts w:asciiTheme="minorHAnsi" w:hAnsiTheme="minorHAnsi" w:cstheme="minorHAnsi"/>
                <w:sz w:val="22"/>
                <w:szCs w:val="22"/>
              </w:rPr>
            </w:pPr>
          </w:p>
        </w:tc>
        <w:tc>
          <w:tcPr>
            <w:tcW w:w="4252" w:type="dxa"/>
            <w:shd w:val="clear" w:color="auto" w:fill="FFFFFF"/>
            <w:vAlign w:val="center"/>
          </w:tcPr>
          <w:p w14:paraId="419C7EAF"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2BB4DCDD"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5489C33B"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5915EB0B" w14:textId="77777777" w:rsidTr="000D717C">
        <w:tblPrEx>
          <w:tblCellMar>
            <w:top w:w="0" w:type="dxa"/>
            <w:bottom w:w="0" w:type="dxa"/>
          </w:tblCellMar>
        </w:tblPrEx>
        <w:trPr>
          <w:trHeight w:val="32"/>
        </w:trPr>
        <w:tc>
          <w:tcPr>
            <w:tcW w:w="1105" w:type="dxa"/>
            <w:shd w:val="clear" w:color="auto" w:fill="FFFFFF"/>
          </w:tcPr>
          <w:p w14:paraId="3CA4B400"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lastRenderedPageBreak/>
              <w:t>1.8</w:t>
            </w:r>
          </w:p>
        </w:tc>
        <w:tc>
          <w:tcPr>
            <w:tcW w:w="4820" w:type="dxa"/>
            <w:gridSpan w:val="2"/>
            <w:shd w:val="clear" w:color="auto" w:fill="FFFFFF"/>
            <w:vAlign w:val="center"/>
          </w:tcPr>
          <w:p w14:paraId="159A2737"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A720C8">
              <w:rPr>
                <w:rFonts w:asciiTheme="minorHAnsi" w:hAnsiTheme="minorHAnsi" w:cstheme="minorHAnsi"/>
                <w:b/>
                <w:bCs/>
                <w:sz w:val="22"/>
                <w:szCs w:val="22"/>
              </w:rPr>
              <w:t>Installation analysers and devices</w:t>
            </w:r>
            <w:r w:rsidRPr="00E67968">
              <w:rPr>
                <w:rFonts w:asciiTheme="minorHAnsi" w:hAnsiTheme="minorHAnsi" w:cstheme="minorHAnsi"/>
                <w:sz w:val="22"/>
                <w:szCs w:val="22"/>
              </w:rPr>
              <w:t xml:space="preserve">: </w:t>
            </w:r>
          </w:p>
          <w:p w14:paraId="1D59B846"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75221126" w14:textId="77777777" w:rsidR="00471D74" w:rsidRDefault="00471D74" w:rsidP="00441D5A">
            <w:pPr>
              <w:suppressAutoHyphens/>
              <w:spacing w:before="0" w:after="0"/>
              <w:contextualSpacing/>
              <w:jc w:val="both"/>
              <w:rPr>
                <w:rFonts w:asciiTheme="minorHAnsi" w:hAnsiTheme="minorHAnsi" w:cstheme="minorHAnsi"/>
                <w:sz w:val="22"/>
                <w:szCs w:val="22"/>
              </w:rPr>
            </w:pPr>
            <w:r w:rsidRPr="00927948">
              <w:rPr>
                <w:rFonts w:asciiTheme="minorHAnsi" w:hAnsiTheme="minorHAnsi" w:cstheme="minorHAnsi"/>
                <w:sz w:val="22"/>
                <w:szCs w:val="22"/>
              </w:rPr>
              <w:t>2 pieces 19" racks suitable for offered instruments. The rack cabinets shall be shock and vibration proofed.</w:t>
            </w:r>
          </w:p>
          <w:p w14:paraId="55DF19D5" w14:textId="4A579771" w:rsidR="004551B5" w:rsidRPr="00E67968" w:rsidRDefault="004551B5" w:rsidP="00441D5A">
            <w:pPr>
              <w:suppressAutoHyphens/>
              <w:spacing w:before="0" w:after="0"/>
              <w:contextualSpacing/>
              <w:jc w:val="both"/>
              <w:rPr>
                <w:rFonts w:asciiTheme="minorHAnsi" w:hAnsiTheme="minorHAnsi" w:cstheme="minorHAnsi"/>
                <w:sz w:val="22"/>
                <w:szCs w:val="22"/>
              </w:rPr>
            </w:pPr>
          </w:p>
        </w:tc>
        <w:tc>
          <w:tcPr>
            <w:tcW w:w="4252" w:type="dxa"/>
            <w:shd w:val="clear" w:color="auto" w:fill="FFFFFF"/>
            <w:vAlign w:val="center"/>
          </w:tcPr>
          <w:p w14:paraId="6AEEEAB3"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6AAECB90"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4EC43AF0"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6D95C8B4" w14:textId="77777777" w:rsidTr="000D717C">
        <w:tblPrEx>
          <w:tblCellMar>
            <w:top w:w="0" w:type="dxa"/>
            <w:bottom w:w="0" w:type="dxa"/>
          </w:tblCellMar>
        </w:tblPrEx>
        <w:trPr>
          <w:trHeight w:val="32"/>
        </w:trPr>
        <w:tc>
          <w:tcPr>
            <w:tcW w:w="1105" w:type="dxa"/>
            <w:shd w:val="clear" w:color="auto" w:fill="FFFFFF"/>
          </w:tcPr>
          <w:p w14:paraId="38E6E761"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1.9</w:t>
            </w:r>
          </w:p>
        </w:tc>
        <w:tc>
          <w:tcPr>
            <w:tcW w:w="4820" w:type="dxa"/>
            <w:gridSpan w:val="2"/>
            <w:shd w:val="clear" w:color="auto" w:fill="FFFFFF"/>
            <w:vAlign w:val="center"/>
          </w:tcPr>
          <w:p w14:paraId="0D473AAD" w14:textId="77777777" w:rsidR="00471D74" w:rsidRPr="00E67968" w:rsidRDefault="00471D74" w:rsidP="00441D5A">
            <w:pPr>
              <w:numPr>
                <w:ilvl w:val="0"/>
                <w:numId w:val="3"/>
              </w:numPr>
              <w:suppressAutoHyphens/>
              <w:spacing w:before="0" w:after="0"/>
              <w:contextualSpacing/>
              <w:rPr>
                <w:rFonts w:asciiTheme="minorHAnsi" w:hAnsiTheme="minorHAnsi" w:cstheme="minorHAnsi"/>
                <w:sz w:val="22"/>
                <w:szCs w:val="22"/>
              </w:rPr>
            </w:pPr>
            <w:r w:rsidRPr="00082909">
              <w:rPr>
                <w:rFonts w:asciiTheme="minorHAnsi" w:hAnsiTheme="minorHAnsi" w:cstheme="minorHAnsi"/>
                <w:b/>
                <w:bCs/>
                <w:sz w:val="22"/>
                <w:szCs w:val="22"/>
              </w:rPr>
              <w:t>Assurance of stable temperature inside the container</w:t>
            </w:r>
            <w:r w:rsidRPr="00E67968">
              <w:rPr>
                <w:rFonts w:asciiTheme="minorHAnsi" w:hAnsiTheme="minorHAnsi" w:cstheme="minorHAnsi"/>
                <w:sz w:val="22"/>
                <w:szCs w:val="22"/>
              </w:rPr>
              <w:t>:</w:t>
            </w:r>
          </w:p>
          <w:p w14:paraId="2FFAFA0D"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00D8AC36" w14:textId="77777777"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 xml:space="preserve">Temperature inside the container shall be kept at 20 ± 2 °C by means of a suitable air condition system inverter 3.5 KW with option of self-restart after possible losing of power, controlled by internal thermostats during summer conditions and a heater during winter conditions. </w:t>
            </w:r>
          </w:p>
          <w:p w14:paraId="00A2A870" w14:textId="57749EBF" w:rsidR="004551B5" w:rsidRPr="00E67968" w:rsidRDefault="004551B5" w:rsidP="00441D5A">
            <w:pPr>
              <w:suppressAutoHyphens/>
              <w:spacing w:before="0" w:after="0"/>
              <w:contextualSpacing/>
              <w:jc w:val="both"/>
              <w:rPr>
                <w:rFonts w:asciiTheme="minorHAnsi" w:hAnsiTheme="minorHAnsi" w:cstheme="minorHAnsi"/>
                <w:sz w:val="22"/>
                <w:szCs w:val="22"/>
              </w:rPr>
            </w:pPr>
          </w:p>
        </w:tc>
        <w:tc>
          <w:tcPr>
            <w:tcW w:w="4252" w:type="dxa"/>
            <w:shd w:val="clear" w:color="auto" w:fill="FFFFFF"/>
            <w:vAlign w:val="center"/>
          </w:tcPr>
          <w:p w14:paraId="7B247CE4"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41D83D7A"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1FBB4012"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366B7C4D" w14:textId="77777777" w:rsidTr="000D717C">
        <w:tblPrEx>
          <w:tblCellMar>
            <w:top w:w="0" w:type="dxa"/>
            <w:bottom w:w="0" w:type="dxa"/>
          </w:tblCellMar>
        </w:tblPrEx>
        <w:trPr>
          <w:trHeight w:val="32"/>
        </w:trPr>
        <w:tc>
          <w:tcPr>
            <w:tcW w:w="1105" w:type="dxa"/>
            <w:shd w:val="clear" w:color="auto" w:fill="FFFFFF"/>
          </w:tcPr>
          <w:p w14:paraId="26419D40"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1.10</w:t>
            </w:r>
          </w:p>
        </w:tc>
        <w:tc>
          <w:tcPr>
            <w:tcW w:w="4820" w:type="dxa"/>
            <w:gridSpan w:val="2"/>
            <w:shd w:val="clear" w:color="auto" w:fill="FFFFFF"/>
            <w:vAlign w:val="center"/>
          </w:tcPr>
          <w:p w14:paraId="3E3A5D78" w14:textId="77777777" w:rsidR="00471D74" w:rsidRPr="00E67968" w:rsidRDefault="00471D74" w:rsidP="00441D5A">
            <w:pPr>
              <w:numPr>
                <w:ilvl w:val="0"/>
                <w:numId w:val="3"/>
              </w:numPr>
              <w:suppressAutoHyphens/>
              <w:spacing w:before="0" w:after="0"/>
              <w:contextualSpacing/>
              <w:jc w:val="both"/>
              <w:rPr>
                <w:rFonts w:asciiTheme="minorHAnsi" w:hAnsiTheme="minorHAnsi" w:cstheme="minorHAnsi"/>
                <w:sz w:val="22"/>
                <w:szCs w:val="22"/>
              </w:rPr>
            </w:pPr>
            <w:r w:rsidRPr="00082909">
              <w:rPr>
                <w:rFonts w:asciiTheme="minorHAnsi" w:hAnsiTheme="minorHAnsi" w:cstheme="minorHAnsi"/>
                <w:b/>
                <w:bCs/>
                <w:sz w:val="22"/>
                <w:szCs w:val="22"/>
              </w:rPr>
              <w:t>Electric installation</w:t>
            </w:r>
            <w:r w:rsidRPr="00E67968">
              <w:rPr>
                <w:rFonts w:asciiTheme="minorHAnsi" w:hAnsiTheme="minorHAnsi" w:cstheme="minorHAnsi"/>
                <w:sz w:val="22"/>
                <w:szCs w:val="22"/>
              </w:rPr>
              <w:t>:</w:t>
            </w:r>
          </w:p>
          <w:p w14:paraId="00649C04"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6020876E" w14:textId="2285C1B2"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Power line 3 * 230 V / 400 V;</w:t>
            </w:r>
          </w:p>
          <w:p w14:paraId="267673A2"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5AF861B3" w14:textId="42F78764"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All electrical and/or analytical equipment to run on 230 VAC power supply;</w:t>
            </w:r>
          </w:p>
          <w:p w14:paraId="682F5DD0"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05C8E899" w14:textId="2D11DC26"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Electric protections, power plugs and sockets;</w:t>
            </w:r>
          </w:p>
          <w:p w14:paraId="2FAA7DCD"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p>
          <w:p w14:paraId="078FDD86" w14:textId="213768F6" w:rsidR="00471D74" w:rsidRDefault="00471D74" w:rsidP="00441D5A">
            <w:pPr>
              <w:suppressAutoHyphens/>
              <w:spacing w:before="0" w:after="0"/>
              <w:contextualSpacing/>
              <w:jc w:val="both"/>
              <w:rPr>
                <w:rFonts w:asciiTheme="minorHAnsi" w:hAnsiTheme="minorHAnsi" w:cstheme="minorHAnsi"/>
                <w:color w:val="000000"/>
                <w:sz w:val="22"/>
                <w:szCs w:val="22"/>
              </w:rPr>
            </w:pPr>
            <w:r w:rsidRPr="00E67968">
              <w:rPr>
                <w:rFonts w:asciiTheme="minorHAnsi" w:hAnsiTheme="minorHAnsi" w:cstheme="minorHAnsi"/>
                <w:sz w:val="22"/>
                <w:szCs w:val="22"/>
              </w:rPr>
              <w:t xml:space="preserve">There shall be a function for cutting off the analyzers when the temperature reaches outside a preset </w:t>
            </w:r>
            <w:r w:rsidRPr="00E67968">
              <w:rPr>
                <w:rFonts w:asciiTheme="minorHAnsi" w:hAnsiTheme="minorHAnsi" w:cstheme="minorHAnsi"/>
                <w:color w:val="000000"/>
                <w:sz w:val="22"/>
                <w:szCs w:val="22"/>
              </w:rPr>
              <w:t xml:space="preserve">temperature range (15 </w:t>
            </w:r>
            <w:r w:rsidRPr="00E67968">
              <w:rPr>
                <w:rFonts w:asciiTheme="minorHAnsi" w:hAnsiTheme="minorHAnsi" w:cstheme="minorHAnsi"/>
                <w:sz w:val="22"/>
                <w:szCs w:val="22"/>
              </w:rPr>
              <w:t>± 2 °C, 40 ± 2 °C</w:t>
            </w:r>
            <w:r w:rsidRPr="00E67968">
              <w:rPr>
                <w:rFonts w:asciiTheme="minorHAnsi" w:hAnsiTheme="minorHAnsi" w:cstheme="minorHAnsi"/>
                <w:color w:val="000000"/>
                <w:sz w:val="22"/>
                <w:szCs w:val="22"/>
              </w:rPr>
              <w:t>)</w:t>
            </w:r>
            <w:r>
              <w:rPr>
                <w:rFonts w:asciiTheme="minorHAnsi" w:hAnsiTheme="minorHAnsi" w:cstheme="minorHAnsi"/>
                <w:color w:val="000000"/>
                <w:sz w:val="22"/>
                <w:szCs w:val="22"/>
              </w:rPr>
              <w:t>;</w:t>
            </w:r>
          </w:p>
          <w:p w14:paraId="7A3D7385" w14:textId="77777777" w:rsidR="00471D74"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1.10.5. There shall be separate groundings for power and signal (instrument);</w:t>
            </w:r>
          </w:p>
          <w:p w14:paraId="604CCD18"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243A7849"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1DA8C734"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59DDEAC0" w14:textId="77777777" w:rsidR="004551B5" w:rsidRDefault="004551B5" w:rsidP="00441D5A">
            <w:pPr>
              <w:suppressAutoHyphens/>
              <w:spacing w:before="0" w:after="0"/>
              <w:contextualSpacing/>
              <w:jc w:val="both"/>
              <w:rPr>
                <w:rFonts w:asciiTheme="minorHAnsi" w:hAnsiTheme="minorHAnsi" w:cstheme="minorHAnsi"/>
                <w:sz w:val="22"/>
                <w:szCs w:val="22"/>
              </w:rPr>
            </w:pPr>
          </w:p>
          <w:p w14:paraId="35320A0A" w14:textId="77777777" w:rsidR="004551B5" w:rsidRPr="00E67968" w:rsidRDefault="004551B5" w:rsidP="00441D5A">
            <w:pPr>
              <w:suppressAutoHyphens/>
              <w:spacing w:before="0" w:after="0"/>
              <w:contextualSpacing/>
              <w:jc w:val="both"/>
              <w:rPr>
                <w:rFonts w:asciiTheme="minorHAnsi" w:hAnsiTheme="minorHAnsi" w:cstheme="minorHAnsi"/>
                <w:sz w:val="22"/>
                <w:szCs w:val="22"/>
              </w:rPr>
            </w:pPr>
          </w:p>
        </w:tc>
        <w:tc>
          <w:tcPr>
            <w:tcW w:w="4252" w:type="dxa"/>
            <w:shd w:val="clear" w:color="auto" w:fill="FFFFFF"/>
            <w:vAlign w:val="center"/>
          </w:tcPr>
          <w:p w14:paraId="5BB7E97D"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398541AB"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48350E1E"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2D81D8FE" w14:textId="77777777" w:rsidTr="000D717C">
        <w:tblPrEx>
          <w:tblCellMar>
            <w:top w:w="0" w:type="dxa"/>
            <w:bottom w:w="0" w:type="dxa"/>
          </w:tblCellMar>
        </w:tblPrEx>
        <w:trPr>
          <w:trHeight w:val="32"/>
        </w:trPr>
        <w:tc>
          <w:tcPr>
            <w:tcW w:w="1105" w:type="dxa"/>
            <w:shd w:val="clear" w:color="auto" w:fill="FFFFFF"/>
          </w:tcPr>
          <w:p w14:paraId="548C62EC"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lastRenderedPageBreak/>
              <w:t>1.11</w:t>
            </w:r>
          </w:p>
        </w:tc>
        <w:tc>
          <w:tcPr>
            <w:tcW w:w="4820" w:type="dxa"/>
            <w:gridSpan w:val="2"/>
            <w:shd w:val="clear" w:color="auto" w:fill="FFFFFF"/>
            <w:vAlign w:val="center"/>
          </w:tcPr>
          <w:p w14:paraId="28BBE67B" w14:textId="77777777" w:rsidR="00471D74" w:rsidRPr="00E67968" w:rsidRDefault="00471D74" w:rsidP="00441D5A">
            <w:pPr>
              <w:numPr>
                <w:ilvl w:val="0"/>
                <w:numId w:val="3"/>
              </w:numPr>
              <w:suppressAutoHyphens/>
              <w:spacing w:before="0" w:after="0"/>
              <w:contextualSpacing/>
              <w:jc w:val="both"/>
              <w:rPr>
                <w:rFonts w:asciiTheme="minorHAnsi" w:hAnsiTheme="minorHAnsi" w:cstheme="minorHAnsi"/>
                <w:sz w:val="22"/>
                <w:szCs w:val="22"/>
              </w:rPr>
            </w:pPr>
            <w:r w:rsidRPr="00082909">
              <w:rPr>
                <w:rFonts w:asciiTheme="minorHAnsi" w:hAnsiTheme="minorHAnsi" w:cstheme="minorHAnsi"/>
                <w:b/>
                <w:bCs/>
                <w:sz w:val="22"/>
                <w:szCs w:val="22"/>
              </w:rPr>
              <w:t>Additional requirements</w:t>
            </w:r>
            <w:r w:rsidRPr="00E67968">
              <w:rPr>
                <w:rFonts w:asciiTheme="minorHAnsi" w:hAnsiTheme="minorHAnsi" w:cstheme="minorHAnsi"/>
                <w:sz w:val="22"/>
                <w:szCs w:val="22"/>
              </w:rPr>
              <w:t>:</w:t>
            </w:r>
          </w:p>
          <w:p w14:paraId="01AEB844"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4B85C1FE" w14:textId="5AD392AC"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 xml:space="preserve">Glass manifold unit for the gaseous measurement instruments with 8 outlets. Sampling tube should be made of borosilicate glass. </w:t>
            </w:r>
            <w:r w:rsidRPr="00E67968">
              <w:rPr>
                <w:rFonts w:asciiTheme="minorHAnsi" w:hAnsiTheme="minorHAnsi" w:cstheme="minorHAnsi"/>
                <w:sz w:val="22"/>
                <w:szCs w:val="22"/>
                <w:lang w:eastAsia="el-GR"/>
              </w:rPr>
              <w:t>The sampling tube (inner tube) should be into an appropriate protecting and supporting housing (outer tube). The outer tube should be made of stainless steel. Fan properly connected in line with the distribution tube to provide the appropriate flow in the sampling tube should be included. The connecting points must have the possibility to accept Teflon tubes of 1/4 inch(6/4mm) diameter.</w:t>
            </w:r>
          </w:p>
        </w:tc>
        <w:tc>
          <w:tcPr>
            <w:tcW w:w="4252" w:type="dxa"/>
            <w:shd w:val="clear" w:color="auto" w:fill="FFFFFF"/>
            <w:vAlign w:val="center"/>
          </w:tcPr>
          <w:p w14:paraId="657007C9"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15E7940C"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702744A8"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2CAE634F" w14:textId="77777777" w:rsidTr="000D717C">
        <w:tblPrEx>
          <w:tblCellMar>
            <w:top w:w="0" w:type="dxa"/>
            <w:bottom w:w="0" w:type="dxa"/>
          </w:tblCellMar>
        </w:tblPrEx>
        <w:trPr>
          <w:trHeight w:val="32"/>
        </w:trPr>
        <w:tc>
          <w:tcPr>
            <w:tcW w:w="1105" w:type="dxa"/>
            <w:shd w:val="clear" w:color="auto" w:fill="FFFFFF"/>
          </w:tcPr>
          <w:p w14:paraId="696E5AC4" w14:textId="77777777"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1.12</w:t>
            </w:r>
          </w:p>
        </w:tc>
        <w:tc>
          <w:tcPr>
            <w:tcW w:w="4820" w:type="dxa"/>
            <w:gridSpan w:val="2"/>
            <w:shd w:val="clear" w:color="auto" w:fill="FFFFFF"/>
            <w:vAlign w:val="center"/>
          </w:tcPr>
          <w:p w14:paraId="499D10E1" w14:textId="77777777" w:rsidR="00471D74" w:rsidRPr="00E67968" w:rsidRDefault="00471D74" w:rsidP="00441D5A">
            <w:pPr>
              <w:numPr>
                <w:ilvl w:val="0"/>
                <w:numId w:val="3"/>
              </w:numPr>
              <w:suppressAutoHyphens/>
              <w:spacing w:before="0" w:after="0"/>
              <w:contextualSpacing/>
              <w:jc w:val="both"/>
              <w:rPr>
                <w:rFonts w:asciiTheme="minorHAnsi" w:hAnsiTheme="minorHAnsi" w:cstheme="minorHAnsi"/>
                <w:sz w:val="22"/>
                <w:szCs w:val="22"/>
              </w:rPr>
            </w:pPr>
            <w:r w:rsidRPr="008C3F45">
              <w:rPr>
                <w:rFonts w:asciiTheme="minorHAnsi" w:hAnsiTheme="minorHAnsi" w:cstheme="minorHAnsi"/>
                <w:b/>
                <w:bCs/>
                <w:sz w:val="22"/>
                <w:szCs w:val="22"/>
              </w:rPr>
              <w:t>Calibration gases</w:t>
            </w:r>
            <w:r w:rsidRPr="00E67968">
              <w:rPr>
                <w:rFonts w:asciiTheme="minorHAnsi" w:hAnsiTheme="minorHAnsi" w:cstheme="minorHAnsi"/>
                <w:sz w:val="22"/>
                <w:szCs w:val="22"/>
              </w:rPr>
              <w:t>:</w:t>
            </w:r>
          </w:p>
          <w:p w14:paraId="299D755C" w14:textId="77777777"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1 set of 3 gas cylinders 50 liters (NO, SO</w:t>
            </w:r>
            <w:r w:rsidRPr="006A5AB7">
              <w:rPr>
                <w:rFonts w:asciiTheme="minorHAnsi" w:hAnsiTheme="minorHAnsi" w:cstheme="minorHAnsi"/>
                <w:sz w:val="22"/>
                <w:szCs w:val="22"/>
                <w:vertAlign w:val="subscript"/>
              </w:rPr>
              <w:t>2</w:t>
            </w:r>
            <w:r w:rsidRPr="00E67968">
              <w:rPr>
                <w:rFonts w:asciiTheme="minorHAnsi" w:hAnsiTheme="minorHAnsi" w:cstheme="minorHAnsi"/>
                <w:sz w:val="22"/>
                <w:szCs w:val="22"/>
              </w:rPr>
              <w:t xml:space="preserve"> and CO) shall be installed in air quality monitoring station container</w:t>
            </w:r>
          </w:p>
          <w:p w14:paraId="3F7A185B" w14:textId="77777777" w:rsidR="00471D74" w:rsidRDefault="00471D74" w:rsidP="00441D5A">
            <w:pPr>
              <w:suppressAutoHyphens/>
              <w:spacing w:before="0" w:after="0"/>
              <w:ind w:left="360"/>
              <w:contextualSpacing/>
              <w:jc w:val="both"/>
              <w:rPr>
                <w:rFonts w:asciiTheme="minorHAnsi" w:hAnsiTheme="minorHAnsi" w:cstheme="minorHAnsi"/>
                <w:sz w:val="22"/>
                <w:szCs w:val="22"/>
              </w:rPr>
            </w:pPr>
          </w:p>
          <w:p w14:paraId="18AC1A4C" w14:textId="0F515D6F"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Cylinder size: 50 L.</w:t>
            </w:r>
          </w:p>
          <w:p w14:paraId="53839554"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1D79A137" w14:textId="5EF40C2A"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Cylinders: Aluminium cylinder 50 L with valve Number 14 according to DIN 477;</w:t>
            </w:r>
          </w:p>
          <w:p w14:paraId="1B4F0CFC"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5E2A7905" w14:textId="7A048AD5"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Full pressure: 150 bar;</w:t>
            </w:r>
          </w:p>
          <w:p w14:paraId="3CE7C89C"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1E719DF1" w14:textId="65C6D817"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Stability period: 12 months;</w:t>
            </w:r>
          </w:p>
          <w:p w14:paraId="7DBAED97"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07C4FA53" w14:textId="2307CFC8" w:rsidR="00471D74" w:rsidRPr="00E67968"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Accuracy: ± 10 % for ppb range and ± 2 % for ppm range.</w:t>
            </w:r>
          </w:p>
          <w:p w14:paraId="45BF823C"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2AC3F87A" w14:textId="185CDF19" w:rsidR="00471D74" w:rsidRPr="00531369"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1 (one) Span gas cylinder NO with certificate from reference laboratory</w:t>
            </w:r>
            <w:r w:rsidRPr="00531369">
              <w:rPr>
                <w:rFonts w:asciiTheme="minorHAnsi" w:hAnsiTheme="minorHAnsi" w:cstheme="minorHAnsi"/>
                <w:sz w:val="22"/>
                <w:szCs w:val="22"/>
              </w:rPr>
              <w:t>: 50 L gas cylinder for NO -- 400 ppb  ± 10% in N</w:t>
            </w:r>
            <w:r w:rsidRPr="006A5AB7">
              <w:rPr>
                <w:rFonts w:asciiTheme="minorHAnsi" w:hAnsiTheme="minorHAnsi" w:cstheme="minorHAnsi"/>
                <w:sz w:val="22"/>
                <w:szCs w:val="22"/>
                <w:vertAlign w:val="subscript"/>
              </w:rPr>
              <w:t>2</w:t>
            </w:r>
            <w:r w:rsidRPr="00531369">
              <w:rPr>
                <w:rFonts w:asciiTheme="minorHAnsi" w:hAnsiTheme="minorHAnsi" w:cstheme="minorHAnsi"/>
                <w:sz w:val="22"/>
                <w:szCs w:val="22"/>
              </w:rPr>
              <w:t xml:space="preserve"> (purity 5.0). The delivery must include cylinder with two stage stainless steel pressure regulators;</w:t>
            </w:r>
          </w:p>
          <w:p w14:paraId="4BBDAD8B" w14:textId="77777777" w:rsidR="00471D74" w:rsidRDefault="00471D74" w:rsidP="00441D5A">
            <w:pPr>
              <w:suppressAutoHyphens/>
              <w:spacing w:before="0" w:after="0"/>
              <w:contextualSpacing/>
              <w:jc w:val="both"/>
              <w:rPr>
                <w:rFonts w:asciiTheme="minorHAnsi" w:hAnsiTheme="minorHAnsi" w:cstheme="minorHAnsi"/>
                <w:sz w:val="22"/>
                <w:szCs w:val="22"/>
              </w:rPr>
            </w:pPr>
          </w:p>
          <w:p w14:paraId="3B202E3F" w14:textId="739000E0" w:rsidR="00471D74" w:rsidRPr="00531369" w:rsidRDefault="00471D74" w:rsidP="00441D5A">
            <w:pPr>
              <w:suppressAutoHyphens/>
              <w:spacing w:before="0" w:after="0"/>
              <w:contextualSpacing/>
              <w:jc w:val="both"/>
              <w:rPr>
                <w:rFonts w:asciiTheme="minorHAnsi" w:hAnsiTheme="minorHAnsi" w:cstheme="minorHAnsi"/>
                <w:sz w:val="22"/>
                <w:szCs w:val="22"/>
              </w:rPr>
            </w:pPr>
            <w:r w:rsidRPr="00E67968">
              <w:rPr>
                <w:rFonts w:asciiTheme="minorHAnsi" w:hAnsiTheme="minorHAnsi" w:cstheme="minorHAnsi"/>
                <w:sz w:val="22"/>
                <w:szCs w:val="22"/>
              </w:rPr>
              <w:t>1 (one) Span gas cylinder SO</w:t>
            </w:r>
            <w:r w:rsidRPr="006A5AB7">
              <w:rPr>
                <w:rFonts w:asciiTheme="minorHAnsi" w:hAnsiTheme="minorHAnsi" w:cstheme="minorHAnsi"/>
                <w:sz w:val="22"/>
                <w:szCs w:val="22"/>
                <w:vertAlign w:val="subscript"/>
              </w:rPr>
              <w:t>2</w:t>
            </w:r>
            <w:r w:rsidRPr="00E67968">
              <w:rPr>
                <w:rFonts w:asciiTheme="minorHAnsi" w:hAnsiTheme="minorHAnsi" w:cstheme="minorHAnsi"/>
                <w:sz w:val="22"/>
                <w:szCs w:val="22"/>
              </w:rPr>
              <w:t xml:space="preserve"> with certificate from reference laboratory: 50 L gas cylinder for SO</w:t>
            </w:r>
            <w:r w:rsidRPr="006A5AB7">
              <w:rPr>
                <w:rFonts w:asciiTheme="minorHAnsi" w:hAnsiTheme="minorHAnsi" w:cstheme="minorHAnsi"/>
                <w:sz w:val="22"/>
                <w:szCs w:val="22"/>
                <w:vertAlign w:val="subscript"/>
              </w:rPr>
              <w:t>2</w:t>
            </w:r>
            <w:r w:rsidRPr="00E67968">
              <w:rPr>
                <w:rFonts w:asciiTheme="minorHAnsi" w:hAnsiTheme="minorHAnsi" w:cstheme="minorHAnsi"/>
                <w:sz w:val="22"/>
                <w:szCs w:val="22"/>
              </w:rPr>
              <w:t xml:space="preserve"> -- 400 ppb ± 10%  in N</w:t>
            </w:r>
            <w:r w:rsidRPr="006A5AB7">
              <w:rPr>
                <w:rFonts w:asciiTheme="minorHAnsi" w:hAnsiTheme="minorHAnsi" w:cstheme="minorHAnsi"/>
                <w:sz w:val="22"/>
                <w:szCs w:val="22"/>
                <w:vertAlign w:val="subscript"/>
              </w:rPr>
              <w:t>2</w:t>
            </w:r>
            <w:r w:rsidRPr="00E67968">
              <w:rPr>
                <w:rFonts w:asciiTheme="minorHAnsi" w:hAnsiTheme="minorHAnsi" w:cstheme="minorHAnsi"/>
                <w:sz w:val="22"/>
                <w:szCs w:val="22"/>
              </w:rPr>
              <w:t xml:space="preserve"> (</w:t>
            </w:r>
            <w:r w:rsidRPr="00531369">
              <w:rPr>
                <w:rFonts w:asciiTheme="minorHAnsi" w:hAnsiTheme="minorHAnsi" w:cstheme="minorHAnsi"/>
                <w:sz w:val="22"/>
                <w:szCs w:val="22"/>
              </w:rPr>
              <w:t>purity 5.0). The delivery must include cylinder with two stage stainless steel pressure regulators;</w:t>
            </w:r>
          </w:p>
          <w:p w14:paraId="0873EF91" w14:textId="77777777" w:rsidR="00471D74" w:rsidRPr="00531369" w:rsidRDefault="00471D74" w:rsidP="00441D5A">
            <w:pPr>
              <w:suppressAutoHyphens/>
              <w:spacing w:before="0" w:after="0"/>
              <w:contextualSpacing/>
              <w:jc w:val="both"/>
              <w:rPr>
                <w:rFonts w:asciiTheme="minorHAnsi" w:hAnsiTheme="minorHAnsi" w:cstheme="minorHAnsi"/>
                <w:sz w:val="22"/>
                <w:szCs w:val="22"/>
              </w:rPr>
            </w:pPr>
          </w:p>
          <w:p w14:paraId="3E425AD7" w14:textId="5C6136D1" w:rsidR="00471D74" w:rsidRPr="00E67968" w:rsidRDefault="00471D74" w:rsidP="00441D5A">
            <w:pPr>
              <w:suppressAutoHyphens/>
              <w:spacing w:before="0" w:after="0"/>
              <w:contextualSpacing/>
              <w:jc w:val="both"/>
              <w:rPr>
                <w:rFonts w:asciiTheme="minorHAnsi" w:hAnsiTheme="minorHAnsi" w:cstheme="minorHAnsi"/>
                <w:sz w:val="22"/>
                <w:szCs w:val="22"/>
              </w:rPr>
            </w:pPr>
            <w:r w:rsidRPr="00531369">
              <w:rPr>
                <w:rFonts w:asciiTheme="minorHAnsi" w:hAnsiTheme="minorHAnsi" w:cstheme="minorHAnsi"/>
                <w:sz w:val="22"/>
                <w:szCs w:val="22"/>
              </w:rPr>
              <w:t>1 (one) Span gas cylinder CO with certificate from reference laboratory: 50 L gas cylinder for CO -- 8 ppm ± 2% in N</w:t>
            </w:r>
            <w:r w:rsidRPr="006A5AB7">
              <w:rPr>
                <w:rFonts w:asciiTheme="minorHAnsi" w:hAnsiTheme="minorHAnsi" w:cstheme="minorHAnsi"/>
                <w:sz w:val="22"/>
                <w:szCs w:val="22"/>
                <w:vertAlign w:val="subscript"/>
              </w:rPr>
              <w:t>2</w:t>
            </w:r>
            <w:r w:rsidRPr="00531369">
              <w:rPr>
                <w:rFonts w:asciiTheme="minorHAnsi" w:hAnsiTheme="minorHAnsi" w:cstheme="minorHAnsi"/>
                <w:sz w:val="22"/>
                <w:szCs w:val="22"/>
              </w:rPr>
              <w:t xml:space="preserve"> (purity 5.0). The delivery </w:t>
            </w:r>
            <w:r w:rsidRPr="00E67968">
              <w:rPr>
                <w:rFonts w:asciiTheme="minorHAnsi" w:hAnsiTheme="minorHAnsi" w:cstheme="minorHAnsi"/>
                <w:sz w:val="22"/>
                <w:szCs w:val="22"/>
              </w:rPr>
              <w:t>must include cylinder with two stage brass or similar pressure regulators.</w:t>
            </w:r>
          </w:p>
        </w:tc>
        <w:tc>
          <w:tcPr>
            <w:tcW w:w="4252" w:type="dxa"/>
            <w:shd w:val="clear" w:color="auto" w:fill="FFFFFF"/>
            <w:vAlign w:val="center"/>
          </w:tcPr>
          <w:p w14:paraId="12A3ADC5"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2C4E12DE"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4A36A03F"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r w:rsidR="00471D74" w:rsidRPr="00E67968" w14:paraId="3C24CE6E" w14:textId="77777777" w:rsidTr="000D717C">
        <w:tblPrEx>
          <w:tblCellMar>
            <w:top w:w="0" w:type="dxa"/>
            <w:bottom w:w="0" w:type="dxa"/>
          </w:tblCellMar>
        </w:tblPrEx>
        <w:trPr>
          <w:trHeight w:val="32"/>
        </w:trPr>
        <w:tc>
          <w:tcPr>
            <w:tcW w:w="1105" w:type="dxa"/>
            <w:shd w:val="clear" w:color="auto" w:fill="FFFFFF"/>
          </w:tcPr>
          <w:p w14:paraId="3924A00C" w14:textId="5646D5AC" w:rsidR="00471D74" w:rsidRPr="00E67968" w:rsidRDefault="00471D74" w:rsidP="00441D5A">
            <w:pPr>
              <w:snapToGrid w:val="0"/>
              <w:spacing w:before="0" w:after="0"/>
              <w:jc w:val="center"/>
              <w:rPr>
                <w:rFonts w:asciiTheme="minorHAnsi" w:hAnsiTheme="minorHAnsi" w:cstheme="minorHAnsi"/>
                <w:sz w:val="22"/>
                <w:szCs w:val="22"/>
              </w:rPr>
            </w:pPr>
            <w:r w:rsidRPr="00E67968">
              <w:rPr>
                <w:rFonts w:asciiTheme="minorHAnsi" w:hAnsiTheme="minorHAnsi" w:cstheme="minorHAnsi"/>
                <w:sz w:val="22"/>
                <w:szCs w:val="22"/>
              </w:rPr>
              <w:t>1.13</w:t>
            </w:r>
          </w:p>
        </w:tc>
        <w:tc>
          <w:tcPr>
            <w:tcW w:w="4820" w:type="dxa"/>
            <w:gridSpan w:val="2"/>
            <w:shd w:val="clear" w:color="auto" w:fill="FFFFFF"/>
            <w:vAlign w:val="center"/>
          </w:tcPr>
          <w:p w14:paraId="4D1CB7BD" w14:textId="77777777" w:rsidR="00471D74" w:rsidRPr="00E67968" w:rsidRDefault="00471D74" w:rsidP="00441D5A">
            <w:pPr>
              <w:snapToGrid w:val="0"/>
              <w:spacing w:before="0" w:after="0"/>
              <w:contextualSpacing/>
              <w:rPr>
                <w:rFonts w:asciiTheme="minorHAnsi" w:hAnsiTheme="minorHAnsi" w:cstheme="minorHAnsi"/>
                <w:b/>
                <w:bCs/>
                <w:color w:val="000000"/>
                <w:sz w:val="22"/>
                <w:szCs w:val="22"/>
                <w:lang w:val="en-GB" w:eastAsia="en-GB"/>
              </w:rPr>
            </w:pPr>
            <w:r w:rsidRPr="00E67968">
              <w:rPr>
                <w:rFonts w:asciiTheme="minorHAnsi" w:hAnsiTheme="minorHAnsi" w:cstheme="minorHAnsi"/>
                <w:b/>
                <w:bCs/>
                <w:color w:val="000000"/>
                <w:sz w:val="22"/>
                <w:szCs w:val="22"/>
                <w:lang w:val="en-GB" w:eastAsia="en-GB"/>
              </w:rPr>
              <w:t xml:space="preserve">Additional </w:t>
            </w:r>
            <w:r w:rsidRPr="00E67968">
              <w:rPr>
                <w:rFonts w:asciiTheme="minorHAnsi" w:hAnsiTheme="minorHAnsi" w:cstheme="minorHAnsi"/>
                <w:b/>
                <w:bCs/>
                <w:sz w:val="22"/>
                <w:szCs w:val="22"/>
              </w:rPr>
              <w:t>services</w:t>
            </w:r>
            <w:r w:rsidRPr="00E67968">
              <w:rPr>
                <w:rFonts w:asciiTheme="minorHAnsi" w:hAnsiTheme="minorHAnsi" w:cstheme="minorHAnsi"/>
                <w:b/>
                <w:bCs/>
                <w:color w:val="000000"/>
                <w:sz w:val="22"/>
                <w:szCs w:val="22"/>
                <w:lang w:val="en-GB" w:eastAsia="en-GB"/>
              </w:rPr>
              <w:t xml:space="preserve"> before the provisional acceptance</w:t>
            </w:r>
          </w:p>
          <w:p w14:paraId="61C19D28" w14:textId="0B12E8DF" w:rsidR="00471D74" w:rsidRPr="00E67968" w:rsidRDefault="00471D74" w:rsidP="00441D5A">
            <w:pPr>
              <w:snapToGrid w:val="0"/>
              <w:spacing w:before="0" w:after="0"/>
              <w:jc w:val="both"/>
              <w:rPr>
                <w:rFonts w:asciiTheme="minorHAnsi" w:hAnsiTheme="minorHAnsi" w:cstheme="minorHAnsi"/>
                <w:color w:val="000000"/>
                <w:sz w:val="22"/>
                <w:szCs w:val="22"/>
                <w:lang w:eastAsia="en-GB"/>
              </w:rPr>
            </w:pPr>
            <w:r w:rsidRPr="00E67968">
              <w:rPr>
                <w:rFonts w:asciiTheme="minorHAnsi" w:hAnsiTheme="minorHAnsi" w:cstheme="minorHAnsi"/>
                <w:color w:val="000000"/>
                <w:sz w:val="22"/>
                <w:szCs w:val="22"/>
                <w:lang w:eastAsia="en-GB"/>
              </w:rPr>
              <w:t>Unloading products at the place of delivery</w:t>
            </w:r>
            <w:r>
              <w:rPr>
                <w:rFonts w:asciiTheme="minorHAnsi" w:hAnsiTheme="minorHAnsi" w:cstheme="minorHAnsi"/>
                <w:color w:val="000000"/>
                <w:sz w:val="22"/>
                <w:szCs w:val="22"/>
                <w:lang w:eastAsia="en-GB"/>
              </w:rPr>
              <w:t>.</w:t>
            </w:r>
          </w:p>
          <w:p w14:paraId="16157B77" w14:textId="0536150A" w:rsidR="00471D74" w:rsidRPr="008156A3" w:rsidRDefault="00471D74" w:rsidP="00441D5A">
            <w:pPr>
              <w:snapToGrid w:val="0"/>
              <w:spacing w:before="0" w:after="0"/>
              <w:jc w:val="both"/>
              <w:rPr>
                <w:rFonts w:asciiTheme="minorHAnsi" w:hAnsiTheme="minorHAnsi" w:cstheme="minorHAnsi"/>
                <w:color w:val="000000"/>
                <w:sz w:val="22"/>
                <w:szCs w:val="22"/>
                <w:lang w:eastAsia="en-GB"/>
              </w:rPr>
            </w:pPr>
            <w:r w:rsidRPr="00E67968">
              <w:rPr>
                <w:rFonts w:asciiTheme="minorHAnsi" w:hAnsiTheme="minorHAnsi" w:cstheme="minorHAnsi"/>
                <w:color w:val="000000"/>
                <w:sz w:val="22"/>
                <w:szCs w:val="22"/>
                <w:lang w:eastAsia="en-GB"/>
              </w:rPr>
              <w:t>When delivering equipment, it is required to install the equipment</w:t>
            </w:r>
            <w:r>
              <w:rPr>
                <w:rFonts w:asciiTheme="minorHAnsi" w:hAnsiTheme="minorHAnsi" w:cstheme="minorHAnsi"/>
                <w:color w:val="000000"/>
                <w:sz w:val="22"/>
                <w:szCs w:val="22"/>
                <w:lang w:eastAsia="en-GB"/>
              </w:rPr>
              <w:t xml:space="preserve">. </w:t>
            </w:r>
          </w:p>
        </w:tc>
        <w:tc>
          <w:tcPr>
            <w:tcW w:w="4252" w:type="dxa"/>
            <w:shd w:val="clear" w:color="auto" w:fill="FFFFFF"/>
            <w:vAlign w:val="center"/>
          </w:tcPr>
          <w:p w14:paraId="512E451E"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2836" w:type="dxa"/>
            <w:shd w:val="clear" w:color="auto" w:fill="FFFFFF"/>
            <w:vAlign w:val="center"/>
          </w:tcPr>
          <w:p w14:paraId="771E7546"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c>
          <w:tcPr>
            <w:tcW w:w="1984" w:type="dxa"/>
            <w:shd w:val="clear" w:color="auto" w:fill="FFFFFF"/>
            <w:vAlign w:val="center"/>
          </w:tcPr>
          <w:p w14:paraId="6685F56A" w14:textId="77777777" w:rsidR="00471D74" w:rsidRPr="00E67968" w:rsidRDefault="00471D74" w:rsidP="00441D5A">
            <w:pPr>
              <w:tabs>
                <w:tab w:val="left" w:pos="729"/>
              </w:tabs>
              <w:snapToGrid w:val="0"/>
              <w:spacing w:before="0" w:after="0"/>
              <w:rPr>
                <w:rFonts w:asciiTheme="minorHAnsi" w:hAnsiTheme="minorHAnsi" w:cstheme="minorHAnsi"/>
                <w:b/>
                <w:sz w:val="22"/>
                <w:szCs w:val="22"/>
              </w:rPr>
            </w:pPr>
          </w:p>
        </w:tc>
      </w:tr>
    </w:tbl>
    <w:p w14:paraId="0BC4959F" w14:textId="77777777" w:rsidR="00242271" w:rsidRDefault="00242271" w:rsidP="00D10EF9">
      <w:pPr>
        <w:rPr>
          <w:rFonts w:ascii="Times New Roman" w:hAnsi="Times New Roman"/>
          <w:sz w:val="22"/>
          <w:szCs w:val="22"/>
          <w:lang w:val="en-GB"/>
        </w:rPr>
        <w:sectPr w:rsidR="00242271" w:rsidSect="00DA3C1A">
          <w:footerReference w:type="default" r:id="rId11"/>
          <w:footerReference w:type="first" r:id="rId12"/>
          <w:pgSz w:w="16838" w:h="11906" w:orient="landscape" w:code="9"/>
          <w:pgMar w:top="851" w:right="1134" w:bottom="1418" w:left="1134" w:header="720" w:footer="720" w:gutter="0"/>
          <w:cols w:space="720"/>
          <w:titlePg/>
        </w:sectPr>
      </w:pPr>
    </w:p>
    <w:p w14:paraId="0FDCAB33" w14:textId="77777777" w:rsidR="00104DB7" w:rsidRDefault="00104DB7" w:rsidP="00D10EF9">
      <w:pPr>
        <w:rPr>
          <w:rFonts w:ascii="Times New Roman" w:hAnsi="Times New Roman"/>
          <w:sz w:val="22"/>
          <w:szCs w:val="22"/>
          <w:lang w:val="en-GB"/>
        </w:rPr>
      </w:pPr>
    </w:p>
    <w:p w14:paraId="1810C85C" w14:textId="77777777" w:rsidR="00EC5A1F" w:rsidRDefault="00EC5A1F" w:rsidP="00D10EF9">
      <w:pPr>
        <w:rPr>
          <w:rFonts w:ascii="Times New Roman" w:hAnsi="Times New Roman"/>
          <w:sz w:val="22"/>
          <w:szCs w:val="22"/>
          <w:lang w:val="en-GB"/>
        </w:rPr>
      </w:pPr>
    </w:p>
    <w:tbl>
      <w:tblPr>
        <w:tblW w:w="15311" w:type="dxa"/>
        <w:tblInd w:w="24" w:type="dxa"/>
        <w:tblLayout w:type="fixed"/>
        <w:tblCellMar>
          <w:top w:w="108" w:type="dxa"/>
          <w:left w:w="43" w:type="dxa"/>
          <w:bottom w:w="108" w:type="dxa"/>
        </w:tblCellMar>
        <w:tblLook w:val="0000" w:firstRow="0" w:lastRow="0" w:firstColumn="0" w:lastColumn="0" w:noHBand="0" w:noVBand="0"/>
      </w:tblPr>
      <w:tblGrid>
        <w:gridCol w:w="1389"/>
        <w:gridCol w:w="3259"/>
        <w:gridCol w:w="1573"/>
        <w:gridCol w:w="4230"/>
        <w:gridCol w:w="2880"/>
        <w:gridCol w:w="1980"/>
      </w:tblGrid>
      <w:tr w:rsidR="009C0B53" w:rsidRPr="00782190" w14:paraId="2DF53CC9" w14:textId="77777777" w:rsidTr="0099691A">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1FA07B20"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1.</w:t>
            </w:r>
            <w:r w:rsidRPr="001F6780">
              <w:rPr>
                <w:rFonts w:asciiTheme="minorHAnsi" w:hAnsiTheme="minorHAnsi" w:cstheme="minorHAnsi"/>
                <w:b/>
                <w:sz w:val="22"/>
                <w:szCs w:val="22"/>
                <w:lang w:val="en-US"/>
              </w:rPr>
              <w:br/>
              <w:t>Item Number</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6AA04BEB"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2.</w:t>
            </w:r>
            <w:r w:rsidRPr="001F6780">
              <w:rPr>
                <w:rFonts w:asciiTheme="minorHAnsi" w:hAnsiTheme="minorHAnsi" w:cstheme="minorHAnsi"/>
                <w:b/>
                <w:sz w:val="22"/>
                <w:szCs w:val="22"/>
                <w:lang w:val="en-US"/>
              </w:rPr>
              <w:br/>
              <w:t>Specifications Required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228D79A6"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3.</w:t>
            </w:r>
            <w:r w:rsidRPr="001F6780">
              <w:rPr>
                <w:rFonts w:asciiTheme="minorHAnsi" w:hAnsiTheme="minorHAnsi" w:cstheme="minorHAnsi"/>
                <w:b/>
                <w:sz w:val="22"/>
                <w:szCs w:val="22"/>
                <w:lang w:val="en-US"/>
              </w:rPr>
              <w:br/>
              <w:t>Specifications Offered</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288091C6"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 xml:space="preserve">4. </w:t>
            </w:r>
            <w:r w:rsidRPr="001F6780">
              <w:rPr>
                <w:rFonts w:asciiTheme="minorHAnsi" w:hAnsiTheme="minorHAnsi" w:cstheme="minorHAnsi"/>
                <w:b/>
                <w:sz w:val="22"/>
                <w:szCs w:val="22"/>
                <w:lang w:val="en-US"/>
              </w:rPr>
              <w:br/>
              <w:t xml:space="preserve">Notes, remarks, </w:t>
            </w:r>
            <w:r w:rsidRPr="001F6780">
              <w:rPr>
                <w:rFonts w:asciiTheme="minorHAnsi" w:hAnsiTheme="minorHAnsi" w:cstheme="minorHAns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76522CF" w14:textId="77777777" w:rsidR="009C0B53" w:rsidRPr="001F6780" w:rsidRDefault="009C0B53" w:rsidP="00EC5A1F">
            <w:pPr>
              <w:tabs>
                <w:tab w:val="left" w:pos="729"/>
              </w:tabs>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5.</w:t>
            </w:r>
            <w:r w:rsidRPr="001F6780">
              <w:rPr>
                <w:rFonts w:asciiTheme="minorHAnsi" w:hAnsiTheme="minorHAnsi" w:cstheme="minorHAnsi"/>
                <w:b/>
                <w:sz w:val="22"/>
                <w:szCs w:val="22"/>
                <w:lang w:val="en-US"/>
              </w:rPr>
              <w:br/>
              <w:t>Evaluation Committee’s notes</w:t>
            </w:r>
          </w:p>
        </w:tc>
      </w:tr>
      <w:tr w:rsidR="009C0B53" w:rsidRPr="00782190" w14:paraId="01FE2147" w14:textId="77777777" w:rsidTr="0099691A">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429BFD7"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0B16642" w14:textId="73D745E8" w:rsidR="009C0B53" w:rsidRPr="001F6780" w:rsidRDefault="009C0B53" w:rsidP="00EC5A1F">
            <w:pPr>
              <w:spacing w:before="0" w:after="0"/>
              <w:rPr>
                <w:rFonts w:asciiTheme="minorHAnsi" w:hAnsiTheme="minorHAnsi" w:cstheme="minorHAnsi"/>
                <w:b/>
                <w:bCs/>
                <w:sz w:val="22"/>
                <w:szCs w:val="22"/>
                <w:lang w:val="en-US"/>
              </w:rPr>
            </w:pPr>
            <w:r w:rsidRPr="001F6780">
              <w:rPr>
                <w:rFonts w:asciiTheme="minorHAnsi" w:hAnsiTheme="minorHAnsi" w:cstheme="minorHAnsi"/>
                <w:b/>
                <w:bCs/>
                <w:sz w:val="22"/>
                <w:szCs w:val="22"/>
                <w:lang w:val="en-US"/>
              </w:rPr>
              <w:t>Automatic analyzer for measuring of suspended particulate matter PM10</w:t>
            </w:r>
            <w:r w:rsidR="00014DD0">
              <w:rPr>
                <w:rFonts w:asciiTheme="minorHAnsi" w:hAnsiTheme="minorHAnsi" w:cstheme="minorHAnsi"/>
                <w:b/>
                <w:bCs/>
                <w:sz w:val="22"/>
                <w:szCs w:val="22"/>
                <w:lang w:val="en-US"/>
              </w:rPr>
              <w:t>,</w:t>
            </w:r>
            <w:r w:rsidRPr="001F6780">
              <w:rPr>
                <w:rFonts w:asciiTheme="minorHAnsi" w:hAnsiTheme="minorHAnsi" w:cstheme="minorHAnsi"/>
                <w:b/>
                <w:bCs/>
                <w:sz w:val="22"/>
                <w:szCs w:val="22"/>
                <w:lang w:val="en-US"/>
              </w:rPr>
              <w:t>PM2.5</w:t>
            </w:r>
            <w:r w:rsidR="00014DD0">
              <w:rPr>
                <w:rFonts w:asciiTheme="minorHAnsi" w:hAnsiTheme="minorHAnsi" w:cstheme="minorHAnsi"/>
                <w:b/>
                <w:bCs/>
                <w:sz w:val="22"/>
                <w:szCs w:val="22"/>
                <w:lang w:val="en-US"/>
              </w:rPr>
              <w:t>and PM1</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ACD2EE" w14:textId="2465DF8E" w:rsidR="009C0B53" w:rsidRPr="001F6780" w:rsidRDefault="009C0B53" w:rsidP="00EC5A1F">
            <w:pPr>
              <w:spacing w:before="0" w:after="0"/>
              <w:rPr>
                <w:rFonts w:asciiTheme="minorHAnsi" w:hAnsiTheme="minorHAnsi" w:cstheme="minorHAnsi"/>
                <w:sz w:val="22"/>
                <w:szCs w:val="22"/>
                <w:lang w:val="en-US"/>
              </w:rPr>
            </w:pPr>
            <w:r w:rsidRPr="001F6780">
              <w:rPr>
                <w:rFonts w:asciiTheme="minorHAnsi" w:hAnsiTheme="minorHAnsi" w:cstheme="minorHAnsi"/>
                <w:b/>
                <w:sz w:val="22"/>
                <w:szCs w:val="22"/>
                <w:lang w:val="en-US"/>
              </w:rPr>
              <w:t>Quantity: 2</w:t>
            </w:r>
            <w:r w:rsidR="008B66B7">
              <w:rPr>
                <w:rFonts w:asciiTheme="minorHAnsi" w:hAnsiTheme="minorHAnsi" w:cstheme="minorHAnsi"/>
                <w:b/>
                <w:sz w:val="22"/>
                <w:szCs w:val="22"/>
                <w:lang w:val="en-US"/>
              </w:rPr>
              <w:t>9</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24F650"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20A2CA8"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B6021D2"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5A64F535" w14:textId="77777777" w:rsidTr="0099691A">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D4F45D0" w14:textId="77777777" w:rsidR="009C0B53" w:rsidRPr="001F6780" w:rsidRDefault="009C0B53" w:rsidP="00EC5A1F">
            <w:pPr>
              <w:snapToGrid w:val="0"/>
              <w:spacing w:before="0" w:after="0"/>
              <w:rPr>
                <w:rFonts w:asciiTheme="minorHAnsi" w:hAnsiTheme="minorHAnsi" w:cstheme="minorHAnsi"/>
                <w:b/>
                <w:sz w:val="22"/>
                <w:szCs w:val="22"/>
                <w:lang w:val="en-US"/>
              </w:rPr>
            </w:pP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535E5B4" w14:textId="77777777" w:rsidR="009C0B53" w:rsidRPr="001F6780" w:rsidRDefault="009C0B53" w:rsidP="00EC5A1F">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Manufacturer’s name: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FB9EA25"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A586E23"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D860B1C"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5334D600" w14:textId="77777777" w:rsidTr="0099691A">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E1FC965" w14:textId="77777777" w:rsidR="009C0B53" w:rsidRPr="001F6780" w:rsidRDefault="009C0B53" w:rsidP="00EC5A1F">
            <w:pPr>
              <w:snapToGrid w:val="0"/>
              <w:spacing w:before="0" w:after="0"/>
              <w:rPr>
                <w:rFonts w:asciiTheme="minorHAnsi" w:hAnsiTheme="minorHAnsi" w:cstheme="minorHAnsi"/>
                <w:b/>
                <w:sz w:val="22"/>
                <w:szCs w:val="22"/>
                <w:lang w:val="en-US"/>
              </w:rPr>
            </w:pP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47E0B0C" w14:textId="77777777" w:rsidR="009C0B53" w:rsidRPr="001F6780" w:rsidRDefault="009C0B53" w:rsidP="00EC5A1F">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Product type, model: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27A9FCF"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5517083"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05620C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149933C6"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D029811" w14:textId="77777777" w:rsidR="009C0B53" w:rsidRPr="001F6780" w:rsidRDefault="009C0B53" w:rsidP="00EC5A1F">
            <w:pPr>
              <w:snapToGrid w:val="0"/>
              <w:spacing w:before="0" w:after="0"/>
              <w:rPr>
                <w:rFonts w:asciiTheme="minorHAnsi" w:hAnsiTheme="minorHAnsi" w:cstheme="minorHAnsi"/>
                <w:b/>
                <w:sz w:val="22"/>
                <w:szCs w:val="22"/>
                <w:lang w:val="en-US"/>
              </w:rPr>
            </w:pP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908463" w14:textId="77777777" w:rsidR="009C0B53" w:rsidRPr="001F6780" w:rsidRDefault="009C0B53" w:rsidP="00EC5A1F">
            <w:pPr>
              <w:spacing w:before="0" w:after="0"/>
              <w:contextualSpacing/>
              <w:rPr>
                <w:rFonts w:asciiTheme="minorHAnsi" w:hAnsiTheme="minorHAnsi" w:cstheme="minorHAnsi"/>
                <w:sz w:val="22"/>
                <w:szCs w:val="22"/>
                <w:lang w:val="en-US"/>
              </w:rPr>
            </w:pPr>
            <w:r w:rsidRPr="001F6780">
              <w:rPr>
                <w:rFonts w:asciiTheme="minorHAnsi" w:hAnsiTheme="minorHAnsi" w:cstheme="minorHAnsi"/>
                <w:b/>
                <w:sz w:val="22"/>
                <w:szCs w:val="22"/>
                <w:lang w:val="en-US"/>
              </w:rPr>
              <w:t>Specifications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33BD5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1F41B69"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CCC4C56"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36E09EDF"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463E3B3" w14:textId="78B25A74"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2.1</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7231E23" w14:textId="77777777" w:rsidR="009C0B53" w:rsidRPr="001F6780" w:rsidRDefault="009C0B53" w:rsidP="00EC5A1F">
            <w:pPr>
              <w:suppressAutoHyphens/>
              <w:snapToGrid w:val="0"/>
              <w:spacing w:before="0" w:after="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Measuring Principle:</w:t>
            </w:r>
            <w:r w:rsidRPr="001F6780">
              <w:rPr>
                <w:rFonts w:asciiTheme="minorHAnsi" w:hAnsiTheme="minorHAnsi" w:cstheme="minorHAnsi"/>
                <w:sz w:val="22"/>
                <w:szCs w:val="22"/>
                <w:lang w:val="en-GB"/>
              </w:rPr>
              <w:tab/>
            </w:r>
          </w:p>
          <w:p w14:paraId="3947E740" w14:textId="1FE39624" w:rsidR="009C0B53" w:rsidRPr="001F6780" w:rsidRDefault="009C0B53" w:rsidP="00EC5A1F">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Optical system for simultaneously measurements of PM10</w:t>
            </w:r>
            <w:r w:rsidR="00F02F01">
              <w:rPr>
                <w:rFonts w:asciiTheme="minorHAnsi" w:hAnsiTheme="minorHAnsi" w:cstheme="minorHAnsi"/>
                <w:sz w:val="22"/>
                <w:szCs w:val="22"/>
                <w:lang w:val="en-US"/>
              </w:rPr>
              <w:t>,</w:t>
            </w:r>
            <w:r w:rsidRPr="001F6780">
              <w:rPr>
                <w:rFonts w:asciiTheme="minorHAnsi" w:hAnsiTheme="minorHAnsi" w:cstheme="minorHAnsi"/>
                <w:sz w:val="22"/>
                <w:szCs w:val="22"/>
                <w:lang w:val="en-US"/>
              </w:rPr>
              <w:t xml:space="preserve"> PM2.5 </w:t>
            </w:r>
            <w:r w:rsidR="00F02F01">
              <w:rPr>
                <w:rFonts w:asciiTheme="minorHAnsi" w:hAnsiTheme="minorHAnsi" w:cstheme="minorHAnsi"/>
                <w:sz w:val="22"/>
                <w:szCs w:val="22"/>
                <w:lang w:val="en-US"/>
              </w:rPr>
              <w:t xml:space="preserve"> and PM1</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67F677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B19C5F"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C8B551"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606EBE34"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23B9E90"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2.2</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3ED414" w14:textId="77777777" w:rsidR="009C0B53" w:rsidRPr="001F6780" w:rsidRDefault="009C0B53" w:rsidP="00EC5A1F">
            <w:pPr>
              <w:suppressAutoHyphens/>
              <w:snapToGrid w:val="0"/>
              <w:spacing w:before="0" w:after="0"/>
              <w:contextualSpacing/>
              <w:jc w:val="both"/>
              <w:rPr>
                <w:rFonts w:asciiTheme="minorHAnsi" w:hAnsiTheme="minorHAnsi" w:cstheme="minorHAnsi"/>
                <w:sz w:val="22"/>
                <w:szCs w:val="22"/>
                <w:lang w:val="en-GB"/>
              </w:rPr>
            </w:pPr>
            <w:r w:rsidRPr="001F6780">
              <w:rPr>
                <w:rFonts w:asciiTheme="minorHAnsi" w:hAnsiTheme="minorHAnsi" w:cstheme="minorHAnsi"/>
                <w:b/>
                <w:sz w:val="22"/>
                <w:szCs w:val="22"/>
                <w:lang w:val="en-GB"/>
              </w:rPr>
              <w:t>Measurement:</w:t>
            </w:r>
            <w:r w:rsidRPr="001F6780">
              <w:rPr>
                <w:rFonts w:asciiTheme="minorHAnsi" w:hAnsiTheme="minorHAnsi" w:cstheme="minorHAnsi"/>
                <w:sz w:val="22"/>
                <w:szCs w:val="22"/>
                <w:lang w:val="en-GB"/>
              </w:rPr>
              <w:tab/>
            </w:r>
          </w:p>
          <w:p w14:paraId="195ACDF9" w14:textId="0FC872EA" w:rsidR="009C0B53" w:rsidRPr="001F6780" w:rsidRDefault="009C0B53" w:rsidP="00EC5A1F">
            <w:pPr>
              <w:suppressAutoHyphens/>
              <w:snapToGrid w:val="0"/>
              <w:spacing w:before="0" w:after="0"/>
              <w:contextualSpacing/>
              <w:jc w:val="both"/>
              <w:rPr>
                <w:rFonts w:asciiTheme="minorHAnsi" w:hAnsiTheme="minorHAnsi" w:cstheme="minorHAnsi"/>
                <w:sz w:val="22"/>
                <w:szCs w:val="22"/>
                <w:lang w:eastAsia="zh-CN"/>
              </w:rPr>
            </w:pPr>
            <w:r w:rsidRPr="001F6780">
              <w:rPr>
                <w:rFonts w:asciiTheme="minorHAnsi" w:eastAsia="Calibri" w:hAnsiTheme="minorHAnsi" w:cstheme="minorHAnsi"/>
                <w:sz w:val="22"/>
                <w:szCs w:val="22"/>
                <w:lang w:val="en-GB" w:eastAsia="zh-CN"/>
              </w:rPr>
              <w:t>Simultaneously continuous measurement of PM10</w:t>
            </w:r>
            <w:r w:rsidR="00F02F01">
              <w:rPr>
                <w:rFonts w:asciiTheme="minorHAnsi" w:eastAsia="Calibri" w:hAnsiTheme="minorHAnsi" w:cstheme="minorHAnsi"/>
                <w:sz w:val="22"/>
                <w:szCs w:val="22"/>
                <w:lang w:val="en-GB" w:eastAsia="zh-CN"/>
              </w:rPr>
              <w:t>,</w:t>
            </w:r>
            <w:r w:rsidRPr="001F6780">
              <w:rPr>
                <w:rFonts w:asciiTheme="minorHAnsi" w:eastAsia="Calibri" w:hAnsiTheme="minorHAnsi" w:cstheme="minorHAnsi"/>
                <w:sz w:val="22"/>
                <w:szCs w:val="22"/>
                <w:lang w:val="en-GB" w:eastAsia="zh-CN"/>
              </w:rPr>
              <w:t xml:space="preserve"> PM2.5 </w:t>
            </w:r>
            <w:r w:rsidR="00F02F01">
              <w:rPr>
                <w:rFonts w:asciiTheme="minorHAnsi" w:eastAsia="Calibri" w:hAnsiTheme="minorHAnsi" w:cstheme="minorHAnsi"/>
                <w:sz w:val="22"/>
                <w:szCs w:val="22"/>
                <w:lang w:val="en-GB" w:eastAsia="zh-CN"/>
              </w:rPr>
              <w:t>and PM1</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9C809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DFE8829"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BA5C2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72256F29"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383AFE7"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2.3</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DFFF0AF" w14:textId="77777777" w:rsidR="009C0B53" w:rsidRPr="001F6780" w:rsidRDefault="009C0B53" w:rsidP="00EC5A1F">
            <w:pPr>
              <w:suppressAutoHyphens/>
              <w:snapToGrid w:val="0"/>
              <w:spacing w:before="0" w:after="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 xml:space="preserve">Range: </w:t>
            </w:r>
          </w:p>
          <w:p w14:paraId="1EC13328" w14:textId="77987483" w:rsidR="009C0B53" w:rsidRPr="001F6780" w:rsidRDefault="009C0B53" w:rsidP="00EC5A1F">
            <w:pPr>
              <w:suppressAutoHyphens/>
              <w:snapToGrid w:val="0"/>
              <w:spacing w:before="0" w:after="0"/>
              <w:contextualSpacing/>
              <w:rPr>
                <w:rFonts w:asciiTheme="minorHAnsi" w:hAnsiTheme="minorHAnsi" w:cstheme="minorHAnsi"/>
                <w:sz w:val="22"/>
                <w:szCs w:val="22"/>
                <w:lang w:eastAsia="zh-CN"/>
              </w:rPr>
            </w:pPr>
            <w:r w:rsidRPr="001F6780">
              <w:rPr>
                <w:rFonts w:asciiTheme="minorHAnsi" w:eastAsia="Calibri" w:hAnsiTheme="minorHAnsi" w:cstheme="minorHAnsi"/>
                <w:sz w:val="22"/>
                <w:szCs w:val="22"/>
                <w:lang w:val="en-GB" w:eastAsia="zh-CN"/>
              </w:rPr>
              <w:t xml:space="preserve"> User selectable in the range from 0</w:t>
            </w:r>
            <w:r w:rsidR="006A5AB7">
              <w:rPr>
                <w:rFonts w:asciiTheme="minorHAnsi" w:eastAsia="Calibri" w:hAnsiTheme="minorHAnsi" w:cstheme="minorHAnsi"/>
                <w:sz w:val="22"/>
                <w:szCs w:val="22"/>
                <w:lang w:val="en-GB" w:eastAsia="zh-CN"/>
              </w:rPr>
              <w:t xml:space="preserve"> to </w:t>
            </w:r>
            <w:r w:rsidRPr="001F6780">
              <w:rPr>
                <w:rFonts w:asciiTheme="minorHAnsi" w:eastAsia="Calibri" w:hAnsiTheme="minorHAnsi" w:cstheme="minorHAnsi"/>
                <w:sz w:val="22"/>
                <w:szCs w:val="22"/>
                <w:lang w:val="en-GB" w:eastAsia="zh-CN"/>
              </w:rPr>
              <w:t>5000 µg/m</w:t>
            </w:r>
            <w:r w:rsidRPr="006A5AB7">
              <w:rPr>
                <w:rFonts w:asciiTheme="minorHAnsi" w:eastAsia="Calibri" w:hAnsiTheme="minorHAnsi" w:cstheme="minorHAnsi"/>
                <w:sz w:val="22"/>
                <w:szCs w:val="22"/>
                <w:vertAlign w:val="superscript"/>
                <w:lang w:val="en-GB" w:eastAsia="zh-CN"/>
              </w:rPr>
              <w:t>3</w:t>
            </w:r>
            <w:r w:rsidRPr="001F6780">
              <w:rPr>
                <w:rFonts w:asciiTheme="minorHAnsi" w:eastAsia="Calibri" w:hAnsiTheme="minorHAnsi" w:cstheme="minorHAnsi"/>
                <w:sz w:val="22"/>
                <w:szCs w:val="22"/>
                <w:lang w:val="en-GB" w:eastAsia="zh-CN"/>
              </w:rPr>
              <w:t xml:space="preserve">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4D4473E"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EBDFAD4"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4C60AC"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617DE4BA"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1267F71"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2.4</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CF3DC27"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Measurement cycle:</w:t>
            </w:r>
          </w:p>
          <w:p w14:paraId="1251B6A9" w14:textId="77777777" w:rsidR="009C0B53" w:rsidRPr="001F6780" w:rsidRDefault="009C0B53" w:rsidP="00EC5A1F">
            <w:pPr>
              <w:snapToGrid w:val="0"/>
              <w:spacing w:before="0" w:after="0"/>
              <w:contextualSpacing/>
              <w:jc w:val="both"/>
              <w:rPr>
                <w:rFonts w:asciiTheme="minorHAnsi" w:hAnsiTheme="minorHAnsi" w:cstheme="minorHAnsi"/>
                <w:sz w:val="22"/>
                <w:szCs w:val="22"/>
                <w:lang w:val="en-US"/>
              </w:rPr>
            </w:pPr>
            <w:r w:rsidRPr="001F6780">
              <w:rPr>
                <w:rFonts w:asciiTheme="minorHAnsi" w:hAnsiTheme="minorHAnsi" w:cstheme="minorHAnsi"/>
                <w:sz w:val="22"/>
                <w:szCs w:val="22"/>
                <w:lang w:val="en-US"/>
              </w:rPr>
              <w:t>&lt; 1 min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D939D9"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8D2C7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5EFF45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1C447106"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5BCB113"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2.5</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2E20942"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Operating temperature:</w:t>
            </w:r>
          </w:p>
          <w:p w14:paraId="5489FD45" w14:textId="6F30FBE8" w:rsidR="009C0B53" w:rsidRPr="001F6780" w:rsidRDefault="009C0B53" w:rsidP="00EC5A1F">
            <w:pPr>
              <w:snapToGrid w:val="0"/>
              <w:spacing w:before="0" w:after="0"/>
              <w:contextualSpacing/>
              <w:jc w:val="both"/>
              <w:rPr>
                <w:rFonts w:asciiTheme="minorHAnsi" w:hAnsiTheme="minorHAnsi" w:cstheme="minorHAnsi"/>
                <w:sz w:val="22"/>
                <w:szCs w:val="22"/>
                <w:lang w:val="en-US"/>
              </w:rPr>
            </w:pPr>
            <w:r w:rsidRPr="001F6780">
              <w:rPr>
                <w:rFonts w:asciiTheme="minorHAnsi" w:hAnsiTheme="minorHAnsi" w:cstheme="minorHAnsi"/>
                <w:sz w:val="22"/>
                <w:szCs w:val="22"/>
                <w:lang w:val="en-US"/>
              </w:rPr>
              <w:t>+5</w:t>
            </w:r>
            <w:r w:rsidR="006A5AB7">
              <w:rPr>
                <w:rFonts w:asciiTheme="minorHAnsi" w:hAnsiTheme="minorHAnsi" w:cstheme="minorHAnsi"/>
                <w:sz w:val="22"/>
                <w:szCs w:val="22"/>
                <w:lang w:val="en-US"/>
              </w:rPr>
              <w:t xml:space="preserve"> to</w:t>
            </w:r>
            <w:r w:rsidR="00B157B6">
              <w:rPr>
                <w:rFonts w:asciiTheme="minorHAnsi" w:hAnsiTheme="minorHAnsi" w:cstheme="minorHAnsi"/>
                <w:sz w:val="22"/>
                <w:szCs w:val="22"/>
                <w:lang w:val="en-US"/>
              </w:rPr>
              <w:t xml:space="preserve"> </w:t>
            </w:r>
            <w:r w:rsidRPr="001F6780">
              <w:rPr>
                <w:rFonts w:asciiTheme="minorHAnsi" w:hAnsiTheme="minorHAnsi" w:cstheme="minorHAnsi"/>
                <w:sz w:val="22"/>
                <w:szCs w:val="22"/>
                <w:lang w:val="en-US"/>
              </w:rPr>
              <w:t xml:space="preserve">+40°C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CC6272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D9740F"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94662AD"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610D0A32"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8B0B57F"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2.6</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2F7318"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Signal inputs/outputs:</w:t>
            </w:r>
            <w:r w:rsidRPr="001F6780">
              <w:rPr>
                <w:rFonts w:asciiTheme="minorHAnsi" w:hAnsiTheme="minorHAnsi" w:cstheme="minorHAnsi"/>
                <w:sz w:val="22"/>
                <w:szCs w:val="22"/>
                <w:lang w:val="en-GB"/>
              </w:rPr>
              <w:tab/>
            </w:r>
          </w:p>
          <w:p w14:paraId="7D5F5521" w14:textId="77777777" w:rsidR="009C0B53" w:rsidRPr="001F6780" w:rsidRDefault="009C0B53" w:rsidP="00EC5A1F">
            <w:pPr>
              <w:spacing w:before="0" w:after="0"/>
              <w:rPr>
                <w:rFonts w:asciiTheme="minorHAnsi" w:hAnsiTheme="minorHAnsi" w:cstheme="minorHAnsi"/>
                <w:sz w:val="22"/>
                <w:szCs w:val="22"/>
                <w:u w:val="single"/>
                <w:lang w:val="en-US"/>
              </w:rPr>
            </w:pPr>
            <w:r w:rsidRPr="001F6780">
              <w:rPr>
                <w:rFonts w:asciiTheme="minorHAnsi" w:hAnsiTheme="minorHAnsi" w:cstheme="minorHAnsi"/>
                <w:sz w:val="22"/>
                <w:szCs w:val="22"/>
                <w:u w:val="single"/>
                <w:lang w:val="en-US"/>
              </w:rPr>
              <w:t>Digital:</w:t>
            </w:r>
          </w:p>
          <w:p w14:paraId="550368DC" w14:textId="1F2E0646" w:rsidR="009C0B53" w:rsidRPr="00EC5A1F" w:rsidRDefault="009C0B53" w:rsidP="00EC5A1F">
            <w:pPr>
              <w:spacing w:before="0" w:after="0"/>
              <w:rPr>
                <w:rFonts w:asciiTheme="minorHAnsi" w:hAnsiTheme="minorHAnsi" w:cstheme="minorHAnsi"/>
                <w:color w:val="000000"/>
                <w:sz w:val="22"/>
                <w:szCs w:val="22"/>
                <w:lang w:val="en-US"/>
              </w:rPr>
            </w:pPr>
            <w:r w:rsidRPr="001F6780">
              <w:rPr>
                <w:rFonts w:asciiTheme="minorHAnsi" w:hAnsiTheme="minorHAnsi" w:cstheme="minorHAnsi"/>
                <w:color w:val="000000"/>
                <w:sz w:val="22"/>
                <w:szCs w:val="22"/>
                <w:lang w:val="en-US"/>
              </w:rPr>
              <w:lastRenderedPageBreak/>
              <w:t>Bi-directional RS 232 and/or Ethernet (using TCP/IP protocol) for measuring data, internal parameters and configuration.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DAA7C5"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5632754"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E8979B"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4FEA3EB5"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C4D07CA"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2.7</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30B23D"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Internal memory:</w:t>
            </w:r>
            <w:r w:rsidRPr="001F6780">
              <w:rPr>
                <w:rFonts w:asciiTheme="minorHAnsi" w:hAnsiTheme="minorHAnsi" w:cstheme="minorHAnsi"/>
                <w:sz w:val="22"/>
                <w:szCs w:val="22"/>
                <w:lang w:val="en-GB"/>
              </w:rPr>
              <w:tab/>
            </w:r>
          </w:p>
          <w:p w14:paraId="6132B08A" w14:textId="0F558118" w:rsidR="009C0B53" w:rsidRPr="001F6780" w:rsidRDefault="009C0B53" w:rsidP="00EC5A1F">
            <w:pPr>
              <w:snapToGrid w:val="0"/>
              <w:spacing w:before="0" w:after="0"/>
              <w:contextualSpacing/>
              <w:rPr>
                <w:rFonts w:asciiTheme="minorHAnsi" w:hAnsiTheme="minorHAnsi" w:cstheme="minorHAnsi"/>
                <w:sz w:val="22"/>
                <w:szCs w:val="22"/>
                <w:lang w:val="en-GB"/>
              </w:rPr>
            </w:pPr>
            <w:r w:rsidRPr="001F6780">
              <w:rPr>
                <w:rFonts w:asciiTheme="minorHAnsi" w:hAnsiTheme="minorHAnsi" w:cstheme="minorHAnsi"/>
                <w:sz w:val="22"/>
                <w:szCs w:val="22"/>
                <w:lang w:val="en-GB"/>
              </w:rPr>
              <w:t xml:space="preserve">All data should be stored on a removable memory card or </w:t>
            </w:r>
            <w:r w:rsidR="00D30C3F">
              <w:rPr>
                <w:rFonts w:asciiTheme="minorHAnsi" w:hAnsiTheme="minorHAnsi" w:cstheme="minorHAnsi"/>
                <w:sz w:val="22"/>
                <w:szCs w:val="22"/>
                <w:lang w:val="en-GB"/>
              </w:rPr>
              <w:t>USB</w:t>
            </w:r>
            <w:r w:rsidRPr="001F6780">
              <w:rPr>
                <w:rFonts w:asciiTheme="minorHAnsi" w:hAnsiTheme="minorHAnsi" w:cstheme="minorHAnsi"/>
                <w:sz w:val="22"/>
                <w:szCs w:val="22"/>
                <w:lang w:val="en-GB"/>
              </w:rPr>
              <w:t xml:space="preserve"> stick</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AB8AED"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FFD9C68"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F663AC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2022CE22"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8749219"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2.8</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15BBF2"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color w:val="000000"/>
                <w:sz w:val="22"/>
                <w:szCs w:val="22"/>
                <w:lang w:val="en-GB"/>
              </w:rPr>
            </w:pPr>
            <w:r w:rsidRPr="001F6780">
              <w:rPr>
                <w:rFonts w:asciiTheme="minorHAnsi" w:hAnsiTheme="minorHAnsi" w:cstheme="minorHAnsi"/>
                <w:b/>
                <w:color w:val="000000"/>
                <w:sz w:val="22"/>
                <w:szCs w:val="22"/>
                <w:lang w:val="en-GB"/>
              </w:rPr>
              <w:t xml:space="preserve">Sampling system: </w:t>
            </w:r>
          </w:p>
          <w:p w14:paraId="6BD81E36" w14:textId="5ACE0069" w:rsidR="009C0B53" w:rsidRPr="001F6780" w:rsidRDefault="009C0B53" w:rsidP="00EC5A1F">
            <w:pPr>
              <w:spacing w:before="0" w:after="0"/>
              <w:rPr>
                <w:rFonts w:asciiTheme="minorHAnsi" w:hAnsiTheme="minorHAnsi" w:cstheme="minorHAnsi"/>
                <w:sz w:val="22"/>
                <w:szCs w:val="22"/>
                <w:lang w:val="en-US"/>
              </w:rPr>
            </w:pPr>
            <w:r w:rsidRPr="001F6780">
              <w:rPr>
                <w:rFonts w:asciiTheme="minorHAnsi" w:hAnsiTheme="minorHAnsi" w:cstheme="minorHAnsi"/>
                <w:color w:val="000000"/>
                <w:sz w:val="22"/>
                <w:szCs w:val="22"/>
                <w:lang w:val="en-US"/>
              </w:rPr>
              <w:t>length: 1 m above the roof including waterproof flange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D0BDBA7"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AF66E03"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AE7227C"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1232E085"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24AB515"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2.9</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711D274"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Certificates:</w:t>
            </w:r>
            <w:r w:rsidRPr="001F6780">
              <w:rPr>
                <w:rFonts w:asciiTheme="minorHAnsi" w:hAnsiTheme="minorHAnsi" w:cstheme="minorHAnsi"/>
                <w:sz w:val="22"/>
                <w:szCs w:val="22"/>
                <w:lang w:val="en-GB"/>
              </w:rPr>
              <w:tab/>
            </w:r>
          </w:p>
          <w:p w14:paraId="41C36E4D" w14:textId="2F1D8319" w:rsidR="009C0B53" w:rsidRPr="00450667" w:rsidRDefault="009C0B53" w:rsidP="00EC5A1F">
            <w:pPr>
              <w:snapToGrid w:val="0"/>
              <w:spacing w:before="0" w:after="0"/>
              <w:contextualSpacing/>
              <w:jc w:val="both"/>
              <w:rPr>
                <w:rFonts w:asciiTheme="minorHAnsi" w:hAnsiTheme="minorHAnsi" w:cstheme="minorHAnsi"/>
                <w:color w:val="000000"/>
                <w:sz w:val="22"/>
                <w:szCs w:val="22"/>
                <w:lang w:val="en-US"/>
              </w:rPr>
            </w:pPr>
            <w:r w:rsidRPr="001F6780">
              <w:rPr>
                <w:rFonts w:asciiTheme="minorHAnsi" w:hAnsiTheme="minorHAnsi" w:cstheme="minorHAnsi"/>
                <w:color w:val="000000"/>
                <w:sz w:val="22"/>
                <w:szCs w:val="22"/>
                <w:lang w:val="en-US"/>
              </w:rPr>
              <w:t xml:space="preserve">Certificates which </w:t>
            </w:r>
            <w:r w:rsidR="008A5287" w:rsidRPr="001F6780">
              <w:rPr>
                <w:rFonts w:asciiTheme="minorHAnsi" w:hAnsiTheme="minorHAnsi" w:cstheme="minorHAnsi"/>
                <w:color w:val="000000"/>
                <w:sz w:val="22"/>
                <w:szCs w:val="22"/>
                <w:lang w:val="en-US"/>
              </w:rPr>
              <w:t>show</w:t>
            </w:r>
            <w:r w:rsidRPr="001F6780">
              <w:rPr>
                <w:rFonts w:asciiTheme="minorHAnsi" w:hAnsiTheme="minorHAnsi" w:cstheme="minorHAnsi"/>
                <w:color w:val="000000"/>
                <w:sz w:val="22"/>
                <w:szCs w:val="22"/>
                <w:lang w:val="en-US"/>
              </w:rPr>
              <w:t xml:space="preserve"> the conformity of the analyzer in accordance with the </w:t>
            </w:r>
            <w:r w:rsidRPr="001F6780">
              <w:rPr>
                <w:rFonts w:asciiTheme="minorHAnsi" w:hAnsiTheme="minorHAnsi" w:cstheme="minorHAnsi"/>
                <w:i/>
                <w:color w:val="000000"/>
                <w:sz w:val="22"/>
                <w:szCs w:val="22"/>
                <w:lang w:val="en-US"/>
              </w:rPr>
              <w:t xml:space="preserve">Guidance to the Demonstration of Equivalence of Ambient Air </w:t>
            </w:r>
            <w:proofErr w:type="gramStart"/>
            <w:r w:rsidRPr="001F6780">
              <w:rPr>
                <w:rFonts w:asciiTheme="minorHAnsi" w:hAnsiTheme="minorHAnsi" w:cstheme="minorHAnsi"/>
                <w:i/>
                <w:color w:val="000000"/>
                <w:sz w:val="22"/>
                <w:szCs w:val="22"/>
                <w:lang w:val="en-US"/>
              </w:rPr>
              <w:t>monitoring</w:t>
            </w:r>
            <w:proofErr w:type="gramEnd"/>
            <w:r w:rsidRPr="001F6780">
              <w:rPr>
                <w:rFonts w:asciiTheme="minorHAnsi" w:hAnsiTheme="minorHAnsi" w:cstheme="minorHAnsi"/>
                <w:i/>
                <w:color w:val="000000"/>
                <w:sz w:val="22"/>
                <w:szCs w:val="22"/>
                <w:lang w:val="en-US"/>
              </w:rPr>
              <w:t xml:space="preserve"> Methods, version January 2010 (GDE)</w:t>
            </w:r>
            <w:r w:rsidRPr="001F6780">
              <w:rPr>
                <w:rFonts w:asciiTheme="minorHAnsi" w:hAnsiTheme="minorHAnsi" w:cstheme="minorHAnsi"/>
                <w:color w:val="000000"/>
                <w:sz w:val="22"/>
                <w:szCs w:val="22"/>
                <w:lang w:val="en-US"/>
              </w:rPr>
              <w:t xml:space="preserve"> or with the field test procedures of EN 16450 or equivalent. The test of equivalence needs to be </w:t>
            </w:r>
            <w:r w:rsidR="00335DD4" w:rsidRPr="001F6780">
              <w:rPr>
                <w:rFonts w:asciiTheme="minorHAnsi" w:hAnsiTheme="minorHAnsi" w:cstheme="minorHAnsi"/>
                <w:color w:val="000000"/>
                <w:sz w:val="22"/>
                <w:szCs w:val="22"/>
                <w:lang w:val="en-US"/>
              </w:rPr>
              <w:t>carried</w:t>
            </w:r>
            <w:r w:rsidRPr="001F6780">
              <w:rPr>
                <w:rFonts w:asciiTheme="minorHAnsi" w:hAnsiTheme="minorHAnsi" w:cstheme="minorHAnsi"/>
                <w:color w:val="000000"/>
                <w:sz w:val="22"/>
                <w:szCs w:val="22"/>
                <w:lang w:val="en-US"/>
              </w:rPr>
              <w:t xml:space="preserve"> out according to the GDE. Full Test Report is required and should be in offer. The laboratory performing the tests of the </w:t>
            </w:r>
            <w:proofErr w:type="spellStart"/>
            <w:r w:rsidRPr="001F6780">
              <w:rPr>
                <w:rFonts w:asciiTheme="minorHAnsi" w:hAnsiTheme="minorHAnsi" w:cstheme="minorHAnsi"/>
                <w:color w:val="000000"/>
                <w:sz w:val="22"/>
                <w:szCs w:val="22"/>
                <w:lang w:val="en-US"/>
              </w:rPr>
              <w:t>analyser</w:t>
            </w:r>
            <w:proofErr w:type="spellEnd"/>
            <w:r w:rsidRPr="001F6780">
              <w:rPr>
                <w:rFonts w:asciiTheme="minorHAnsi" w:hAnsiTheme="minorHAnsi" w:cstheme="minorHAnsi"/>
                <w:color w:val="000000"/>
                <w:sz w:val="22"/>
                <w:szCs w:val="22"/>
                <w:lang w:val="en-US"/>
              </w:rPr>
              <w:t xml:space="preserve"> must be accredited according to EN ISO/IEC 17025 for the specific test procedures.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16B68B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09D5880"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F58F16D"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4EDB114C"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4DBF834" w14:textId="77777777" w:rsidR="009C0B53" w:rsidRPr="008C39D6" w:rsidRDefault="009C0B53" w:rsidP="00EC5A1F">
            <w:pPr>
              <w:spacing w:before="0" w:after="0"/>
              <w:jc w:val="center"/>
              <w:rPr>
                <w:rFonts w:asciiTheme="minorHAnsi" w:hAnsiTheme="minorHAnsi" w:cstheme="minorHAnsi"/>
                <w:sz w:val="22"/>
                <w:szCs w:val="22"/>
                <w:lang w:val="en-US"/>
              </w:rPr>
            </w:pPr>
            <w:r w:rsidRPr="008C39D6">
              <w:rPr>
                <w:rFonts w:asciiTheme="minorHAnsi" w:hAnsiTheme="minorHAnsi" w:cstheme="minorHAnsi"/>
                <w:sz w:val="22"/>
                <w:szCs w:val="22"/>
                <w:lang w:val="en-US"/>
              </w:rPr>
              <w:t>2.10</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5CDAAF9" w14:textId="77777777" w:rsidR="009C0B53" w:rsidRPr="008C39D6"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8C39D6">
              <w:rPr>
                <w:rFonts w:asciiTheme="minorHAnsi" w:hAnsiTheme="minorHAnsi" w:cstheme="minorHAnsi"/>
                <w:b/>
                <w:sz w:val="22"/>
                <w:szCs w:val="22"/>
                <w:lang w:val="en-GB"/>
              </w:rPr>
              <w:t>dimensions</w:t>
            </w:r>
          </w:p>
          <w:p w14:paraId="7E24E241" w14:textId="77777777" w:rsidR="009C0B53" w:rsidRPr="008C39D6" w:rsidRDefault="009C0B53" w:rsidP="00EC5A1F">
            <w:pPr>
              <w:snapToGrid w:val="0"/>
              <w:spacing w:before="0" w:after="0"/>
              <w:contextualSpacing/>
              <w:rPr>
                <w:rFonts w:asciiTheme="minorHAnsi" w:hAnsiTheme="minorHAnsi" w:cstheme="minorHAnsi"/>
                <w:sz w:val="22"/>
                <w:szCs w:val="22"/>
                <w:lang w:val="en-GB"/>
              </w:rPr>
            </w:pPr>
            <w:r w:rsidRPr="008C39D6">
              <w:rPr>
                <w:rFonts w:asciiTheme="minorHAnsi" w:hAnsiTheme="minorHAnsi" w:cstheme="minorHAnsi"/>
                <w:sz w:val="22"/>
                <w:szCs w:val="22"/>
                <w:lang w:val="en-US"/>
              </w:rPr>
              <w:t xml:space="preserve">Standard 19” rack mountable, including </w:t>
            </w:r>
            <w:r w:rsidRPr="008C39D6">
              <w:rPr>
                <w:rFonts w:asciiTheme="minorHAnsi" w:hAnsiTheme="minorHAnsi" w:cstheme="minorHAnsi"/>
                <w:bCs/>
                <w:sz w:val="22"/>
                <w:szCs w:val="22"/>
                <w:lang w:val="en-US"/>
              </w:rPr>
              <w:t>mounting material for fixing to a 19” rack</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08C29C"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1EC333"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333DEA"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4FABD2C5"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53381E7"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2.11</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0B46F8"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others:</w:t>
            </w:r>
            <w:r w:rsidRPr="001F6780">
              <w:rPr>
                <w:rFonts w:asciiTheme="minorHAnsi" w:hAnsiTheme="minorHAnsi" w:cstheme="minorHAnsi"/>
                <w:sz w:val="22"/>
                <w:szCs w:val="22"/>
                <w:lang w:val="en-GB"/>
              </w:rPr>
              <w:tab/>
            </w:r>
          </w:p>
          <w:p w14:paraId="1FAE7FF2" w14:textId="268C47B6" w:rsidR="009C0B53" w:rsidRPr="001F6780" w:rsidRDefault="009C0B53" w:rsidP="00EC5A1F">
            <w:pPr>
              <w:snapToGrid w:val="0"/>
              <w:spacing w:before="0" w:after="0"/>
              <w:contextualSpacing/>
              <w:jc w:val="both"/>
              <w:rPr>
                <w:rFonts w:asciiTheme="minorHAnsi" w:hAnsiTheme="minorHAnsi" w:cstheme="minorHAnsi"/>
                <w:sz w:val="22"/>
                <w:szCs w:val="22"/>
                <w:lang w:val="en-GB"/>
              </w:rPr>
            </w:pPr>
            <w:r w:rsidRPr="001F6780">
              <w:rPr>
                <w:rFonts w:asciiTheme="minorHAnsi" w:eastAsia="SimSun" w:hAnsiTheme="minorHAnsi" w:cstheme="minorHAnsi"/>
                <w:sz w:val="22"/>
                <w:szCs w:val="22"/>
                <w:lang w:val="en-US" w:eastAsia="zh-CN"/>
              </w:rPr>
              <w:t>Built-in temperature and humidity sensor</w:t>
            </w:r>
            <w:r w:rsidRPr="001F6780">
              <w:rPr>
                <w:rFonts w:asciiTheme="minorHAnsi" w:hAnsiTheme="minorHAnsi" w:cstheme="minorHAnsi"/>
                <w:sz w:val="22"/>
                <w:szCs w:val="22"/>
                <w:lang w:val="en-GB"/>
              </w:rPr>
              <w:t>;</w:t>
            </w:r>
          </w:p>
          <w:p w14:paraId="046F3751" w14:textId="77ACC9DC" w:rsidR="009C0B53" w:rsidRPr="001F6780" w:rsidRDefault="009C0B53" w:rsidP="00EC5A1F">
            <w:pPr>
              <w:snapToGrid w:val="0"/>
              <w:spacing w:before="0" w:after="0"/>
              <w:contextualSpacing/>
              <w:jc w:val="both"/>
              <w:rPr>
                <w:rFonts w:asciiTheme="minorHAnsi" w:hAnsiTheme="minorHAnsi" w:cstheme="minorHAnsi"/>
                <w:sz w:val="22"/>
                <w:szCs w:val="22"/>
                <w:lang w:val="en-GB"/>
              </w:rPr>
            </w:pPr>
            <w:r w:rsidRPr="001F6780">
              <w:rPr>
                <w:rFonts w:asciiTheme="minorHAnsi" w:eastAsia="SimSun" w:hAnsiTheme="minorHAnsi" w:cstheme="minorHAnsi"/>
                <w:color w:val="000000"/>
                <w:sz w:val="22"/>
                <w:szCs w:val="22"/>
                <w:lang w:val="en-US" w:eastAsia="zh-CN"/>
              </w:rPr>
              <w:t>No sample heating, so that no semi-volatile fraction is heated out (loss of semi-volatile compounds)</w:t>
            </w:r>
            <w:r w:rsidRPr="001F6780">
              <w:rPr>
                <w:rFonts w:asciiTheme="minorHAnsi" w:hAnsiTheme="minorHAnsi" w:cstheme="minorHAnsi"/>
                <w:color w:val="000000"/>
                <w:sz w:val="22"/>
                <w:szCs w:val="22"/>
                <w:lang w:val="en-US"/>
              </w:rPr>
              <w:t xml:space="preserve"> use of dryer system without heating.</w:t>
            </w:r>
            <w:r w:rsidR="00153A2F">
              <w:rPr>
                <w:rFonts w:asciiTheme="minorHAnsi" w:hAnsiTheme="minorHAnsi" w:cstheme="minorHAnsi"/>
                <w:color w:val="000000"/>
                <w:sz w:val="22"/>
                <w:szCs w:val="22"/>
                <w:lang w:val="en-US"/>
              </w:rPr>
              <w:br/>
            </w:r>
            <w:r w:rsidR="00153A2F">
              <w:rPr>
                <w:rFonts w:asciiTheme="minorHAnsi" w:hAnsiTheme="minorHAnsi" w:cstheme="minorHAnsi"/>
                <w:color w:val="000000"/>
                <w:sz w:val="22"/>
                <w:szCs w:val="22"/>
                <w:lang w:val="en-US"/>
              </w:rPr>
              <w:lastRenderedPageBreak/>
              <w:t xml:space="preserve">Real calibration possibility </w:t>
            </w:r>
            <w:r w:rsidR="00B34B22">
              <w:rPr>
                <w:rFonts w:asciiTheme="minorHAnsi" w:hAnsiTheme="minorHAnsi" w:cstheme="minorHAnsi"/>
                <w:color w:val="000000"/>
                <w:sz w:val="22"/>
                <w:szCs w:val="22"/>
                <w:lang w:val="en-US"/>
              </w:rPr>
              <w:t xml:space="preserve">of all optical </w:t>
            </w:r>
            <w:r w:rsidR="00A30CC8">
              <w:rPr>
                <w:rFonts w:asciiTheme="minorHAnsi" w:hAnsiTheme="minorHAnsi" w:cstheme="minorHAnsi"/>
                <w:color w:val="000000"/>
                <w:sz w:val="22"/>
                <w:szCs w:val="22"/>
                <w:lang w:val="en-US"/>
              </w:rPr>
              <w:t>channels</w:t>
            </w:r>
            <w:r w:rsidR="00B20443">
              <w:rPr>
                <w:rFonts w:asciiTheme="minorHAnsi" w:hAnsiTheme="minorHAnsi" w:cstheme="minorHAnsi"/>
                <w:color w:val="000000"/>
                <w:sz w:val="22"/>
                <w:szCs w:val="22"/>
                <w:lang w:val="en-US"/>
              </w:rPr>
              <w:t xml:space="preserve"> and the mass concentration</w:t>
            </w:r>
            <w:r w:rsidR="00152574">
              <w:rPr>
                <w:rFonts w:asciiTheme="minorHAnsi" w:hAnsiTheme="minorHAnsi" w:cstheme="minorHAnsi"/>
                <w:color w:val="000000"/>
                <w:sz w:val="22"/>
                <w:szCs w:val="22"/>
                <w:lang w:val="en-US"/>
              </w:rPr>
              <w:t xml:space="preserve"> in Serbia.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A9CE15"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53C330"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273CDD3"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2875EC45"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DC1B579"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2.12</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5B97A1"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sz w:val="22"/>
                <w:szCs w:val="22"/>
                <w:lang w:val="en-GB"/>
              </w:rPr>
            </w:pPr>
            <w:r w:rsidRPr="001F6780">
              <w:rPr>
                <w:rFonts w:asciiTheme="minorHAnsi" w:hAnsiTheme="minorHAnsi" w:cstheme="minorHAnsi"/>
                <w:b/>
                <w:sz w:val="22"/>
                <w:szCs w:val="22"/>
                <w:lang w:val="en-GB"/>
              </w:rPr>
              <w:t>Power:</w:t>
            </w:r>
          </w:p>
          <w:p w14:paraId="63D4EFED" w14:textId="77777777" w:rsidR="009C0B53" w:rsidRPr="001F6780" w:rsidRDefault="009C0B53" w:rsidP="00EC5A1F">
            <w:pPr>
              <w:snapToGrid w:val="0"/>
              <w:spacing w:before="0" w:after="0"/>
              <w:contextualSpacing/>
              <w:rPr>
                <w:rFonts w:asciiTheme="minorHAnsi" w:hAnsiTheme="minorHAnsi" w:cstheme="minorHAnsi"/>
                <w:b/>
                <w:sz w:val="22"/>
                <w:szCs w:val="22"/>
                <w:lang w:val="en-GB"/>
              </w:rPr>
            </w:pPr>
            <w:r w:rsidRPr="001F6780">
              <w:rPr>
                <w:rFonts w:asciiTheme="minorHAnsi" w:hAnsiTheme="minorHAnsi" w:cstheme="minorHAnsi"/>
                <w:sz w:val="22"/>
                <w:szCs w:val="22"/>
                <w:lang w:val="en-GB"/>
              </w:rPr>
              <w:t>220 -- 240 V AC, 50 Hz.</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B053B46"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2BFE704"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0E3E39"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9C0B53" w:rsidRPr="00782190" w14:paraId="13B6AC3B"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EF5EB8E" w14:textId="77777777" w:rsidR="009C0B53" w:rsidRPr="001F6780" w:rsidRDefault="009C0B53" w:rsidP="00EC5A1F">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2.13</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5A9448" w14:textId="77777777" w:rsidR="009C0B53" w:rsidRPr="001F6780" w:rsidRDefault="009C0B53">
            <w:pPr>
              <w:numPr>
                <w:ilvl w:val="0"/>
                <w:numId w:val="4"/>
              </w:numPr>
              <w:suppressAutoHyphens/>
              <w:snapToGrid w:val="0"/>
              <w:spacing w:before="0" w:after="0"/>
              <w:ind w:left="360"/>
              <w:contextualSpacing/>
              <w:rPr>
                <w:rFonts w:asciiTheme="minorHAnsi" w:hAnsiTheme="minorHAnsi" w:cstheme="minorHAnsi"/>
                <w:b/>
                <w:bCs/>
                <w:sz w:val="22"/>
                <w:szCs w:val="22"/>
                <w:lang w:val="en-GB"/>
              </w:rPr>
            </w:pPr>
            <w:r w:rsidRPr="001F6780">
              <w:rPr>
                <w:rFonts w:asciiTheme="minorHAnsi" w:hAnsiTheme="minorHAnsi" w:cstheme="minorHAnsi"/>
                <w:b/>
                <w:bCs/>
                <w:sz w:val="22"/>
                <w:szCs w:val="22"/>
                <w:lang w:val="en-GB"/>
              </w:rPr>
              <w:t>Installation:</w:t>
            </w:r>
          </w:p>
          <w:p w14:paraId="6CF764FF" w14:textId="44483D85" w:rsidR="009C0B53" w:rsidRPr="001F6780" w:rsidRDefault="009C0B53" w:rsidP="00EC5A1F">
            <w:pPr>
              <w:snapToGrid w:val="0"/>
              <w:spacing w:before="0" w:after="0"/>
              <w:contextualSpacing/>
              <w:jc w:val="both"/>
              <w:rPr>
                <w:rFonts w:asciiTheme="minorHAnsi" w:hAnsiTheme="minorHAnsi" w:cstheme="minorHAnsi"/>
                <w:sz w:val="22"/>
                <w:szCs w:val="22"/>
                <w:lang w:val="en-GB"/>
              </w:rPr>
            </w:pPr>
            <w:r w:rsidRPr="001F6780">
              <w:rPr>
                <w:rFonts w:asciiTheme="minorHAnsi" w:hAnsiTheme="minorHAnsi" w:cstheme="minorHAnsi"/>
                <w:sz w:val="22"/>
                <w:szCs w:val="22"/>
                <w:lang w:val="en-GB"/>
              </w:rPr>
              <w:t xml:space="preserve">Instrument must be installed at the existing monitoring station on 19" rack by the </w:t>
            </w:r>
            <w:r w:rsidR="00DD4741">
              <w:rPr>
                <w:rFonts w:asciiTheme="minorHAnsi" w:hAnsiTheme="minorHAnsi" w:cstheme="minorHAnsi"/>
                <w:sz w:val="22"/>
                <w:szCs w:val="22"/>
                <w:lang w:val="en-GB"/>
              </w:rPr>
              <w:t>contractor</w:t>
            </w:r>
            <w:r w:rsidRPr="001F6780">
              <w:rPr>
                <w:rFonts w:asciiTheme="minorHAnsi" w:hAnsiTheme="minorHAnsi" w:cstheme="minorHAnsi"/>
                <w:sz w:val="22"/>
                <w:szCs w:val="22"/>
                <w:lang w:val="en-GB"/>
              </w:rPr>
              <w:t>;</w:t>
            </w:r>
          </w:p>
          <w:p w14:paraId="69EA787B" w14:textId="31C640CF" w:rsidR="009C0B53" w:rsidRPr="001F6780" w:rsidRDefault="009C0B53" w:rsidP="00EC5A1F">
            <w:pPr>
              <w:snapToGrid w:val="0"/>
              <w:spacing w:before="0" w:after="0"/>
              <w:contextualSpacing/>
              <w:jc w:val="both"/>
              <w:rPr>
                <w:rFonts w:asciiTheme="minorHAnsi" w:hAnsiTheme="minorHAnsi" w:cstheme="minorHAnsi"/>
                <w:b/>
                <w:bCs/>
                <w:sz w:val="22"/>
                <w:szCs w:val="22"/>
                <w:lang w:val="en-GB"/>
              </w:rPr>
            </w:pPr>
            <w:r w:rsidRPr="001F6780">
              <w:rPr>
                <w:rFonts w:asciiTheme="minorHAnsi" w:hAnsiTheme="minorHAnsi" w:cstheme="minorHAnsi"/>
                <w:sz w:val="22"/>
                <w:szCs w:val="22"/>
                <w:lang w:val="en-GB"/>
              </w:rPr>
              <w:t xml:space="preserve">Sampling probe of </w:t>
            </w:r>
            <w:proofErr w:type="spellStart"/>
            <w:r w:rsidRPr="001F6780">
              <w:rPr>
                <w:rFonts w:asciiTheme="minorHAnsi" w:hAnsiTheme="minorHAnsi" w:cstheme="minorHAnsi"/>
                <w:sz w:val="22"/>
                <w:szCs w:val="22"/>
                <w:lang w:val="en-GB"/>
              </w:rPr>
              <w:t>analyzer</w:t>
            </w:r>
            <w:proofErr w:type="spellEnd"/>
            <w:r w:rsidRPr="001F6780">
              <w:rPr>
                <w:rFonts w:asciiTheme="minorHAnsi" w:hAnsiTheme="minorHAnsi" w:cstheme="minorHAnsi"/>
                <w:sz w:val="22"/>
                <w:szCs w:val="22"/>
                <w:lang w:val="en-GB"/>
              </w:rPr>
              <w:t xml:space="preserve"> must be installed by the bidder on the roof with flanges of non-corrosive material.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1CEB9C"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87B336"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F2FBE7" w14:textId="77777777" w:rsidR="009C0B53" w:rsidRPr="001F6780" w:rsidRDefault="009C0B53" w:rsidP="00EC5A1F">
            <w:pPr>
              <w:tabs>
                <w:tab w:val="left" w:pos="729"/>
              </w:tabs>
              <w:snapToGrid w:val="0"/>
              <w:spacing w:before="0" w:after="0"/>
              <w:rPr>
                <w:rFonts w:asciiTheme="minorHAnsi" w:hAnsiTheme="minorHAnsi" w:cstheme="minorHAnsi"/>
                <w:b/>
                <w:sz w:val="22"/>
                <w:szCs w:val="22"/>
                <w:lang w:val="en-US"/>
              </w:rPr>
            </w:pPr>
          </w:p>
        </w:tc>
      </w:tr>
      <w:tr w:rsidR="00EE4EC9" w:rsidRPr="00782190" w14:paraId="306AC134" w14:textId="77777777" w:rsidTr="0099691A">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1FA08B5" w14:textId="16228650" w:rsidR="00EE4EC9" w:rsidRPr="001F6780" w:rsidRDefault="00DD35C8" w:rsidP="00EC5A1F">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2.14</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02CE736" w14:textId="77777777" w:rsidR="00EE4EC9" w:rsidRPr="00450667" w:rsidRDefault="00EE4EC9" w:rsidP="00EC4674">
            <w:pPr>
              <w:snapToGrid w:val="0"/>
              <w:spacing w:before="0" w:after="0"/>
              <w:contextualSpacing/>
              <w:jc w:val="both"/>
              <w:rPr>
                <w:rFonts w:asciiTheme="minorHAnsi" w:hAnsiTheme="minorHAnsi" w:cstheme="minorHAnsi"/>
                <w:b/>
                <w:color w:val="000000"/>
                <w:sz w:val="22"/>
                <w:szCs w:val="22"/>
                <w:lang w:val="en-GB" w:eastAsia="en-GB"/>
              </w:rPr>
            </w:pPr>
            <w:r w:rsidRPr="00450667">
              <w:rPr>
                <w:rFonts w:asciiTheme="minorHAnsi" w:hAnsiTheme="minorHAnsi" w:cstheme="minorHAnsi"/>
                <w:b/>
                <w:color w:val="000000"/>
                <w:sz w:val="22"/>
                <w:szCs w:val="22"/>
                <w:lang w:val="en-GB" w:eastAsia="en-GB"/>
              </w:rPr>
              <w:t>Additional services before the provisional acceptance</w:t>
            </w:r>
          </w:p>
          <w:p w14:paraId="65AEEC30" w14:textId="1361C8F3" w:rsidR="00F201F8" w:rsidRPr="00450667" w:rsidRDefault="00F201F8" w:rsidP="00EC4674">
            <w:pPr>
              <w:snapToGrid w:val="0"/>
              <w:spacing w:before="0" w:after="0"/>
              <w:jc w:val="both"/>
              <w:rPr>
                <w:rFonts w:asciiTheme="minorHAnsi" w:hAnsiTheme="minorHAnsi" w:cstheme="minorHAnsi"/>
                <w:bCs/>
                <w:color w:val="000000"/>
                <w:sz w:val="22"/>
                <w:szCs w:val="22"/>
                <w:lang w:eastAsia="en-GB"/>
              </w:rPr>
            </w:pPr>
            <w:r w:rsidRPr="00450667">
              <w:rPr>
                <w:rFonts w:asciiTheme="minorHAnsi" w:hAnsiTheme="minorHAnsi" w:cstheme="minorHAnsi"/>
                <w:bCs/>
                <w:color w:val="000000"/>
                <w:sz w:val="22"/>
                <w:szCs w:val="22"/>
                <w:lang w:eastAsia="en-GB"/>
              </w:rPr>
              <w:t>Unloading products at the place of delivery</w:t>
            </w:r>
            <w:r w:rsidR="00EC4674">
              <w:rPr>
                <w:rFonts w:asciiTheme="minorHAnsi" w:hAnsiTheme="minorHAnsi" w:cstheme="minorHAnsi"/>
                <w:bCs/>
                <w:color w:val="000000"/>
                <w:sz w:val="22"/>
                <w:szCs w:val="22"/>
                <w:lang w:eastAsia="en-GB"/>
              </w:rPr>
              <w:t>.</w:t>
            </w:r>
          </w:p>
          <w:p w14:paraId="02A7EB05" w14:textId="72E23F97" w:rsidR="00F201F8" w:rsidRPr="00450667" w:rsidRDefault="00F201F8" w:rsidP="00EC4674">
            <w:pPr>
              <w:snapToGrid w:val="0"/>
              <w:spacing w:before="0" w:after="0"/>
              <w:jc w:val="both"/>
              <w:rPr>
                <w:rFonts w:asciiTheme="minorHAnsi" w:hAnsiTheme="minorHAnsi" w:cstheme="minorHAnsi"/>
                <w:bCs/>
                <w:color w:val="000000"/>
                <w:sz w:val="22"/>
                <w:szCs w:val="22"/>
                <w:lang w:eastAsia="en-GB"/>
              </w:rPr>
            </w:pPr>
            <w:r w:rsidRPr="00450667">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450667">
              <w:rPr>
                <w:rFonts w:asciiTheme="minorHAnsi" w:hAnsiTheme="minorHAnsi" w:cstheme="minorHAnsi"/>
                <w:bCs/>
                <w:color w:val="000000"/>
                <w:sz w:val="22"/>
                <w:szCs w:val="22"/>
                <w:lang w:eastAsia="en-GB"/>
              </w:rPr>
              <w:t xml:space="preserve"> </w:t>
            </w:r>
          </w:p>
          <w:p w14:paraId="7EEFE2C6" w14:textId="26EAC1C6" w:rsidR="007B3753" w:rsidRPr="00450667" w:rsidRDefault="00F201F8" w:rsidP="00EC4674">
            <w:pPr>
              <w:spacing w:before="0" w:after="0"/>
              <w:jc w:val="both"/>
              <w:rPr>
                <w:rFonts w:asciiTheme="minorHAnsi" w:hAnsiTheme="minorHAnsi" w:cstheme="minorHAnsi"/>
                <w:sz w:val="22"/>
                <w:szCs w:val="22"/>
              </w:rPr>
            </w:pPr>
            <w:r w:rsidRPr="00450667">
              <w:rPr>
                <w:rFonts w:asciiTheme="minorHAnsi" w:hAnsiTheme="minorHAnsi" w:cstheme="minorHAnsi"/>
                <w:bCs/>
                <w:color w:val="000000"/>
                <w:sz w:val="22"/>
                <w:szCs w:val="22"/>
                <w:lang w:eastAsia="en-GB"/>
              </w:rPr>
              <w:t>After installing the equipment and instruments, it is necessary to perform a test that shows that the data from all the instruments are received and that they can be processed and displayed using the KOŠAVA software</w:t>
            </w:r>
            <w:r w:rsidR="001C676F" w:rsidRPr="00450667">
              <w:rPr>
                <w:rFonts w:asciiTheme="minorHAnsi" w:hAnsiTheme="minorHAnsi" w:cstheme="minorHAnsi"/>
                <w:bCs/>
                <w:color w:val="000000"/>
                <w:sz w:val="22"/>
                <w:szCs w:val="22"/>
                <w:lang w:eastAsia="en-GB"/>
              </w:rPr>
              <w:t>.</w:t>
            </w:r>
            <w:r w:rsidR="00766EB2" w:rsidRPr="00450667">
              <w:rPr>
                <w:rFonts w:asciiTheme="minorHAnsi" w:hAnsiTheme="minorHAnsi" w:cstheme="minorHAnsi"/>
                <w:sz w:val="22"/>
                <w:szCs w:val="22"/>
              </w:rPr>
              <w:t xml:space="preserve">Please see </w:t>
            </w:r>
            <w:r w:rsidR="00766EB2" w:rsidRPr="008A5287">
              <w:rPr>
                <w:rFonts w:asciiTheme="minorHAnsi" w:hAnsiTheme="minorHAnsi" w:cstheme="minorHAnsi"/>
                <w:sz w:val="22"/>
                <w:szCs w:val="22"/>
              </w:rPr>
              <w:t>Annex</w:t>
            </w:r>
            <w:r w:rsidR="005D2CCF" w:rsidRPr="008A5287">
              <w:rPr>
                <w:rFonts w:asciiTheme="minorHAnsi" w:hAnsiTheme="minorHAnsi" w:cstheme="minorHAnsi"/>
                <w:sz w:val="22"/>
                <w:szCs w:val="22"/>
              </w:rPr>
              <w:t xml:space="preserve"> 2</w:t>
            </w:r>
            <w:r w:rsidR="00BE7FDC" w:rsidRPr="008A5287">
              <w:rPr>
                <w:rFonts w:asciiTheme="minorHAnsi" w:hAnsiTheme="minorHAnsi" w:cstheme="minorHAnsi"/>
                <w:sz w:val="22"/>
                <w:szCs w:val="22"/>
              </w:rPr>
              <w:t xml:space="preserve">: </w:t>
            </w:r>
            <w:r w:rsidR="00BE7FDC" w:rsidRPr="008A5287">
              <w:rPr>
                <w:rFonts w:asciiTheme="minorHAnsi" w:hAnsiTheme="minorHAnsi" w:cstheme="minorHAnsi"/>
                <w:sz w:val="22"/>
                <w:szCs w:val="22"/>
                <w:lang w:val="en-GB"/>
              </w:rPr>
              <w:t>Compliance with existing ‘</w:t>
            </w:r>
            <w:proofErr w:type="spellStart"/>
            <w:r w:rsidR="00BE7FDC" w:rsidRPr="008A5287">
              <w:rPr>
                <w:rFonts w:asciiTheme="minorHAnsi" w:hAnsiTheme="minorHAnsi" w:cstheme="minorHAnsi"/>
                <w:sz w:val="22"/>
                <w:szCs w:val="22"/>
                <w:lang w:val="en-GB"/>
              </w:rPr>
              <w:t>Košava</w:t>
            </w:r>
            <w:proofErr w:type="spellEnd"/>
            <w:r w:rsidR="00BE7FDC" w:rsidRPr="008A5287">
              <w:rPr>
                <w:rFonts w:asciiTheme="minorHAnsi" w:hAnsiTheme="minorHAnsi" w:cstheme="minorHAnsi"/>
                <w:sz w:val="22"/>
                <w:szCs w:val="22"/>
                <w:lang w:val="en-GB"/>
              </w:rPr>
              <w:t>’ system</w:t>
            </w:r>
            <w:r w:rsidR="005D2CCF" w:rsidRPr="008A5287">
              <w:rPr>
                <w:rFonts w:asciiTheme="minorHAnsi" w:hAnsiTheme="minorHAnsi" w:cstheme="minorHAnsi"/>
                <w:sz w:val="22"/>
                <w:szCs w:val="22"/>
              </w:rPr>
              <w:t xml:space="preserve">. </w:t>
            </w:r>
          </w:p>
          <w:p w14:paraId="53DBBC78" w14:textId="77777777" w:rsidR="007B3753" w:rsidRPr="00450667" w:rsidRDefault="007B3753" w:rsidP="00EC4674">
            <w:pPr>
              <w:pStyle w:val="ListParagraph"/>
              <w:snapToGrid w:val="0"/>
              <w:spacing w:after="0" w:line="240" w:lineRule="auto"/>
              <w:jc w:val="both"/>
              <w:rPr>
                <w:rFonts w:asciiTheme="minorHAnsi" w:hAnsiTheme="minorHAnsi" w:cstheme="minorHAnsi"/>
                <w:b/>
                <w:bCs/>
              </w:rPr>
            </w:pPr>
          </w:p>
          <w:p w14:paraId="2FDA1FC9" w14:textId="2A9231F4" w:rsidR="00EE4EC9" w:rsidRPr="00450667" w:rsidRDefault="00F201F8" w:rsidP="00EC4674">
            <w:pPr>
              <w:snapToGrid w:val="0"/>
              <w:spacing w:before="0" w:after="0"/>
              <w:jc w:val="both"/>
              <w:rPr>
                <w:rFonts w:asciiTheme="minorHAnsi" w:hAnsiTheme="minorHAnsi" w:cstheme="minorHAnsi"/>
                <w:b/>
                <w:bCs/>
                <w:sz w:val="22"/>
                <w:szCs w:val="22"/>
              </w:rPr>
            </w:pPr>
            <w:r w:rsidRPr="00450667">
              <w:rPr>
                <w:rFonts w:asciiTheme="minorHAnsi" w:hAnsiTheme="minorHAnsi" w:cstheme="minorHAnsi"/>
                <w:bCs/>
                <w:color w:val="000000"/>
                <w:sz w:val="22"/>
                <w:szCs w:val="22"/>
                <w:lang w:eastAsia="en-GB"/>
              </w:rPr>
              <w:t>Basic training of SEPA employees (up to 5 people)</w:t>
            </w:r>
            <w:r w:rsidR="007B3753" w:rsidRPr="00450667">
              <w:rPr>
                <w:rFonts w:asciiTheme="minorHAnsi" w:hAnsiTheme="minorHAnsi" w:cstheme="minorHAnsi"/>
                <w:bCs/>
                <w:color w:val="000000"/>
                <w:sz w:val="22"/>
                <w:szCs w:val="22"/>
                <w:lang w:eastAsia="en-GB"/>
              </w:rPr>
              <w:t xml:space="preserve"> in Serbian</w:t>
            </w:r>
            <w:r w:rsidR="0008446F" w:rsidRPr="00450667">
              <w:rPr>
                <w:rFonts w:asciiTheme="minorHAnsi" w:hAnsiTheme="minorHAnsi" w:cstheme="minorHAnsi"/>
                <w:bCs/>
                <w:color w:val="000000"/>
                <w:sz w:val="22"/>
                <w:szCs w:val="22"/>
                <w:lang w:eastAsia="en-GB"/>
              </w:rPr>
              <w:t xml:space="preserve"> language </w:t>
            </w:r>
            <w:r w:rsidR="00A0583B" w:rsidRPr="00450667">
              <w:rPr>
                <w:rFonts w:asciiTheme="minorHAnsi" w:hAnsiTheme="minorHAnsi" w:cstheme="minorHAnsi"/>
                <w:bCs/>
                <w:color w:val="000000"/>
                <w:sz w:val="22"/>
                <w:szCs w:val="22"/>
                <w:lang w:eastAsia="en-GB"/>
              </w:rPr>
              <w:t xml:space="preserve">for use </w:t>
            </w:r>
            <w:r w:rsidRPr="00450667">
              <w:rPr>
                <w:rFonts w:asciiTheme="minorHAnsi" w:hAnsiTheme="minorHAnsi" w:cstheme="minorHAnsi"/>
                <w:bCs/>
                <w:color w:val="000000"/>
                <w:sz w:val="22"/>
                <w:szCs w:val="22"/>
                <w:lang w:eastAsia="en-GB"/>
              </w:rPr>
              <w:t>of the installed equipment and instruments</w:t>
            </w:r>
            <w:r w:rsidR="007B3753" w:rsidRPr="00450667">
              <w:rPr>
                <w:rFonts w:asciiTheme="minorHAnsi" w:hAnsiTheme="minorHAnsi" w:cstheme="minorHAnsi"/>
                <w:bCs/>
                <w:color w:val="000000"/>
                <w:sz w:val="22"/>
                <w:szCs w:val="22"/>
                <w:lang w:eastAsia="en-GB"/>
              </w:rPr>
              <w:t xml:space="preserve"> during 5 days</w:t>
            </w:r>
            <w:r w:rsidRPr="00450667">
              <w:rPr>
                <w:rFonts w:asciiTheme="minorHAnsi" w:hAnsiTheme="minorHAnsi" w:cstheme="minorHAnsi"/>
                <w:bCs/>
                <w:color w:val="000000"/>
                <w:sz w:val="22"/>
                <w:szCs w:val="22"/>
                <w:lang w:eastAsia="en-GB"/>
              </w:rPr>
              <w:t>.  Instructions manual must be provided.</w:t>
            </w:r>
            <w:r w:rsidR="000E6939">
              <w:rPr>
                <w:rFonts w:asciiTheme="minorHAnsi" w:hAnsiTheme="minorHAnsi" w:cstheme="minorHAnsi"/>
                <w:bCs/>
                <w:color w:val="000000"/>
                <w:sz w:val="22"/>
                <w:szCs w:val="22"/>
                <w:lang w:eastAsia="en-GB"/>
              </w:rPr>
              <w:t xml:space="preserve"> </w:t>
            </w:r>
            <w:r w:rsidRPr="00450667">
              <w:rPr>
                <w:rFonts w:asciiTheme="minorHAnsi" w:hAnsiTheme="minorHAnsi" w:cstheme="minorHAnsi"/>
                <w:bCs/>
                <w:color w:val="000000"/>
                <w:sz w:val="22"/>
                <w:szCs w:val="22"/>
                <w:lang w:eastAsia="en-GB"/>
              </w:rPr>
              <w:t>The</w:t>
            </w:r>
            <w:r w:rsidR="000E6939">
              <w:rPr>
                <w:rFonts w:asciiTheme="minorHAnsi" w:hAnsiTheme="minorHAnsi" w:cstheme="minorHAnsi"/>
                <w:bCs/>
                <w:color w:val="000000"/>
                <w:sz w:val="22"/>
                <w:szCs w:val="22"/>
                <w:lang w:eastAsia="en-GB"/>
              </w:rPr>
              <w:t xml:space="preserve"> </w:t>
            </w:r>
            <w:r w:rsidRPr="00450667">
              <w:rPr>
                <w:rFonts w:asciiTheme="minorHAnsi" w:hAnsiTheme="minorHAnsi" w:cstheme="minorHAnsi"/>
                <w:bCs/>
                <w:color w:val="000000"/>
                <w:sz w:val="22"/>
                <w:szCs w:val="22"/>
                <w:lang w:eastAsia="en-GB"/>
              </w:rPr>
              <w:t>original operating instructions for all system components can be in English. A brief instruction manual should be in Serbian.</w:t>
            </w:r>
            <w:r w:rsidR="007B3753" w:rsidRPr="00450667">
              <w:rPr>
                <w:rFonts w:asciiTheme="minorHAnsi" w:hAnsiTheme="minorHAnsi" w:cstheme="minorHAnsi"/>
                <w:bCs/>
                <w:color w:val="000000"/>
                <w:sz w:val="22"/>
                <w:szCs w:val="22"/>
                <w:lang w:eastAsia="en-GB"/>
              </w:rPr>
              <w:t xml:space="preserve"> Instructions manual, original operating instructions and brief instruction manual should be in electronic form.</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0233D7" w14:textId="77777777" w:rsidR="00EE4EC9" w:rsidRPr="001F6780" w:rsidRDefault="00EE4EC9" w:rsidP="00EC5A1F">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58BA66F" w14:textId="77777777" w:rsidR="00EE4EC9" w:rsidRPr="001F6780" w:rsidRDefault="00EE4EC9" w:rsidP="00EC5A1F">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7CB64F" w14:textId="77777777" w:rsidR="00EE4EC9" w:rsidRPr="001F6780" w:rsidRDefault="00EE4EC9" w:rsidP="00EC5A1F">
            <w:pPr>
              <w:tabs>
                <w:tab w:val="left" w:pos="729"/>
              </w:tabs>
              <w:snapToGrid w:val="0"/>
              <w:spacing w:before="0" w:after="0"/>
              <w:rPr>
                <w:rFonts w:asciiTheme="minorHAnsi" w:hAnsiTheme="minorHAnsi" w:cstheme="minorHAnsi"/>
                <w:b/>
                <w:sz w:val="22"/>
                <w:szCs w:val="22"/>
                <w:lang w:val="en-US"/>
              </w:rPr>
            </w:pPr>
          </w:p>
        </w:tc>
      </w:tr>
    </w:tbl>
    <w:p w14:paraId="20537831" w14:textId="77777777" w:rsidR="00445882" w:rsidRDefault="00445882" w:rsidP="00D10EF9">
      <w:pPr>
        <w:rPr>
          <w:rFonts w:ascii="Times New Roman" w:hAnsi="Times New Roman"/>
          <w:sz w:val="22"/>
          <w:szCs w:val="22"/>
          <w:lang w:val="en-GB"/>
        </w:rPr>
        <w:sectPr w:rsidR="00445882" w:rsidSect="007C66E9">
          <w:pgSz w:w="16838" w:h="11906" w:orient="landscape" w:code="9"/>
          <w:pgMar w:top="851" w:right="1134" w:bottom="1418" w:left="1134" w:header="720" w:footer="720" w:gutter="0"/>
          <w:cols w:space="720"/>
          <w:titlePg/>
        </w:sectPr>
      </w:pPr>
    </w:p>
    <w:p w14:paraId="025FE18B" w14:textId="77777777" w:rsidR="009C0B53" w:rsidRDefault="009C0B53" w:rsidP="00D10EF9">
      <w:pPr>
        <w:rPr>
          <w:rFonts w:ascii="Times New Roman" w:hAnsi="Times New Roman"/>
          <w:sz w:val="22"/>
          <w:szCs w:val="22"/>
          <w:lang w:val="en-GB"/>
        </w:rPr>
      </w:pPr>
    </w:p>
    <w:tbl>
      <w:tblPr>
        <w:tblW w:w="15288" w:type="dxa"/>
        <w:tblInd w:w="24" w:type="dxa"/>
        <w:tblLayout w:type="fixed"/>
        <w:tblCellMar>
          <w:top w:w="108" w:type="dxa"/>
          <w:left w:w="43" w:type="dxa"/>
          <w:bottom w:w="108" w:type="dxa"/>
        </w:tblCellMar>
        <w:tblLook w:val="0000" w:firstRow="0" w:lastRow="0" w:firstColumn="0" w:lastColumn="0" w:noHBand="0" w:noVBand="0"/>
      </w:tblPr>
      <w:tblGrid>
        <w:gridCol w:w="1389"/>
        <w:gridCol w:w="3236"/>
        <w:gridCol w:w="1573"/>
        <w:gridCol w:w="4230"/>
        <w:gridCol w:w="2880"/>
        <w:gridCol w:w="1980"/>
      </w:tblGrid>
      <w:tr w:rsidR="00E632A4" w:rsidRPr="00D0261B" w14:paraId="5E6E0882" w14:textId="77777777" w:rsidTr="004570BE">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335C3F94"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1.</w:t>
            </w:r>
            <w:r w:rsidRPr="001F6780">
              <w:rPr>
                <w:rFonts w:asciiTheme="minorHAnsi" w:hAnsiTheme="minorHAnsi" w:cstheme="minorHAnsi"/>
                <w:b/>
                <w:sz w:val="22"/>
                <w:szCs w:val="22"/>
                <w:lang w:val="en-US"/>
              </w:rPr>
              <w:br/>
              <w:t>Item Number</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74FFDF71"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2.</w:t>
            </w:r>
            <w:r w:rsidRPr="001F6780">
              <w:rPr>
                <w:rFonts w:asciiTheme="minorHAnsi" w:hAnsiTheme="minorHAnsi" w:cstheme="minorHAnsi"/>
                <w:b/>
                <w:sz w:val="22"/>
                <w:szCs w:val="22"/>
                <w:lang w:val="en-US"/>
              </w:rPr>
              <w:br/>
              <w:t>Specifications Required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172BD841" w14:textId="77777777" w:rsidR="00E632A4" w:rsidRPr="001F6780" w:rsidRDefault="00BE2FE8" w:rsidP="00F5347D">
            <w:pPr>
              <w:spacing w:before="0" w:after="0"/>
              <w:jc w:val="center"/>
              <w:rPr>
                <w:rFonts w:asciiTheme="minorHAnsi" w:hAnsiTheme="minorHAnsi" w:cstheme="minorHAnsi"/>
                <w:sz w:val="22"/>
                <w:szCs w:val="22"/>
                <w:lang w:val="en-US"/>
              </w:rPr>
            </w:pPr>
            <w:r>
              <w:rPr>
                <w:rFonts w:asciiTheme="minorHAnsi" w:hAnsiTheme="minorHAnsi" w:cstheme="minorHAnsi"/>
                <w:b/>
                <w:sz w:val="22"/>
                <w:szCs w:val="22"/>
                <w:lang w:val="en-US"/>
              </w:rPr>
              <w:t>3</w:t>
            </w:r>
            <w:r w:rsidR="00E632A4" w:rsidRPr="001F6780">
              <w:rPr>
                <w:rFonts w:asciiTheme="minorHAnsi" w:hAnsiTheme="minorHAnsi" w:cstheme="minorHAnsi"/>
                <w:b/>
                <w:sz w:val="22"/>
                <w:szCs w:val="22"/>
                <w:lang w:val="en-US"/>
              </w:rPr>
              <w:t>.</w:t>
            </w:r>
            <w:r w:rsidR="00E632A4" w:rsidRPr="001F6780">
              <w:rPr>
                <w:rFonts w:asciiTheme="minorHAnsi" w:hAnsiTheme="minorHAnsi" w:cstheme="minorHAnsi"/>
                <w:b/>
                <w:sz w:val="22"/>
                <w:szCs w:val="22"/>
                <w:lang w:val="en-US"/>
              </w:rPr>
              <w:br/>
              <w:t>Specifications Offered</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814062A"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 xml:space="preserve">4. </w:t>
            </w:r>
            <w:r w:rsidRPr="001F6780">
              <w:rPr>
                <w:rFonts w:asciiTheme="minorHAnsi" w:hAnsiTheme="minorHAnsi" w:cstheme="minorHAnsi"/>
                <w:b/>
                <w:sz w:val="22"/>
                <w:szCs w:val="22"/>
                <w:lang w:val="en-US"/>
              </w:rPr>
              <w:br/>
              <w:t xml:space="preserve">Notes, remarks, </w:t>
            </w:r>
            <w:r w:rsidRPr="001F6780">
              <w:rPr>
                <w:rFonts w:asciiTheme="minorHAnsi" w:hAnsiTheme="minorHAnsi" w:cstheme="minorHAns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33D36DA" w14:textId="77777777" w:rsidR="00E632A4" w:rsidRPr="001F6780" w:rsidRDefault="00E632A4" w:rsidP="00F5347D">
            <w:pPr>
              <w:tabs>
                <w:tab w:val="left" w:pos="729"/>
              </w:tabs>
              <w:spacing w:before="0" w:after="0"/>
              <w:jc w:val="center"/>
              <w:rPr>
                <w:rFonts w:asciiTheme="minorHAnsi" w:hAnsiTheme="minorHAnsi" w:cstheme="minorHAnsi"/>
                <w:sz w:val="22"/>
                <w:szCs w:val="22"/>
                <w:lang w:val="en-US"/>
              </w:rPr>
            </w:pPr>
            <w:r w:rsidRPr="001F6780">
              <w:rPr>
                <w:rFonts w:asciiTheme="minorHAnsi" w:hAnsiTheme="minorHAnsi" w:cstheme="minorHAnsi"/>
                <w:b/>
                <w:sz w:val="22"/>
                <w:szCs w:val="22"/>
                <w:lang w:val="en-US"/>
              </w:rPr>
              <w:t>5.</w:t>
            </w:r>
            <w:r w:rsidRPr="001F6780">
              <w:rPr>
                <w:rFonts w:asciiTheme="minorHAnsi" w:hAnsiTheme="minorHAnsi" w:cstheme="minorHAnsi"/>
                <w:b/>
                <w:sz w:val="22"/>
                <w:szCs w:val="22"/>
                <w:lang w:val="en-US"/>
              </w:rPr>
              <w:br/>
              <w:t xml:space="preserve">Evaluation Committee’s notes </w:t>
            </w:r>
          </w:p>
        </w:tc>
      </w:tr>
      <w:tr w:rsidR="00E632A4" w:rsidRPr="00D0261B" w14:paraId="123DF1A5" w14:textId="77777777" w:rsidTr="004570BE">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E494FBA"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D845DA7" w14:textId="77777777" w:rsidR="00E632A4" w:rsidRPr="001F6780"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b/>
                <w:sz w:val="22"/>
                <w:szCs w:val="22"/>
                <w:lang w:val="en-US"/>
              </w:rPr>
              <w:t>Sulphur dioxide (SO</w:t>
            </w:r>
            <w:r w:rsidRPr="001F6780">
              <w:rPr>
                <w:rFonts w:asciiTheme="minorHAnsi" w:hAnsiTheme="minorHAnsi" w:cstheme="minorHAnsi"/>
                <w:b/>
                <w:sz w:val="22"/>
                <w:szCs w:val="22"/>
                <w:vertAlign w:val="subscript"/>
                <w:lang w:val="en-US"/>
              </w:rPr>
              <w:t>2</w:t>
            </w:r>
            <w:r w:rsidRPr="001F6780">
              <w:rPr>
                <w:rFonts w:asciiTheme="minorHAnsi" w:hAnsiTheme="minorHAnsi" w:cstheme="minorHAnsi"/>
                <w:b/>
                <w:sz w:val="22"/>
                <w:szCs w:val="22"/>
                <w:lang w:val="en-US"/>
              </w:rPr>
              <w:t>) analyzer</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09834A" w14:textId="7AEF4456" w:rsidR="00E632A4" w:rsidRPr="001F6780"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b/>
                <w:sz w:val="22"/>
                <w:szCs w:val="22"/>
                <w:lang w:val="en-US"/>
              </w:rPr>
              <w:t>Quantity: 1</w:t>
            </w:r>
            <w:r w:rsidR="00463E3D">
              <w:rPr>
                <w:rFonts w:asciiTheme="minorHAnsi" w:hAnsiTheme="minorHAnsi" w:cstheme="minorHAnsi"/>
                <w:b/>
                <w:sz w:val="22"/>
                <w:szCs w:val="22"/>
                <w:lang w:val="en-US"/>
              </w:rPr>
              <w:t>0</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9FEB3DA"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46A9B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0E953B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4FC88178" w14:textId="77777777" w:rsidTr="004570BE">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D6C1012" w14:textId="77777777" w:rsidR="00E632A4" w:rsidRPr="001F6780" w:rsidRDefault="00E632A4" w:rsidP="00F5347D">
            <w:pPr>
              <w:snapToGrid w:val="0"/>
              <w:spacing w:before="0" w:after="0"/>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5B172AB" w14:textId="77777777" w:rsidR="00E632A4" w:rsidRPr="001F6780"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Manufacturer’s name: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88F08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7811051"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D5BA4A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0FE64D8E" w14:textId="77777777" w:rsidTr="004570BE">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A1BBA86" w14:textId="77777777" w:rsidR="00E632A4" w:rsidRPr="001F6780" w:rsidRDefault="00E632A4" w:rsidP="00F5347D">
            <w:pPr>
              <w:snapToGrid w:val="0"/>
              <w:spacing w:before="0" w:after="0"/>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4CF9007" w14:textId="77777777" w:rsidR="00E632A4" w:rsidRPr="001F6780"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Product type, model: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9D5453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5CD45BD"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EF9600B"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6732EECE"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13A05F9"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03DC92"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Principle:</w:t>
            </w:r>
          </w:p>
          <w:p w14:paraId="0131D94F" w14:textId="77777777" w:rsidR="00E632A4" w:rsidRPr="001F6780" w:rsidRDefault="00E632A4" w:rsidP="00F5347D">
            <w:pPr>
              <w:snapToGrid w:val="0"/>
              <w:spacing w:before="0" w:after="0"/>
              <w:contextualSpacing/>
              <w:rPr>
                <w:rFonts w:asciiTheme="minorHAnsi" w:hAnsiTheme="minorHAnsi" w:cstheme="minorHAnsi"/>
                <w:color w:val="000000"/>
                <w:sz w:val="22"/>
                <w:szCs w:val="22"/>
                <w:lang w:eastAsia="en-GB"/>
              </w:rPr>
            </w:pPr>
            <w:r w:rsidRPr="001F6780">
              <w:rPr>
                <w:rFonts w:asciiTheme="minorHAnsi" w:hAnsiTheme="minorHAnsi" w:cstheme="minorHAnsi"/>
                <w:color w:val="000000"/>
                <w:sz w:val="22"/>
                <w:szCs w:val="22"/>
                <w:lang w:val="en-GB" w:eastAsia="en-GB"/>
              </w:rPr>
              <w:t>UV Fluorescence according to EN14212:2012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6A605F"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0010F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9729FE"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396EB834"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8004681"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D9D8B65" w14:textId="77777777" w:rsidR="00E632A4" w:rsidRPr="001F6780" w:rsidRDefault="00E632A4" w:rsidP="00F5347D">
            <w:pPr>
              <w:suppressAutoHyphens/>
              <w:snapToGrid w:val="0"/>
              <w:spacing w:before="0" w:after="0"/>
              <w:contextualSpacing/>
              <w:jc w:val="both"/>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Certification:</w:t>
            </w:r>
            <w:r w:rsidRPr="001F6780">
              <w:rPr>
                <w:rFonts w:asciiTheme="minorHAnsi" w:hAnsiTheme="minorHAnsi" w:cstheme="minorHAnsi"/>
                <w:color w:val="000000"/>
                <w:sz w:val="22"/>
                <w:szCs w:val="22"/>
                <w:lang w:val="en-GB" w:eastAsia="en-GB"/>
              </w:rPr>
              <w:tab/>
            </w:r>
          </w:p>
          <w:p w14:paraId="412E5008" w14:textId="77777777" w:rsidR="003B32E4" w:rsidRDefault="003B32E4" w:rsidP="00F5347D">
            <w:pPr>
              <w:snapToGrid w:val="0"/>
              <w:spacing w:before="0" w:after="0"/>
              <w:contextualSpacing/>
              <w:jc w:val="both"/>
              <w:rPr>
                <w:rFonts w:asciiTheme="minorHAnsi" w:hAnsiTheme="minorHAnsi" w:cstheme="minorHAnsi"/>
                <w:color w:val="000000"/>
                <w:sz w:val="22"/>
                <w:szCs w:val="22"/>
                <w:lang w:val="en-GB" w:eastAsia="en-GB"/>
              </w:rPr>
            </w:pPr>
          </w:p>
          <w:p w14:paraId="1510CAB2" w14:textId="77777777" w:rsidR="00E632A4" w:rsidRDefault="00E632A4" w:rsidP="00F5347D">
            <w:pPr>
              <w:snapToGrid w:val="0"/>
              <w:spacing w:before="0" w:after="0"/>
              <w:contextualSpacing/>
              <w:jc w:val="both"/>
              <w:rPr>
                <w:rFonts w:asciiTheme="minorHAnsi" w:hAnsiTheme="minorHAnsi" w:cstheme="minorHAnsi"/>
                <w:color w:val="000000"/>
                <w:sz w:val="22"/>
                <w:szCs w:val="22"/>
                <w:lang w:val="en-GB" w:eastAsia="en-GB"/>
              </w:rPr>
            </w:pPr>
            <w:r w:rsidRPr="001F6780">
              <w:rPr>
                <w:rFonts w:asciiTheme="minorHAnsi" w:hAnsiTheme="minorHAnsi" w:cstheme="minorHAnsi"/>
                <w:color w:val="000000"/>
                <w:sz w:val="22"/>
                <w:szCs w:val="22"/>
                <w:lang w:val="en-GB" w:eastAsia="en-GB"/>
              </w:rPr>
              <w:t>Certificate which shows the conformity of the analyser in accordance with EN14212:2012 is required and should be in the offer. Full Type Approval Test Report shall demonstrate that the tested analyser meets all the performance requirements of the reference method according to the EN 14212:2012. Full Type Approval Test Report is required and should be in offer. The laboratory performing the tests of the analyser must be accredited according to EN ISO/IEC 17025 for the specific test procedures.</w:t>
            </w:r>
          </w:p>
          <w:p w14:paraId="0FF974F1" w14:textId="1F3EA435" w:rsidR="003B32E4" w:rsidRPr="001F6780" w:rsidRDefault="003B32E4" w:rsidP="00F5347D">
            <w:pPr>
              <w:snapToGrid w:val="0"/>
              <w:spacing w:before="0" w:after="0"/>
              <w:contextualSpacing/>
              <w:jc w:val="both"/>
              <w:rPr>
                <w:rFonts w:asciiTheme="minorHAnsi" w:hAnsiTheme="minorHAnsi" w:cstheme="minorHAnsi"/>
                <w:color w:val="000000"/>
                <w:sz w:val="22"/>
                <w:szCs w:val="22"/>
                <w:lang w:val="en-US" w:eastAsia="en-GB"/>
              </w:rPr>
            </w:pP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07ED75"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B2D8C46"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D6B537E"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75F9F59F"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79D7BE7"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A74508" w14:textId="77777777" w:rsidR="00E632A4" w:rsidRPr="001F6780" w:rsidRDefault="00E632A4" w:rsidP="00F5347D">
            <w:pPr>
              <w:suppressAutoHyphens/>
              <w:snapToGrid w:val="0"/>
              <w:spacing w:before="0" w:after="0"/>
              <w:contextualSpacing/>
              <w:jc w:val="both"/>
              <w:rPr>
                <w:rFonts w:asciiTheme="minorHAnsi" w:hAnsiTheme="minorHAnsi" w:cstheme="minorHAnsi"/>
                <w:b/>
                <w:color w:val="000000"/>
                <w:sz w:val="22"/>
                <w:szCs w:val="22"/>
                <w:lang w:val="en-GB" w:eastAsia="en-GB"/>
              </w:rPr>
            </w:pPr>
            <w:r w:rsidRPr="001F6780">
              <w:rPr>
                <w:rFonts w:asciiTheme="minorHAnsi" w:hAnsiTheme="minorHAnsi" w:cstheme="minorHAnsi"/>
                <w:b/>
                <w:color w:val="000000"/>
                <w:sz w:val="22"/>
                <w:szCs w:val="22"/>
                <w:lang w:val="en-GB" w:eastAsia="en-GB"/>
              </w:rPr>
              <w:t>Sample cleaning:</w:t>
            </w:r>
          </w:p>
          <w:p w14:paraId="61EDDE60" w14:textId="68BBC234" w:rsidR="000E6939"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 xml:space="preserve">5 µm PTFE filter 47-54 mm </w:t>
            </w:r>
          </w:p>
          <w:p w14:paraId="45CBB48D" w14:textId="77777777" w:rsidR="00F5347D" w:rsidRDefault="00F5347D" w:rsidP="00F5347D">
            <w:pPr>
              <w:spacing w:before="0" w:after="0"/>
              <w:ind w:left="360"/>
              <w:rPr>
                <w:rFonts w:asciiTheme="minorHAnsi" w:hAnsiTheme="minorHAnsi" w:cstheme="minorHAnsi"/>
                <w:sz w:val="22"/>
                <w:szCs w:val="22"/>
                <w:lang w:val="en-US"/>
              </w:rPr>
            </w:pPr>
          </w:p>
          <w:p w14:paraId="490D1F62" w14:textId="06162A1F" w:rsidR="00E632A4" w:rsidRPr="000E6939"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sz w:val="22"/>
                <w:szCs w:val="22"/>
                <w:lang w:val="en-US"/>
              </w:rPr>
              <w:t>Filter holder accessible from front side of the analyzer</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779C207"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5154EB3"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D78FFC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7BDE1467"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150BDAA"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lastRenderedPageBreak/>
              <w:t>3.4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188E19F"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 xml:space="preserve">Ranges: </w:t>
            </w:r>
          </w:p>
          <w:p w14:paraId="5B4479CF" w14:textId="77777777" w:rsidR="00E632A4" w:rsidRPr="001F6780" w:rsidRDefault="00E632A4" w:rsidP="00F5347D">
            <w:pPr>
              <w:snapToGrid w:val="0"/>
              <w:spacing w:before="0" w:after="0"/>
              <w:contextualSpacing/>
              <w:rPr>
                <w:rFonts w:asciiTheme="minorHAnsi" w:hAnsiTheme="minorHAnsi" w:cstheme="minorHAnsi"/>
                <w:color w:val="000000"/>
                <w:sz w:val="22"/>
                <w:szCs w:val="22"/>
                <w:lang w:eastAsia="en-GB"/>
              </w:rPr>
            </w:pPr>
            <w:r w:rsidRPr="001F6780">
              <w:rPr>
                <w:rFonts w:asciiTheme="minorHAnsi" w:hAnsiTheme="minorHAnsi" w:cstheme="minorHAnsi"/>
                <w:color w:val="000000"/>
                <w:sz w:val="22"/>
                <w:szCs w:val="22"/>
                <w:lang w:val="en-GB" w:eastAsia="en-GB"/>
              </w:rPr>
              <w:t>Programmable 0 -- 50, 100, 200, 500, 1.000, 10.000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D01ED5D"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DFBE99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43D39C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6689C196"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1C1AB75"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DDB5AAE"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Lower detectable limit:</w:t>
            </w:r>
          </w:p>
          <w:p w14:paraId="7332A15F" w14:textId="77777777" w:rsidR="00E632A4" w:rsidRPr="001F6780" w:rsidRDefault="00E632A4" w:rsidP="00F5347D">
            <w:pPr>
              <w:snapToGrid w:val="0"/>
              <w:spacing w:before="0" w:after="0"/>
              <w:contextualSpacing/>
              <w:rPr>
                <w:rFonts w:asciiTheme="minorHAnsi" w:hAnsiTheme="minorHAnsi" w:cstheme="minorHAnsi"/>
                <w:color w:val="000000"/>
                <w:sz w:val="22"/>
                <w:szCs w:val="22"/>
                <w:lang w:eastAsia="en-GB"/>
              </w:rPr>
            </w:pPr>
            <w:r w:rsidRPr="001F6780">
              <w:rPr>
                <w:rFonts w:asciiTheme="minorHAnsi" w:hAnsiTheme="minorHAnsi" w:cstheme="minorHAnsi"/>
                <w:color w:val="000000"/>
                <w:sz w:val="22"/>
                <w:szCs w:val="22"/>
                <w:lang w:val="en-GB" w:eastAsia="en-GB"/>
              </w:rPr>
              <w:t>≤ 0.5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865A362"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39D9C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641516"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6F6702BC"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DD4741A"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A76F6C3"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 xml:space="preserve">Drifts: </w:t>
            </w:r>
          </w:p>
          <w:p w14:paraId="70E59790" w14:textId="74A15B8D" w:rsidR="00E632A4" w:rsidRPr="001F6780" w:rsidRDefault="00CE08C0" w:rsidP="00F5347D">
            <w:pPr>
              <w:spacing w:before="0" w:after="0"/>
              <w:rPr>
                <w:rFonts w:asciiTheme="minorHAnsi" w:hAnsiTheme="minorHAnsi" w:cstheme="minorHAnsi"/>
                <w:sz w:val="22"/>
                <w:szCs w:val="22"/>
                <w:lang w:val="en-US"/>
              </w:rPr>
            </w:pPr>
            <w:r>
              <w:rPr>
                <w:rFonts w:asciiTheme="minorHAnsi" w:hAnsiTheme="minorHAnsi" w:cstheme="minorHAnsi"/>
                <w:sz w:val="22"/>
                <w:szCs w:val="22"/>
                <w:lang w:val="en-US"/>
              </w:rPr>
              <w:t xml:space="preserve"> - </w:t>
            </w:r>
            <w:r w:rsidR="00E632A4" w:rsidRPr="001F6780">
              <w:rPr>
                <w:rFonts w:asciiTheme="minorHAnsi" w:hAnsiTheme="minorHAnsi" w:cstheme="minorHAnsi"/>
                <w:sz w:val="22"/>
                <w:szCs w:val="22"/>
                <w:lang w:val="en-US"/>
              </w:rPr>
              <w:t>zero &lt; 0</w:t>
            </w:r>
            <w:r w:rsidR="001E207B">
              <w:rPr>
                <w:rFonts w:asciiTheme="minorHAnsi" w:hAnsiTheme="minorHAnsi" w:cstheme="minorHAnsi"/>
                <w:sz w:val="22"/>
                <w:szCs w:val="22"/>
                <w:lang w:val="en-US"/>
              </w:rPr>
              <w:t>.</w:t>
            </w:r>
            <w:r w:rsidR="00E632A4" w:rsidRPr="001F6780">
              <w:rPr>
                <w:rFonts w:asciiTheme="minorHAnsi" w:hAnsiTheme="minorHAnsi" w:cstheme="minorHAnsi"/>
                <w:sz w:val="22"/>
                <w:szCs w:val="22"/>
                <w:lang w:val="en-US"/>
              </w:rPr>
              <w:t>5 ppb/24h</w:t>
            </w:r>
          </w:p>
          <w:p w14:paraId="7D4188B5" w14:textId="77777777" w:rsidR="00F5347D" w:rsidRDefault="00F5347D" w:rsidP="00F5347D">
            <w:pPr>
              <w:suppressAutoHyphens/>
              <w:snapToGrid w:val="0"/>
              <w:spacing w:before="0" w:after="0"/>
              <w:contextualSpacing/>
              <w:jc w:val="both"/>
              <w:rPr>
                <w:rFonts w:asciiTheme="minorHAnsi" w:eastAsia="Calibri" w:hAnsiTheme="minorHAnsi" w:cstheme="minorHAnsi"/>
                <w:sz w:val="22"/>
                <w:szCs w:val="22"/>
                <w:lang w:val="en-GB" w:eastAsia="zh-CN"/>
              </w:rPr>
            </w:pPr>
          </w:p>
          <w:p w14:paraId="32F471C4" w14:textId="6D421E97" w:rsidR="00E632A4" w:rsidRPr="001F6780" w:rsidRDefault="00CE08C0" w:rsidP="00F5347D">
            <w:pPr>
              <w:suppressAutoHyphens/>
              <w:snapToGrid w:val="0"/>
              <w:spacing w:before="0" w:after="0"/>
              <w:contextualSpacing/>
              <w:jc w:val="both"/>
              <w:rPr>
                <w:rFonts w:asciiTheme="minorHAnsi" w:hAnsiTheme="minorHAnsi" w:cstheme="minorHAnsi"/>
                <w:color w:val="000000"/>
                <w:sz w:val="22"/>
                <w:szCs w:val="22"/>
                <w:lang w:eastAsia="en-GB"/>
              </w:rPr>
            </w:pPr>
            <w:r>
              <w:rPr>
                <w:rFonts w:asciiTheme="minorHAnsi" w:eastAsia="Calibri" w:hAnsiTheme="minorHAnsi" w:cstheme="minorHAnsi"/>
                <w:sz w:val="22"/>
                <w:szCs w:val="22"/>
                <w:lang w:val="en-GB" w:eastAsia="zh-CN"/>
              </w:rPr>
              <w:t xml:space="preserve"> - </w:t>
            </w:r>
            <w:r w:rsidR="00E632A4" w:rsidRPr="001F6780">
              <w:rPr>
                <w:rFonts w:asciiTheme="minorHAnsi" w:eastAsia="Calibri" w:hAnsiTheme="minorHAnsi" w:cstheme="minorHAnsi"/>
                <w:sz w:val="22"/>
                <w:szCs w:val="22"/>
                <w:lang w:val="en-GB" w:eastAsia="zh-CN"/>
              </w:rPr>
              <w:t>span &lt; 0</w:t>
            </w:r>
            <w:r w:rsidR="001E207B">
              <w:rPr>
                <w:rFonts w:asciiTheme="minorHAnsi" w:eastAsia="Calibri" w:hAnsiTheme="minorHAnsi" w:cstheme="minorHAnsi"/>
                <w:sz w:val="22"/>
                <w:szCs w:val="22"/>
                <w:lang w:val="en-GB" w:eastAsia="zh-CN"/>
              </w:rPr>
              <w:t>.</w:t>
            </w:r>
            <w:r w:rsidR="00E632A4" w:rsidRPr="001F6780">
              <w:rPr>
                <w:rFonts w:asciiTheme="minorHAnsi" w:eastAsia="Calibri" w:hAnsiTheme="minorHAnsi" w:cstheme="minorHAnsi"/>
                <w:sz w:val="22"/>
                <w:szCs w:val="22"/>
                <w:lang w:val="en-GB" w:eastAsia="zh-CN"/>
              </w:rPr>
              <w:t xml:space="preserve">5% of full scale /24h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BD28D1"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1D3D81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716592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69A1CAE9"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DE0E7C5"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8286BFA" w14:textId="55591A11" w:rsidR="00E632A4" w:rsidRPr="001F6780" w:rsidRDefault="00E632A4" w:rsidP="00F5347D">
            <w:pPr>
              <w:suppressAutoHyphens/>
              <w:snapToGrid w:val="0"/>
              <w:spacing w:before="0" w:after="0"/>
              <w:contextualSpacing/>
              <w:rPr>
                <w:rFonts w:asciiTheme="minorHAnsi" w:hAnsiTheme="minorHAnsi" w:cstheme="minorHAnsi"/>
                <w:b/>
                <w:color w:val="000000"/>
                <w:sz w:val="22"/>
                <w:szCs w:val="22"/>
                <w:lang w:val="en-GB" w:eastAsia="en-GB"/>
              </w:rPr>
            </w:pPr>
            <w:r w:rsidRPr="001F6780">
              <w:rPr>
                <w:rFonts w:asciiTheme="minorHAnsi" w:hAnsiTheme="minorHAnsi" w:cstheme="minorHAnsi"/>
                <w:b/>
                <w:color w:val="000000"/>
                <w:sz w:val="22"/>
                <w:szCs w:val="22"/>
                <w:lang w:val="en-GB" w:eastAsia="en-GB"/>
              </w:rPr>
              <w:t>Operating temperature:</w:t>
            </w:r>
            <w:r w:rsidRPr="001F6780">
              <w:rPr>
                <w:rFonts w:asciiTheme="minorHAnsi" w:hAnsiTheme="minorHAnsi" w:cstheme="minorHAnsi"/>
                <w:b/>
                <w:color w:val="000000"/>
                <w:sz w:val="22"/>
                <w:szCs w:val="22"/>
                <w:lang w:val="en-GB" w:eastAsia="en-GB"/>
              </w:rPr>
              <w:br/>
            </w:r>
            <w:r w:rsidRPr="001F6780">
              <w:rPr>
                <w:rFonts w:asciiTheme="minorHAnsi" w:hAnsiTheme="minorHAnsi" w:cstheme="minorHAnsi"/>
                <w:sz w:val="22"/>
                <w:szCs w:val="22"/>
                <w:lang w:val="en-US"/>
              </w:rPr>
              <w:t>+</w:t>
            </w:r>
            <w:r w:rsidR="006A5AB7">
              <w:rPr>
                <w:rFonts w:asciiTheme="minorHAnsi" w:hAnsiTheme="minorHAnsi" w:cstheme="minorHAnsi"/>
                <w:sz w:val="22"/>
                <w:szCs w:val="22"/>
                <w:lang w:val="en-US"/>
              </w:rPr>
              <w:t xml:space="preserve">5 to </w:t>
            </w:r>
            <w:r w:rsidRPr="001F6780">
              <w:rPr>
                <w:rFonts w:asciiTheme="minorHAnsi" w:hAnsiTheme="minorHAnsi" w:cstheme="minorHAnsi"/>
                <w:sz w:val="22"/>
                <w:szCs w:val="22"/>
                <w:lang w:val="en-US"/>
              </w:rPr>
              <w:t>+40°C</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1C30F83"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3370F8D"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5C4A79"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2CDBF1E3"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EF24D5E"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8F119A" w14:textId="77777777" w:rsidR="00E632A4" w:rsidRPr="001F6780" w:rsidRDefault="00E632A4" w:rsidP="00F5347D">
            <w:pPr>
              <w:suppressAutoHyphens/>
              <w:snapToGrid w:val="0"/>
              <w:spacing w:before="0" w:after="0"/>
              <w:contextualSpacing/>
              <w:rPr>
                <w:rFonts w:asciiTheme="minorHAnsi" w:hAnsiTheme="minorHAnsi" w:cstheme="minorHAnsi"/>
                <w:b/>
                <w:color w:val="000000"/>
                <w:sz w:val="22"/>
                <w:szCs w:val="22"/>
                <w:lang w:val="en-GB" w:eastAsia="en-GB"/>
              </w:rPr>
            </w:pPr>
            <w:r w:rsidRPr="001F6780">
              <w:rPr>
                <w:rFonts w:asciiTheme="minorHAnsi" w:hAnsiTheme="minorHAnsi" w:cstheme="minorHAnsi"/>
                <w:b/>
                <w:color w:val="000000"/>
                <w:sz w:val="22"/>
                <w:szCs w:val="22"/>
                <w:lang w:val="en-GB" w:eastAsia="en-GB"/>
              </w:rPr>
              <w:t>Flow control:</w:t>
            </w:r>
          </w:p>
          <w:p w14:paraId="7BA2FD8F" w14:textId="77777777" w:rsidR="00E632A4" w:rsidRPr="001F6780" w:rsidRDefault="00E632A4" w:rsidP="00F5347D">
            <w:pPr>
              <w:suppressAutoHyphens/>
              <w:snapToGrid w:val="0"/>
              <w:spacing w:before="0" w:after="0"/>
              <w:contextualSpacing/>
              <w:rPr>
                <w:rFonts w:asciiTheme="minorHAnsi" w:hAnsiTheme="minorHAnsi" w:cstheme="minorHAnsi"/>
                <w:b/>
                <w:color w:val="000000"/>
                <w:sz w:val="22"/>
                <w:szCs w:val="22"/>
                <w:lang w:val="en-GB" w:eastAsia="en-GB"/>
              </w:rPr>
            </w:pPr>
            <w:r w:rsidRPr="001F6780">
              <w:rPr>
                <w:rFonts w:asciiTheme="minorHAnsi" w:hAnsiTheme="minorHAnsi" w:cstheme="minorHAnsi"/>
                <w:sz w:val="22"/>
                <w:szCs w:val="22"/>
                <w:lang w:val="en-US"/>
              </w:rPr>
              <w:t>By critical orifice, internal Pump</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6E65521"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D5CA85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6B29A73"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0394ABAC"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CDB6F94"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3.9</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95439A3"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Linearity:</w:t>
            </w:r>
          </w:p>
          <w:p w14:paraId="0F33F6E3" w14:textId="77777777" w:rsidR="00E632A4" w:rsidRPr="001F6780" w:rsidRDefault="00E632A4" w:rsidP="00F5347D">
            <w:pPr>
              <w:suppressAutoHyphens/>
              <w:snapToGrid w:val="0"/>
              <w:spacing w:before="0" w:after="0"/>
              <w:contextualSpacing/>
              <w:jc w:val="both"/>
              <w:rPr>
                <w:rFonts w:asciiTheme="minorHAnsi" w:hAnsiTheme="minorHAnsi" w:cstheme="minorHAnsi"/>
                <w:color w:val="000000"/>
                <w:sz w:val="22"/>
                <w:szCs w:val="22"/>
                <w:lang w:eastAsia="en-GB"/>
              </w:rPr>
            </w:pPr>
            <w:r w:rsidRPr="001F6780">
              <w:rPr>
                <w:rFonts w:asciiTheme="minorHAnsi" w:eastAsia="Calibri" w:hAnsiTheme="minorHAnsi" w:cstheme="minorHAnsi"/>
                <w:sz w:val="22"/>
                <w:szCs w:val="22"/>
                <w:lang w:val="en-GB" w:eastAsia="zh-CN"/>
              </w:rPr>
              <w:sym w:font="Symbol" w:char="F0A3"/>
            </w:r>
            <w:r w:rsidRPr="001F6780">
              <w:rPr>
                <w:rFonts w:asciiTheme="minorHAnsi" w:eastAsia="Calibri" w:hAnsiTheme="minorHAnsi" w:cstheme="minorHAnsi"/>
                <w:sz w:val="22"/>
                <w:szCs w:val="22"/>
                <w:lang w:val="en-GB" w:eastAsia="zh-CN"/>
              </w:rPr>
              <w:t xml:space="preserve"> 1% full scale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931FAE"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333F69"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1479E2"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1BF6407C"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98A8D6B" w14:textId="77777777" w:rsidR="00E632A4" w:rsidRPr="00370440" w:rsidRDefault="00E632A4" w:rsidP="00F5347D">
            <w:pPr>
              <w:spacing w:before="0" w:after="0"/>
              <w:jc w:val="center"/>
              <w:rPr>
                <w:rFonts w:asciiTheme="minorHAnsi" w:hAnsiTheme="minorHAnsi" w:cstheme="minorHAnsi"/>
                <w:sz w:val="22"/>
                <w:szCs w:val="22"/>
                <w:lang w:val="en-US"/>
              </w:rPr>
            </w:pPr>
            <w:r w:rsidRPr="00370440">
              <w:rPr>
                <w:rFonts w:asciiTheme="minorHAnsi" w:hAnsiTheme="minorHAnsi" w:cstheme="minorHAnsi"/>
                <w:sz w:val="22"/>
                <w:szCs w:val="22"/>
                <w:lang w:val="en-US"/>
              </w:rPr>
              <w:t>3.10</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3603AF4" w14:textId="77777777" w:rsidR="00E632A4" w:rsidRPr="00370440" w:rsidRDefault="00E632A4" w:rsidP="00F5347D">
            <w:pPr>
              <w:suppressAutoHyphens/>
              <w:snapToGrid w:val="0"/>
              <w:spacing w:before="0" w:after="0"/>
              <w:contextualSpacing/>
              <w:rPr>
                <w:rFonts w:asciiTheme="minorHAnsi" w:hAnsiTheme="minorHAnsi" w:cstheme="minorHAnsi"/>
                <w:b/>
                <w:color w:val="000000"/>
                <w:sz w:val="22"/>
                <w:szCs w:val="22"/>
                <w:lang w:val="en-GB" w:eastAsia="en-GB"/>
              </w:rPr>
            </w:pPr>
            <w:r w:rsidRPr="00370440">
              <w:rPr>
                <w:rFonts w:asciiTheme="minorHAnsi" w:hAnsiTheme="minorHAnsi" w:cstheme="minorHAnsi"/>
                <w:b/>
                <w:color w:val="000000"/>
                <w:sz w:val="22"/>
                <w:szCs w:val="22"/>
                <w:lang w:val="en-GB" w:eastAsia="en-GB"/>
              </w:rPr>
              <w:t>Display:</w:t>
            </w:r>
          </w:p>
          <w:p w14:paraId="2DC290DD" w14:textId="20882F62" w:rsidR="00E632A4" w:rsidRPr="00370440" w:rsidRDefault="00E632A4" w:rsidP="00F5347D">
            <w:pPr>
              <w:suppressAutoHyphens/>
              <w:snapToGrid w:val="0"/>
              <w:spacing w:before="0" w:after="0"/>
              <w:contextualSpacing/>
              <w:rPr>
                <w:rFonts w:asciiTheme="minorHAnsi" w:hAnsiTheme="minorHAnsi" w:cstheme="minorHAnsi"/>
                <w:b/>
                <w:color w:val="000000"/>
                <w:sz w:val="22"/>
                <w:szCs w:val="22"/>
                <w:lang w:val="en-GB" w:eastAsia="en-GB"/>
              </w:rPr>
            </w:pPr>
            <w:r w:rsidRPr="00370440">
              <w:rPr>
                <w:rFonts w:asciiTheme="minorHAnsi" w:hAnsiTheme="minorHAnsi" w:cstheme="minorHAnsi"/>
                <w:sz w:val="22"/>
                <w:szCs w:val="22"/>
                <w:lang w:val="en-US"/>
              </w:rPr>
              <w:t xml:space="preserve">LCD </w:t>
            </w:r>
            <w:r w:rsidR="00840318" w:rsidRPr="00370440">
              <w:rPr>
                <w:rFonts w:asciiTheme="minorHAnsi" w:hAnsiTheme="minorHAnsi" w:cstheme="minorHAnsi"/>
                <w:sz w:val="22"/>
                <w:szCs w:val="22"/>
                <w:lang w:val="en-US"/>
              </w:rPr>
              <w:t xml:space="preserve">color </w:t>
            </w:r>
            <w:r w:rsidRPr="00370440">
              <w:rPr>
                <w:rFonts w:asciiTheme="minorHAnsi" w:hAnsiTheme="minorHAnsi" w:cstheme="minorHAnsi"/>
                <w:sz w:val="22"/>
                <w:szCs w:val="22"/>
                <w:lang w:val="en-US"/>
              </w:rPr>
              <w:t>display with touch screen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C3C292E"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049AB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AAFF929"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1EFCA86D"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1149D6D"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3.11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E84A46"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Calibration system:</w:t>
            </w:r>
            <w:r w:rsidRPr="001F6780">
              <w:rPr>
                <w:rFonts w:asciiTheme="minorHAnsi" w:hAnsiTheme="minorHAnsi" w:cstheme="minorHAnsi"/>
                <w:color w:val="000000"/>
                <w:sz w:val="22"/>
                <w:szCs w:val="22"/>
                <w:lang w:val="en-GB" w:eastAsia="en-GB"/>
              </w:rPr>
              <w:tab/>
            </w:r>
          </w:p>
          <w:p w14:paraId="50761394" w14:textId="77777777" w:rsidR="00E632A4" w:rsidRPr="001F6780" w:rsidRDefault="00E632A4" w:rsidP="00F5347D">
            <w:pPr>
              <w:suppressAutoHyphens/>
              <w:snapToGrid w:val="0"/>
              <w:spacing w:before="0" w:after="0"/>
              <w:contextualSpacing/>
              <w:jc w:val="both"/>
              <w:rPr>
                <w:rFonts w:asciiTheme="minorHAnsi" w:hAnsiTheme="minorHAnsi" w:cstheme="minorHAnsi"/>
                <w:color w:val="000000"/>
                <w:sz w:val="22"/>
                <w:szCs w:val="22"/>
                <w:lang w:eastAsia="en-GB"/>
              </w:rPr>
            </w:pPr>
            <w:r w:rsidRPr="001F6780">
              <w:rPr>
                <w:rFonts w:asciiTheme="minorHAnsi" w:eastAsia="Calibri" w:hAnsiTheme="minorHAnsi" w:cstheme="minorHAnsi"/>
                <w:sz w:val="22"/>
                <w:szCs w:val="22"/>
                <w:lang w:val="en-GB" w:eastAsia="zh-CN"/>
              </w:rPr>
              <w:t xml:space="preserve">The device must be supplied with a zero scrubber, shut off valve for an external gas cylinder and critical orifice to control the flow from the gas cylinder.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CD9FECA"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210660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27ABF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664E20A4"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DD62FF1"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3.12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CFA224A" w14:textId="27688F41"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Signal inputs/outputs:</w:t>
            </w:r>
          </w:p>
          <w:p w14:paraId="230266BF" w14:textId="515B6A4A" w:rsidR="00E632A4" w:rsidRPr="00FE5166" w:rsidRDefault="00E632A4" w:rsidP="00F5347D">
            <w:pPr>
              <w:spacing w:before="0" w:after="0"/>
              <w:rPr>
                <w:rFonts w:asciiTheme="minorHAnsi" w:hAnsiTheme="minorHAnsi" w:cstheme="minorHAnsi"/>
                <w:sz w:val="22"/>
                <w:szCs w:val="22"/>
                <w:u w:val="single"/>
                <w:lang w:val="en-US"/>
              </w:rPr>
            </w:pPr>
            <w:r w:rsidRPr="00FE5166">
              <w:rPr>
                <w:rFonts w:asciiTheme="minorHAnsi" w:hAnsiTheme="minorHAnsi" w:cstheme="minorHAnsi"/>
                <w:sz w:val="22"/>
                <w:szCs w:val="22"/>
                <w:u w:val="single"/>
                <w:lang w:val="en-US"/>
              </w:rPr>
              <w:t>Digital:</w:t>
            </w:r>
          </w:p>
          <w:p w14:paraId="2E2C7C96" w14:textId="77777777" w:rsidR="00E632A4" w:rsidRPr="00FE5166" w:rsidRDefault="00E632A4" w:rsidP="00F5347D">
            <w:pPr>
              <w:spacing w:before="0" w:after="0"/>
              <w:rPr>
                <w:rFonts w:asciiTheme="minorHAnsi" w:hAnsiTheme="minorHAnsi" w:cstheme="minorHAnsi"/>
                <w:sz w:val="22"/>
                <w:szCs w:val="22"/>
                <w:lang w:val="en-US"/>
              </w:rPr>
            </w:pPr>
            <w:r w:rsidRPr="00FE5166">
              <w:rPr>
                <w:rFonts w:asciiTheme="minorHAnsi" w:hAnsiTheme="minorHAnsi" w:cstheme="minorHAnsi"/>
                <w:sz w:val="22"/>
                <w:szCs w:val="22"/>
                <w:lang w:val="en-US"/>
              </w:rPr>
              <w:t>Bi-directional RS 232</w:t>
            </w:r>
          </w:p>
          <w:p w14:paraId="7BB4601A" w14:textId="77777777" w:rsidR="00E632A4" w:rsidRPr="00FE5166" w:rsidRDefault="00E632A4" w:rsidP="00F5347D">
            <w:pPr>
              <w:spacing w:before="0" w:after="0"/>
              <w:rPr>
                <w:rFonts w:asciiTheme="minorHAnsi" w:hAnsiTheme="minorHAnsi" w:cstheme="minorHAnsi"/>
                <w:sz w:val="22"/>
                <w:szCs w:val="22"/>
                <w:lang w:val="en-US"/>
              </w:rPr>
            </w:pPr>
            <w:r w:rsidRPr="00FE5166">
              <w:rPr>
                <w:rFonts w:asciiTheme="minorHAnsi" w:hAnsiTheme="minorHAnsi" w:cstheme="minorHAnsi"/>
                <w:sz w:val="22"/>
                <w:szCs w:val="22"/>
                <w:lang w:val="en-US"/>
              </w:rPr>
              <w:t xml:space="preserve">Ethernet using TCP/IP protocol </w:t>
            </w:r>
          </w:p>
          <w:p w14:paraId="3B7C8016" w14:textId="77777777" w:rsidR="00445882" w:rsidRDefault="00445882" w:rsidP="00F5347D">
            <w:pPr>
              <w:spacing w:before="0" w:after="0"/>
              <w:rPr>
                <w:rFonts w:asciiTheme="minorHAnsi" w:hAnsiTheme="minorHAnsi" w:cstheme="minorHAnsi"/>
                <w:sz w:val="22"/>
                <w:szCs w:val="22"/>
                <w:u w:val="single"/>
                <w:lang w:val="en-US"/>
              </w:rPr>
            </w:pPr>
          </w:p>
          <w:p w14:paraId="51D7CEF0" w14:textId="3B097FE9" w:rsidR="00E632A4" w:rsidRPr="00FE5166" w:rsidRDefault="00E632A4" w:rsidP="00F5347D">
            <w:pPr>
              <w:spacing w:before="0" w:after="0"/>
              <w:rPr>
                <w:rFonts w:asciiTheme="minorHAnsi" w:hAnsiTheme="minorHAnsi" w:cstheme="minorHAnsi"/>
                <w:sz w:val="22"/>
                <w:szCs w:val="22"/>
                <w:u w:val="single"/>
                <w:lang w:val="en-US"/>
              </w:rPr>
            </w:pPr>
            <w:r w:rsidRPr="00FE5166">
              <w:rPr>
                <w:rFonts w:asciiTheme="minorHAnsi" w:hAnsiTheme="minorHAnsi" w:cstheme="minorHAnsi"/>
                <w:sz w:val="22"/>
                <w:szCs w:val="22"/>
                <w:u w:val="single"/>
                <w:lang w:val="en-US"/>
              </w:rPr>
              <w:t>Analogue:</w:t>
            </w:r>
          </w:p>
          <w:p w14:paraId="5F2AB303" w14:textId="1D497DB7" w:rsidR="00E632A4" w:rsidRPr="00FE5166" w:rsidRDefault="00E632A4" w:rsidP="00F5347D">
            <w:pPr>
              <w:spacing w:before="0" w:after="0"/>
              <w:rPr>
                <w:rFonts w:asciiTheme="minorHAnsi" w:hAnsiTheme="minorHAnsi" w:cstheme="minorHAnsi"/>
                <w:sz w:val="22"/>
                <w:szCs w:val="22"/>
                <w:lang w:val="en-US"/>
              </w:rPr>
            </w:pPr>
            <w:r w:rsidRPr="00FE5166">
              <w:rPr>
                <w:rFonts w:asciiTheme="minorHAnsi" w:hAnsiTheme="minorHAnsi" w:cstheme="minorHAnsi"/>
                <w:sz w:val="22"/>
                <w:szCs w:val="22"/>
                <w:lang w:val="en-US"/>
              </w:rPr>
              <w:t>0</w:t>
            </w:r>
            <w:r w:rsidRPr="00FE5166">
              <w:rPr>
                <w:rFonts w:asciiTheme="minorHAnsi" w:hAnsiTheme="minorHAnsi" w:cstheme="minorHAnsi"/>
                <w:sz w:val="22"/>
                <w:szCs w:val="22"/>
                <w:lang w:val="en-US"/>
              </w:rPr>
              <w:br w:type="column"/>
              <w:t>÷10 V – measurement values</w:t>
            </w:r>
          </w:p>
          <w:p w14:paraId="38DD0AE0" w14:textId="2F6201E3" w:rsidR="00E632A4" w:rsidRPr="001F6780" w:rsidRDefault="00E632A4" w:rsidP="00F5347D">
            <w:pPr>
              <w:suppressAutoHyphens/>
              <w:snapToGrid w:val="0"/>
              <w:spacing w:before="0" w:after="0"/>
              <w:contextualSpacing/>
              <w:jc w:val="both"/>
              <w:rPr>
                <w:rFonts w:asciiTheme="minorHAnsi" w:hAnsiTheme="minorHAnsi" w:cstheme="minorHAnsi"/>
                <w:color w:val="000000"/>
                <w:sz w:val="22"/>
                <w:szCs w:val="22"/>
                <w:lang w:eastAsia="en-GB"/>
              </w:rPr>
            </w:pPr>
            <w:r w:rsidRPr="00FE5166">
              <w:rPr>
                <w:rFonts w:asciiTheme="minorHAnsi" w:eastAsia="Calibri" w:hAnsiTheme="minorHAnsi" w:cstheme="minorHAnsi"/>
                <w:sz w:val="22"/>
                <w:szCs w:val="22"/>
                <w:lang w:val="en-GB" w:eastAsia="zh-CN"/>
              </w:rPr>
              <w:lastRenderedPageBreak/>
              <w:t>Control outputs for external calibration units: potential-free contacts or open collector (zero/span signal)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2F7172F"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C41177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82D8B8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7BB1E0A5"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E471DAD"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US"/>
              </w:rPr>
              <w:t>3.13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4A577A"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Instrument diagnostic:</w:t>
            </w:r>
          </w:p>
          <w:p w14:paraId="71F16EC4" w14:textId="71B16DD8" w:rsidR="00445882" w:rsidRDefault="00E632A4" w:rsidP="00F5347D">
            <w:pPr>
              <w:spacing w:before="0" w:after="0"/>
              <w:rPr>
                <w:rFonts w:asciiTheme="minorHAnsi" w:hAnsiTheme="minorHAnsi" w:cstheme="minorHAnsi"/>
                <w:sz w:val="22"/>
                <w:szCs w:val="22"/>
                <w:u w:val="single"/>
                <w:lang w:val="en-US"/>
              </w:rPr>
            </w:pPr>
            <w:r w:rsidRPr="001F6780">
              <w:rPr>
                <w:rFonts w:asciiTheme="minorHAnsi" w:hAnsiTheme="minorHAnsi" w:cstheme="minorHAnsi"/>
                <w:sz w:val="22"/>
                <w:szCs w:val="22"/>
                <w:u w:val="single"/>
                <w:lang w:val="en-US"/>
              </w:rPr>
              <w:t xml:space="preserve">Remote: </w:t>
            </w:r>
            <w:r w:rsidRPr="001F6780">
              <w:rPr>
                <w:rFonts w:asciiTheme="minorHAnsi" w:hAnsiTheme="minorHAnsi" w:cstheme="minorHAnsi"/>
                <w:sz w:val="22"/>
                <w:szCs w:val="22"/>
                <w:lang w:val="en-US"/>
              </w:rPr>
              <w:t>via RS 232 and Ethernet</w:t>
            </w:r>
          </w:p>
          <w:p w14:paraId="0EED12B2" w14:textId="68B43CCB" w:rsidR="00E632A4" w:rsidRPr="001F6780" w:rsidRDefault="00E632A4" w:rsidP="00F5347D">
            <w:pPr>
              <w:spacing w:before="0" w:after="0"/>
              <w:rPr>
                <w:rFonts w:asciiTheme="minorHAnsi" w:hAnsiTheme="minorHAnsi" w:cstheme="minorHAnsi"/>
                <w:sz w:val="22"/>
                <w:szCs w:val="22"/>
                <w:lang w:val="en-US"/>
              </w:rPr>
            </w:pPr>
            <w:r w:rsidRPr="001F6780">
              <w:rPr>
                <w:rFonts w:asciiTheme="minorHAnsi" w:hAnsiTheme="minorHAnsi" w:cstheme="minorHAnsi"/>
                <w:sz w:val="22"/>
                <w:szCs w:val="22"/>
                <w:u w:val="single"/>
                <w:lang w:val="en-US"/>
              </w:rPr>
              <w:t xml:space="preserve">Local:  </w:t>
            </w:r>
            <w:r w:rsidRPr="001F6780">
              <w:rPr>
                <w:rFonts w:asciiTheme="minorHAnsi" w:hAnsiTheme="minorHAnsi" w:cstheme="minorHAnsi"/>
                <w:sz w:val="22"/>
                <w:szCs w:val="22"/>
                <w:lang w:val="en-US"/>
              </w:rPr>
              <w:t>on instrument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7F2DF20" w14:textId="77777777" w:rsidR="00E632A4" w:rsidRPr="001F6780" w:rsidRDefault="00E632A4" w:rsidP="00F5347D">
            <w:pPr>
              <w:tabs>
                <w:tab w:val="left" w:pos="729"/>
              </w:tabs>
              <w:snapToGrid w:val="0"/>
              <w:spacing w:before="0" w:after="0"/>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B66ABC2"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CD8293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4FF61ABA"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2040696"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IE"/>
              </w:rPr>
              <w:t>3.14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7D9105"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Connection to data logger:</w:t>
            </w:r>
          </w:p>
          <w:p w14:paraId="2F312F47" w14:textId="77777777" w:rsidR="00E632A4" w:rsidRPr="001F6780" w:rsidRDefault="00E632A4" w:rsidP="00F5347D">
            <w:pPr>
              <w:snapToGrid w:val="0"/>
              <w:spacing w:before="0" w:after="0"/>
              <w:contextualSpacing/>
              <w:rPr>
                <w:rFonts w:asciiTheme="minorHAnsi" w:hAnsiTheme="minorHAnsi" w:cstheme="minorHAnsi"/>
                <w:sz w:val="22"/>
                <w:szCs w:val="22"/>
                <w:lang w:val="en-US"/>
              </w:rPr>
            </w:pPr>
            <w:r w:rsidRPr="001F6780">
              <w:rPr>
                <w:rFonts w:asciiTheme="minorHAnsi" w:hAnsiTheme="minorHAnsi" w:cstheme="minorHAnsi"/>
                <w:color w:val="000000"/>
                <w:sz w:val="22"/>
                <w:szCs w:val="22"/>
                <w:lang w:val="en-GB" w:eastAsia="en-GB"/>
              </w:rPr>
              <w:t>Digitally (Ethernet or RS-232).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CEF950E"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3600E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8CD1D9E"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4834E6A5"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F6C33BA" w14:textId="77777777" w:rsidR="00E632A4" w:rsidRPr="001F6780" w:rsidRDefault="00E632A4" w:rsidP="00E010A8">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IE"/>
              </w:rPr>
              <w:t>3.15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5093E76"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 xml:space="preserve">User interface: </w:t>
            </w:r>
          </w:p>
          <w:p w14:paraId="2EAE112E" w14:textId="77777777" w:rsidR="00E632A4" w:rsidRPr="001F6780" w:rsidRDefault="00E632A4" w:rsidP="00F5347D">
            <w:pPr>
              <w:snapToGrid w:val="0"/>
              <w:spacing w:before="0" w:after="0"/>
              <w:contextualSpacing/>
              <w:rPr>
                <w:rFonts w:asciiTheme="minorHAnsi" w:hAnsiTheme="minorHAnsi" w:cstheme="minorHAnsi"/>
                <w:sz w:val="22"/>
                <w:szCs w:val="22"/>
                <w:lang w:val="en-US"/>
              </w:rPr>
            </w:pPr>
            <w:r w:rsidRPr="001F6780">
              <w:rPr>
                <w:rFonts w:asciiTheme="minorHAnsi" w:hAnsiTheme="minorHAnsi" w:cstheme="minorHAnsi"/>
                <w:color w:val="000000"/>
                <w:sz w:val="22"/>
                <w:szCs w:val="22"/>
                <w:lang w:val="en-GB" w:eastAsia="en-GB"/>
              </w:rPr>
              <w:t>Software controlled from multi line menu with keys. Adjustable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D5E328"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6786061"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1643D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1938CDFC"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0811E7C"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IE"/>
              </w:rPr>
              <w:t>3.16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7B4D04"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 xml:space="preserve">Power: </w:t>
            </w:r>
          </w:p>
          <w:p w14:paraId="694687B7" w14:textId="77777777" w:rsidR="00E632A4" w:rsidRPr="001F6780" w:rsidRDefault="00E632A4" w:rsidP="00F5347D">
            <w:pPr>
              <w:snapToGrid w:val="0"/>
              <w:spacing w:before="0" w:after="0"/>
              <w:contextualSpacing/>
              <w:rPr>
                <w:rFonts w:asciiTheme="minorHAnsi" w:hAnsiTheme="minorHAnsi" w:cstheme="minorHAnsi"/>
                <w:sz w:val="22"/>
                <w:szCs w:val="22"/>
                <w:lang w:val="en-US"/>
              </w:rPr>
            </w:pPr>
            <w:r w:rsidRPr="001F6780">
              <w:rPr>
                <w:rFonts w:asciiTheme="minorHAnsi" w:hAnsiTheme="minorHAnsi" w:cstheme="minorHAnsi"/>
                <w:color w:val="000000"/>
                <w:sz w:val="22"/>
                <w:szCs w:val="22"/>
                <w:lang w:val="en-GB" w:eastAsia="en-GB"/>
              </w:rPr>
              <w:t>220 -- 240 V AC, 50 -- 60 Hz.</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D15B9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B356BE"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139B47"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7CD91D4F"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342F232" w14:textId="77777777" w:rsidR="00E632A4" w:rsidRPr="001F6780" w:rsidRDefault="00E632A4" w:rsidP="00F5347D">
            <w:pPr>
              <w:spacing w:before="0" w:after="0"/>
              <w:jc w:val="center"/>
              <w:rPr>
                <w:rFonts w:asciiTheme="minorHAnsi" w:hAnsiTheme="minorHAnsi" w:cstheme="minorHAnsi"/>
                <w:sz w:val="22"/>
                <w:szCs w:val="22"/>
                <w:lang w:val="en-US"/>
              </w:rPr>
            </w:pPr>
            <w:r w:rsidRPr="001F6780">
              <w:rPr>
                <w:rFonts w:asciiTheme="minorHAnsi" w:hAnsiTheme="minorHAnsi" w:cstheme="minorHAnsi"/>
                <w:sz w:val="22"/>
                <w:szCs w:val="22"/>
                <w:lang w:val="en-IE"/>
              </w:rPr>
              <w:t>3.17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A52441A" w14:textId="77777777" w:rsidR="00E632A4" w:rsidRPr="001F6780" w:rsidRDefault="00E632A4" w:rsidP="00F5347D">
            <w:pPr>
              <w:suppressAutoHyphens/>
              <w:snapToGrid w:val="0"/>
              <w:spacing w:before="0" w:after="0"/>
              <w:contextualSpacing/>
              <w:rPr>
                <w:rFonts w:asciiTheme="minorHAnsi" w:hAnsiTheme="minorHAnsi" w:cstheme="minorHAnsi"/>
                <w:color w:val="000000"/>
                <w:sz w:val="22"/>
                <w:szCs w:val="22"/>
                <w:lang w:val="en-GB" w:eastAsia="en-GB"/>
              </w:rPr>
            </w:pPr>
            <w:r w:rsidRPr="001F6780">
              <w:rPr>
                <w:rFonts w:asciiTheme="minorHAnsi" w:hAnsiTheme="minorHAnsi" w:cstheme="minorHAnsi"/>
                <w:b/>
                <w:color w:val="000000"/>
                <w:sz w:val="22"/>
                <w:szCs w:val="22"/>
                <w:lang w:val="en-GB" w:eastAsia="en-GB"/>
              </w:rPr>
              <w:t>Dimensions:</w:t>
            </w:r>
          </w:p>
          <w:p w14:paraId="310B6E6A" w14:textId="4E06A79E" w:rsidR="00E632A4" w:rsidRPr="001F6780" w:rsidRDefault="00E632A4" w:rsidP="00F5347D">
            <w:pPr>
              <w:snapToGrid w:val="0"/>
              <w:spacing w:before="0" w:after="0"/>
              <w:contextualSpacing/>
              <w:rPr>
                <w:rFonts w:asciiTheme="minorHAnsi" w:hAnsiTheme="minorHAnsi" w:cstheme="minorHAnsi"/>
                <w:sz w:val="22"/>
                <w:szCs w:val="22"/>
                <w:lang w:val="en-US"/>
              </w:rPr>
            </w:pPr>
            <w:r w:rsidRPr="00370440">
              <w:rPr>
                <w:rFonts w:asciiTheme="minorHAnsi" w:hAnsiTheme="minorHAnsi" w:cstheme="minorHAnsi"/>
                <w:color w:val="000000"/>
                <w:sz w:val="22"/>
                <w:szCs w:val="22"/>
                <w:lang w:val="en-US"/>
              </w:rPr>
              <w:t>Standard 19” rack mountable, max. 4</w:t>
            </w:r>
            <w:r w:rsidR="005F67A9" w:rsidRPr="00370440">
              <w:rPr>
                <w:rFonts w:asciiTheme="minorHAnsi" w:hAnsiTheme="minorHAnsi" w:cstheme="minorHAnsi"/>
                <w:color w:val="000000"/>
                <w:sz w:val="22"/>
                <w:szCs w:val="22"/>
                <w:lang w:val="en-US"/>
              </w:rPr>
              <w:t xml:space="preserve"> </w:t>
            </w:r>
            <w:r w:rsidRPr="00370440">
              <w:rPr>
                <w:rFonts w:asciiTheme="minorHAnsi" w:hAnsiTheme="minorHAnsi" w:cstheme="minorHAnsi"/>
                <w:color w:val="000000"/>
                <w:sz w:val="22"/>
                <w:szCs w:val="22"/>
                <w:lang w:val="en-US"/>
              </w:rPr>
              <w:t xml:space="preserve">height units </w:t>
            </w:r>
            <w:r w:rsidRPr="00370440">
              <w:rPr>
                <w:rFonts w:asciiTheme="minorHAnsi" w:hAnsiTheme="minorHAnsi" w:cstheme="minorHAnsi"/>
                <w:bCs/>
                <w:color w:val="000000"/>
                <w:sz w:val="22"/>
                <w:szCs w:val="22"/>
                <w:lang w:val="en-US"/>
              </w:rPr>
              <w:t>including mounting material for fixing to a 19” rack including telescopic slides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97B19A"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85134C"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84226D8"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r w:rsidR="00E632A4" w:rsidRPr="00D0261B" w14:paraId="04B4FF25" w14:textId="77777777" w:rsidTr="004570BE">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0464EAB" w14:textId="3536B7EA" w:rsidR="00E632A4" w:rsidRPr="001F6780" w:rsidRDefault="00770DB8" w:rsidP="00F5347D">
            <w:pPr>
              <w:spacing w:before="0" w:after="0"/>
              <w:jc w:val="center"/>
              <w:rPr>
                <w:rFonts w:asciiTheme="minorHAnsi" w:hAnsiTheme="minorHAnsi" w:cstheme="minorHAnsi"/>
                <w:sz w:val="22"/>
                <w:szCs w:val="22"/>
                <w:lang w:val="en-IE"/>
              </w:rPr>
            </w:pPr>
            <w:r>
              <w:rPr>
                <w:rFonts w:asciiTheme="minorHAnsi" w:hAnsiTheme="minorHAnsi" w:cstheme="minorHAnsi"/>
                <w:sz w:val="22"/>
                <w:szCs w:val="22"/>
                <w:lang w:val="en-IE"/>
              </w:rPr>
              <w:t>3.18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444D06A" w14:textId="77777777" w:rsidR="00E632A4" w:rsidRPr="005E466E" w:rsidRDefault="00D0261B" w:rsidP="00F5347D">
            <w:pPr>
              <w:snapToGrid w:val="0"/>
              <w:spacing w:before="0" w:after="0"/>
              <w:contextualSpacing/>
              <w:jc w:val="both"/>
              <w:rPr>
                <w:rFonts w:asciiTheme="minorHAnsi" w:hAnsiTheme="minorHAnsi" w:cstheme="minorHAnsi"/>
                <w:b/>
                <w:color w:val="000000"/>
                <w:sz w:val="22"/>
                <w:szCs w:val="22"/>
                <w:lang w:val="en-GB" w:eastAsia="en-GB"/>
              </w:rPr>
            </w:pPr>
            <w:r w:rsidRPr="005E466E">
              <w:rPr>
                <w:rFonts w:asciiTheme="minorHAnsi" w:hAnsiTheme="minorHAnsi" w:cstheme="minorHAnsi"/>
                <w:b/>
                <w:color w:val="000000"/>
                <w:sz w:val="22"/>
                <w:szCs w:val="22"/>
                <w:lang w:val="en-GB" w:eastAsia="en-GB"/>
              </w:rPr>
              <w:t xml:space="preserve">Additional </w:t>
            </w:r>
            <w:r w:rsidRPr="005E466E">
              <w:rPr>
                <w:rFonts w:asciiTheme="minorHAnsi" w:hAnsiTheme="minorHAnsi" w:cstheme="minorHAnsi"/>
                <w:b/>
                <w:sz w:val="22"/>
                <w:szCs w:val="22"/>
              </w:rPr>
              <w:t>services</w:t>
            </w:r>
            <w:r w:rsidR="00D9377D" w:rsidRPr="005E466E">
              <w:rPr>
                <w:rFonts w:asciiTheme="minorHAnsi" w:hAnsiTheme="minorHAnsi" w:cstheme="minorHAnsi"/>
                <w:b/>
                <w:color w:val="000000"/>
                <w:sz w:val="22"/>
                <w:szCs w:val="22"/>
                <w:lang w:val="en-GB" w:eastAsia="en-GB"/>
              </w:rPr>
              <w:t xml:space="preserve"> before the provisional acceptance</w:t>
            </w:r>
          </w:p>
          <w:p w14:paraId="2EFC2144" w14:textId="1A570904" w:rsidR="00DD42C9" w:rsidRPr="005E466E" w:rsidRDefault="00DD42C9" w:rsidP="00F5347D">
            <w:pPr>
              <w:snapToGrid w:val="0"/>
              <w:spacing w:before="0" w:after="0"/>
              <w:jc w:val="both"/>
              <w:rPr>
                <w:rFonts w:asciiTheme="minorHAnsi" w:hAnsiTheme="minorHAnsi" w:cstheme="minorHAnsi"/>
                <w:bCs/>
                <w:color w:val="000000"/>
                <w:sz w:val="22"/>
                <w:szCs w:val="22"/>
                <w:lang w:eastAsia="en-GB"/>
              </w:rPr>
            </w:pPr>
            <w:r w:rsidRPr="005E466E">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1994EE5E" w14:textId="10540EAD" w:rsidR="00DD42C9" w:rsidRPr="005E466E" w:rsidRDefault="00DD42C9" w:rsidP="00F5347D">
            <w:pPr>
              <w:snapToGrid w:val="0"/>
              <w:spacing w:before="0" w:after="0"/>
              <w:jc w:val="both"/>
              <w:rPr>
                <w:rFonts w:asciiTheme="minorHAnsi" w:hAnsiTheme="minorHAnsi" w:cstheme="minorHAnsi"/>
                <w:bCs/>
                <w:color w:val="000000"/>
                <w:sz w:val="22"/>
                <w:szCs w:val="22"/>
                <w:lang w:eastAsia="en-GB"/>
              </w:rPr>
            </w:pPr>
            <w:r w:rsidRPr="005E466E">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5E466E">
              <w:rPr>
                <w:rFonts w:asciiTheme="minorHAnsi" w:hAnsiTheme="minorHAnsi" w:cstheme="minorHAnsi"/>
                <w:bCs/>
                <w:color w:val="000000"/>
                <w:sz w:val="22"/>
                <w:szCs w:val="22"/>
                <w:lang w:eastAsia="en-GB"/>
              </w:rPr>
              <w:t xml:space="preserve"> </w:t>
            </w:r>
          </w:p>
          <w:p w14:paraId="01895CA0" w14:textId="7966486D" w:rsidR="00DD42C9" w:rsidRPr="005E466E" w:rsidRDefault="00DD42C9" w:rsidP="00F5347D">
            <w:pPr>
              <w:snapToGrid w:val="0"/>
              <w:spacing w:before="0" w:after="0"/>
              <w:jc w:val="both"/>
              <w:rPr>
                <w:rFonts w:asciiTheme="minorHAnsi" w:hAnsiTheme="minorHAnsi" w:cstheme="minorHAnsi"/>
                <w:bCs/>
                <w:color w:val="000000"/>
                <w:sz w:val="22"/>
                <w:szCs w:val="22"/>
                <w:lang w:eastAsia="en-GB"/>
              </w:rPr>
            </w:pPr>
            <w:r w:rsidRPr="005E466E">
              <w:rPr>
                <w:rFonts w:asciiTheme="minorHAnsi" w:hAnsiTheme="minorHAnsi" w:cstheme="minorHAnsi"/>
                <w:bCs/>
                <w:color w:val="000000"/>
                <w:sz w:val="22"/>
                <w:szCs w:val="22"/>
                <w:lang w:eastAsia="en-GB"/>
              </w:rPr>
              <w:t>After installing the equipment and instruments, it is necessary to perform a test that shows that the data from all the instruments are received and that they can be processed and displayed using the KOŠAVA software</w:t>
            </w:r>
            <w:r w:rsidR="00103DB3">
              <w:rPr>
                <w:rFonts w:asciiTheme="minorHAnsi" w:hAnsiTheme="minorHAnsi" w:cstheme="minorHAnsi"/>
                <w:bCs/>
                <w:color w:val="000000"/>
                <w:sz w:val="22"/>
                <w:szCs w:val="22"/>
                <w:lang w:eastAsia="en-GB"/>
              </w:rPr>
              <w:t xml:space="preserve">. </w:t>
            </w:r>
            <w:r w:rsidR="00D0775B" w:rsidRPr="005E466E">
              <w:rPr>
                <w:rFonts w:asciiTheme="minorHAnsi" w:hAnsiTheme="minorHAnsi" w:cstheme="minorHAnsi"/>
                <w:sz w:val="22"/>
                <w:szCs w:val="22"/>
              </w:rPr>
              <w:t>Please see Ann</w:t>
            </w:r>
            <w:r w:rsidR="00D0775B" w:rsidRPr="00103DB3">
              <w:rPr>
                <w:rFonts w:asciiTheme="minorHAnsi" w:hAnsiTheme="minorHAnsi" w:cstheme="minorHAnsi"/>
                <w:sz w:val="22"/>
                <w:szCs w:val="22"/>
              </w:rPr>
              <w:t xml:space="preserve">ex 2: </w:t>
            </w:r>
            <w:r w:rsidR="00D0775B" w:rsidRPr="00103DB3">
              <w:rPr>
                <w:rFonts w:asciiTheme="minorHAnsi" w:hAnsiTheme="minorHAnsi" w:cstheme="minorHAnsi"/>
                <w:sz w:val="22"/>
                <w:szCs w:val="22"/>
                <w:lang w:val="en-GB"/>
              </w:rPr>
              <w:t>Compliance with existing ‘</w:t>
            </w:r>
            <w:proofErr w:type="spellStart"/>
            <w:r w:rsidR="00D0775B" w:rsidRPr="00103DB3">
              <w:rPr>
                <w:rFonts w:asciiTheme="minorHAnsi" w:hAnsiTheme="minorHAnsi" w:cstheme="minorHAnsi"/>
                <w:sz w:val="22"/>
                <w:szCs w:val="22"/>
                <w:lang w:val="en-GB"/>
              </w:rPr>
              <w:t>Košava</w:t>
            </w:r>
            <w:proofErr w:type="spellEnd"/>
            <w:r w:rsidR="00D0775B" w:rsidRPr="00103DB3">
              <w:rPr>
                <w:rFonts w:asciiTheme="minorHAnsi" w:hAnsiTheme="minorHAnsi" w:cstheme="minorHAnsi"/>
                <w:sz w:val="22"/>
                <w:szCs w:val="22"/>
                <w:lang w:val="en-GB"/>
              </w:rPr>
              <w:t>’ system</w:t>
            </w:r>
            <w:r w:rsidR="00D0775B" w:rsidRPr="00103DB3">
              <w:rPr>
                <w:rFonts w:asciiTheme="minorHAnsi" w:hAnsiTheme="minorHAnsi" w:cstheme="minorHAnsi"/>
                <w:sz w:val="22"/>
                <w:szCs w:val="22"/>
              </w:rPr>
              <w:t xml:space="preserve">.  </w:t>
            </w:r>
          </w:p>
          <w:p w14:paraId="0DB31CC0" w14:textId="696CA912" w:rsidR="009036B0" w:rsidRPr="005E466E" w:rsidRDefault="00DD42C9" w:rsidP="00F5347D">
            <w:pPr>
              <w:snapToGrid w:val="0"/>
              <w:spacing w:before="0" w:after="0"/>
              <w:jc w:val="both"/>
              <w:rPr>
                <w:rFonts w:asciiTheme="minorHAnsi" w:hAnsiTheme="minorHAnsi" w:cstheme="minorHAnsi"/>
                <w:b/>
                <w:color w:val="000000"/>
                <w:sz w:val="22"/>
                <w:szCs w:val="22"/>
                <w:lang w:eastAsia="en-GB"/>
              </w:rPr>
            </w:pPr>
            <w:r w:rsidRPr="005E466E">
              <w:rPr>
                <w:rFonts w:asciiTheme="minorHAnsi" w:hAnsiTheme="minorHAnsi" w:cstheme="minorHAnsi"/>
                <w:bCs/>
                <w:color w:val="000000"/>
                <w:sz w:val="22"/>
                <w:szCs w:val="22"/>
                <w:lang w:eastAsia="en-GB"/>
              </w:rPr>
              <w:lastRenderedPageBreak/>
              <w:t xml:space="preserve">Basic training of SEPA employees (up to 5 people) </w:t>
            </w:r>
            <w:r w:rsidR="00356119" w:rsidRPr="005E466E">
              <w:rPr>
                <w:rFonts w:asciiTheme="minorHAnsi" w:hAnsiTheme="minorHAnsi" w:cstheme="minorHAnsi"/>
                <w:bCs/>
                <w:color w:val="000000"/>
                <w:sz w:val="22"/>
                <w:szCs w:val="22"/>
                <w:lang w:eastAsia="en-GB"/>
              </w:rPr>
              <w:t>to use</w:t>
            </w:r>
            <w:r w:rsidRPr="005E466E">
              <w:rPr>
                <w:rFonts w:asciiTheme="minorHAnsi" w:hAnsiTheme="minorHAnsi" w:cstheme="minorHAnsi"/>
                <w:bCs/>
                <w:color w:val="000000"/>
                <w:sz w:val="22"/>
                <w:szCs w:val="22"/>
                <w:lang w:eastAsia="en-GB"/>
              </w:rPr>
              <w:t xml:space="preserve"> the installed equipment and instruments</w:t>
            </w:r>
            <w:r w:rsidR="00794163" w:rsidRPr="005E466E">
              <w:rPr>
                <w:rFonts w:asciiTheme="minorHAnsi" w:hAnsiTheme="minorHAnsi" w:cstheme="minorHAnsi"/>
                <w:bCs/>
                <w:color w:val="000000"/>
                <w:sz w:val="22"/>
                <w:szCs w:val="22"/>
                <w:lang w:eastAsia="en-GB"/>
              </w:rPr>
              <w:t>) in Serbian language</w:t>
            </w:r>
            <w:r w:rsidR="00356119" w:rsidRPr="005E466E">
              <w:rPr>
                <w:rFonts w:asciiTheme="minorHAnsi" w:hAnsiTheme="minorHAnsi" w:cstheme="minorHAnsi"/>
                <w:bCs/>
                <w:color w:val="000000"/>
                <w:sz w:val="22"/>
                <w:szCs w:val="22"/>
                <w:lang w:eastAsia="en-GB"/>
              </w:rPr>
              <w:t>for</w:t>
            </w:r>
            <w:r w:rsidR="00980459" w:rsidRPr="005E466E">
              <w:rPr>
                <w:rFonts w:asciiTheme="minorHAnsi" w:hAnsiTheme="minorHAnsi" w:cstheme="minorHAnsi"/>
                <w:bCs/>
                <w:color w:val="000000"/>
                <w:sz w:val="22"/>
                <w:szCs w:val="22"/>
                <w:lang w:eastAsia="en-GB"/>
              </w:rPr>
              <w:t xml:space="preserve"> 5 days</w:t>
            </w:r>
            <w:r w:rsidRPr="005E466E">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B96D93" w:rsidRPr="005E466E">
              <w:rPr>
                <w:rFonts w:asciiTheme="minorHAnsi" w:hAnsiTheme="minorHAnsi" w:cstheme="minorHAnsi"/>
                <w:bCs/>
                <w:color w:val="000000"/>
                <w:sz w:val="22"/>
                <w:szCs w:val="22"/>
                <w:lang w:eastAsia="en-GB"/>
              </w:rPr>
              <w:t>Instructions manual, original operating instructions and brief instruction manual should be in electronic form.</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62B530"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CDC3B4"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D97045" w14:textId="77777777" w:rsidR="00E632A4" w:rsidRPr="001F6780" w:rsidRDefault="00E632A4" w:rsidP="00F5347D">
            <w:pPr>
              <w:tabs>
                <w:tab w:val="left" w:pos="729"/>
              </w:tabs>
              <w:snapToGrid w:val="0"/>
              <w:spacing w:before="0" w:after="0"/>
              <w:rPr>
                <w:rFonts w:asciiTheme="minorHAnsi" w:hAnsiTheme="minorHAnsi" w:cstheme="minorHAnsi"/>
                <w:b/>
                <w:sz w:val="22"/>
                <w:szCs w:val="22"/>
                <w:lang w:val="en-US"/>
              </w:rPr>
            </w:pPr>
          </w:p>
        </w:tc>
      </w:tr>
    </w:tbl>
    <w:p w14:paraId="77B2C599" w14:textId="77777777" w:rsidR="00445882" w:rsidRDefault="00445882" w:rsidP="00D10EF9">
      <w:pPr>
        <w:rPr>
          <w:rFonts w:ascii="Times New Roman" w:hAnsi="Times New Roman"/>
          <w:sz w:val="22"/>
          <w:szCs w:val="22"/>
          <w:lang w:val="en-GB"/>
        </w:rPr>
        <w:sectPr w:rsidR="00445882" w:rsidSect="007C66E9">
          <w:pgSz w:w="16838" w:h="11906" w:orient="landscape" w:code="9"/>
          <w:pgMar w:top="851" w:right="1134" w:bottom="1418" w:left="1134" w:header="720" w:footer="720" w:gutter="0"/>
          <w:cols w:space="720"/>
          <w:titlePg/>
        </w:sectPr>
      </w:pPr>
    </w:p>
    <w:p w14:paraId="1A3D9C93" w14:textId="77777777" w:rsidR="009C0B53" w:rsidRDefault="009C0B53" w:rsidP="00D10EF9">
      <w:pPr>
        <w:rPr>
          <w:rFonts w:ascii="Times New Roman" w:hAnsi="Times New Roman"/>
          <w:sz w:val="22"/>
          <w:szCs w:val="22"/>
          <w:lang w:val="en-GB"/>
        </w:rPr>
      </w:pPr>
    </w:p>
    <w:tbl>
      <w:tblPr>
        <w:tblW w:w="15288" w:type="dxa"/>
        <w:tblInd w:w="24" w:type="dxa"/>
        <w:tblLayout w:type="fixed"/>
        <w:tblCellMar>
          <w:top w:w="108" w:type="dxa"/>
          <w:left w:w="43" w:type="dxa"/>
          <w:bottom w:w="108" w:type="dxa"/>
        </w:tblCellMar>
        <w:tblLook w:val="0000" w:firstRow="0" w:lastRow="0" w:firstColumn="0" w:lastColumn="0" w:noHBand="0" w:noVBand="0"/>
      </w:tblPr>
      <w:tblGrid>
        <w:gridCol w:w="1389"/>
        <w:gridCol w:w="3236"/>
        <w:gridCol w:w="1573"/>
        <w:gridCol w:w="4230"/>
        <w:gridCol w:w="2880"/>
        <w:gridCol w:w="1980"/>
      </w:tblGrid>
      <w:tr w:rsidR="002C5B7A" w:rsidRPr="002C5B7A" w14:paraId="78CFAF21" w14:textId="77777777" w:rsidTr="000B3048">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48AC6BD3" w14:textId="77777777" w:rsidR="002C5B7A" w:rsidRPr="00AA319D" w:rsidRDefault="002C5B7A" w:rsidP="002374DD">
            <w:pPr>
              <w:spacing w:before="0" w:after="0"/>
              <w:jc w:val="center"/>
              <w:rPr>
                <w:rFonts w:asciiTheme="minorHAnsi" w:hAnsiTheme="minorHAnsi" w:cstheme="minorHAnsi"/>
                <w:sz w:val="22"/>
                <w:szCs w:val="22"/>
                <w:lang w:val="en-US"/>
              </w:rPr>
            </w:pPr>
            <w:r w:rsidRPr="00AA319D">
              <w:rPr>
                <w:rFonts w:asciiTheme="minorHAnsi" w:hAnsiTheme="minorHAnsi" w:cstheme="minorHAnsi"/>
                <w:b/>
                <w:sz w:val="22"/>
                <w:szCs w:val="22"/>
                <w:lang w:val="en-US"/>
              </w:rPr>
              <w:t>1.</w:t>
            </w:r>
            <w:r w:rsidRPr="00AA319D">
              <w:rPr>
                <w:rFonts w:asciiTheme="minorHAnsi" w:hAnsiTheme="minorHAnsi" w:cstheme="minorHAnsi"/>
                <w:b/>
                <w:sz w:val="22"/>
                <w:szCs w:val="22"/>
                <w:lang w:val="en-US"/>
              </w:rPr>
              <w:br/>
              <w:t>Item Number</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19B14EE1" w14:textId="77777777" w:rsidR="002C5B7A" w:rsidRPr="00AA319D" w:rsidRDefault="002C5B7A" w:rsidP="002374DD">
            <w:pPr>
              <w:spacing w:before="0" w:after="0"/>
              <w:jc w:val="center"/>
              <w:rPr>
                <w:rFonts w:asciiTheme="minorHAnsi" w:hAnsiTheme="minorHAnsi" w:cstheme="minorHAnsi"/>
                <w:sz w:val="22"/>
                <w:szCs w:val="22"/>
                <w:lang w:val="en-US"/>
              </w:rPr>
            </w:pPr>
            <w:r w:rsidRPr="00AA319D">
              <w:rPr>
                <w:rFonts w:asciiTheme="minorHAnsi" w:hAnsiTheme="minorHAnsi" w:cstheme="minorHAnsi"/>
                <w:b/>
                <w:sz w:val="22"/>
                <w:szCs w:val="22"/>
                <w:lang w:val="en-US"/>
              </w:rPr>
              <w:t>2.</w:t>
            </w:r>
            <w:r w:rsidRPr="00AA319D">
              <w:rPr>
                <w:rFonts w:asciiTheme="minorHAnsi" w:hAnsiTheme="minorHAnsi" w:cstheme="minorHAnsi"/>
                <w:b/>
                <w:sz w:val="22"/>
                <w:szCs w:val="22"/>
                <w:lang w:val="en-US"/>
              </w:rPr>
              <w:br/>
              <w:t>Specifications Required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22BBD51" w14:textId="77777777" w:rsidR="002C5B7A" w:rsidRPr="00AA319D" w:rsidRDefault="00AA319D" w:rsidP="002374DD">
            <w:pPr>
              <w:spacing w:before="0" w:after="0"/>
              <w:jc w:val="center"/>
              <w:rPr>
                <w:rFonts w:asciiTheme="minorHAnsi" w:hAnsiTheme="minorHAnsi" w:cstheme="minorHAnsi"/>
                <w:sz w:val="22"/>
                <w:szCs w:val="22"/>
                <w:lang w:val="en-US"/>
              </w:rPr>
            </w:pPr>
            <w:r>
              <w:rPr>
                <w:rFonts w:asciiTheme="minorHAnsi" w:hAnsiTheme="minorHAnsi" w:cstheme="minorHAnsi"/>
                <w:b/>
                <w:sz w:val="22"/>
                <w:szCs w:val="22"/>
                <w:lang w:val="en-US"/>
              </w:rPr>
              <w:t>3</w:t>
            </w:r>
            <w:r w:rsidR="002C5B7A" w:rsidRPr="00AA319D">
              <w:rPr>
                <w:rFonts w:asciiTheme="minorHAnsi" w:hAnsiTheme="minorHAnsi" w:cstheme="minorHAnsi"/>
                <w:b/>
                <w:sz w:val="22"/>
                <w:szCs w:val="22"/>
                <w:lang w:val="en-US"/>
              </w:rPr>
              <w:t>.</w:t>
            </w:r>
            <w:r w:rsidR="002C5B7A" w:rsidRPr="00AA319D">
              <w:rPr>
                <w:rFonts w:asciiTheme="minorHAnsi" w:hAnsiTheme="minorHAnsi" w:cstheme="minorHAnsi"/>
                <w:b/>
                <w:sz w:val="22"/>
                <w:szCs w:val="22"/>
                <w:lang w:val="en-US"/>
              </w:rPr>
              <w:br/>
              <w:t>Specifications Offered</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230AB361" w14:textId="77777777" w:rsidR="002C5B7A" w:rsidRPr="00AA319D" w:rsidRDefault="002C5B7A" w:rsidP="002374DD">
            <w:pPr>
              <w:spacing w:before="0" w:after="0"/>
              <w:jc w:val="center"/>
              <w:rPr>
                <w:rFonts w:asciiTheme="minorHAnsi" w:hAnsiTheme="minorHAnsi" w:cstheme="minorHAnsi"/>
                <w:sz w:val="22"/>
                <w:szCs w:val="22"/>
                <w:lang w:val="en-US"/>
              </w:rPr>
            </w:pPr>
            <w:r w:rsidRPr="00AA319D">
              <w:rPr>
                <w:rFonts w:asciiTheme="minorHAnsi" w:hAnsiTheme="minorHAnsi" w:cstheme="minorHAnsi"/>
                <w:b/>
                <w:sz w:val="22"/>
                <w:szCs w:val="22"/>
                <w:lang w:val="en-US"/>
              </w:rPr>
              <w:t xml:space="preserve">4. </w:t>
            </w:r>
            <w:r w:rsidRPr="00AA319D">
              <w:rPr>
                <w:rFonts w:asciiTheme="minorHAnsi" w:hAnsiTheme="minorHAnsi" w:cstheme="minorHAnsi"/>
                <w:b/>
                <w:sz w:val="22"/>
                <w:szCs w:val="22"/>
                <w:lang w:val="en-US"/>
              </w:rPr>
              <w:br/>
              <w:t xml:space="preserve">Notes, remarks, </w:t>
            </w:r>
            <w:r w:rsidRPr="00AA319D">
              <w:rPr>
                <w:rFonts w:asciiTheme="minorHAnsi" w:hAnsiTheme="minorHAnsi" w:cstheme="minorHAns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C9059BE" w14:textId="77777777" w:rsidR="002C5B7A" w:rsidRPr="00AA319D" w:rsidRDefault="002C5B7A" w:rsidP="002374DD">
            <w:pPr>
              <w:tabs>
                <w:tab w:val="left" w:pos="729"/>
              </w:tabs>
              <w:spacing w:before="0" w:after="0"/>
              <w:jc w:val="center"/>
              <w:rPr>
                <w:rFonts w:asciiTheme="minorHAnsi" w:hAnsiTheme="minorHAnsi" w:cstheme="minorHAnsi"/>
                <w:sz w:val="22"/>
                <w:szCs w:val="22"/>
                <w:lang w:val="en-US"/>
              </w:rPr>
            </w:pPr>
            <w:r w:rsidRPr="00AA319D">
              <w:rPr>
                <w:rFonts w:asciiTheme="minorHAnsi" w:hAnsiTheme="minorHAnsi" w:cstheme="minorHAnsi"/>
                <w:b/>
                <w:sz w:val="22"/>
                <w:szCs w:val="22"/>
                <w:lang w:val="en-US"/>
              </w:rPr>
              <w:t>5.</w:t>
            </w:r>
            <w:r w:rsidRPr="00AA319D">
              <w:rPr>
                <w:rFonts w:asciiTheme="minorHAnsi" w:hAnsiTheme="minorHAnsi" w:cstheme="minorHAnsi"/>
                <w:b/>
                <w:sz w:val="22"/>
                <w:szCs w:val="22"/>
                <w:lang w:val="en-US"/>
              </w:rPr>
              <w:br/>
              <w:t>Evaluation Committee’s notes</w:t>
            </w:r>
          </w:p>
        </w:tc>
      </w:tr>
      <w:tr w:rsidR="002C5B7A" w:rsidRPr="002C5B7A" w14:paraId="649CEDFB" w14:textId="77777777" w:rsidTr="000B3048">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27E6E69" w14:textId="77777777" w:rsidR="002C5B7A" w:rsidRPr="00AA319D" w:rsidRDefault="002C5B7A" w:rsidP="00B079E3">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5EA1DD" w14:textId="77777777" w:rsidR="002C5B7A" w:rsidRPr="00AA319D" w:rsidRDefault="002C5B7A" w:rsidP="002374DD">
            <w:pPr>
              <w:spacing w:before="0" w:after="0"/>
              <w:jc w:val="both"/>
              <w:rPr>
                <w:rFonts w:asciiTheme="minorHAnsi" w:hAnsiTheme="minorHAnsi" w:cstheme="minorHAnsi"/>
                <w:b/>
                <w:bCs/>
                <w:iCs/>
                <w:sz w:val="22"/>
                <w:szCs w:val="22"/>
                <w:lang w:val="en-US"/>
              </w:rPr>
            </w:pPr>
            <w:r w:rsidRPr="00AA319D">
              <w:rPr>
                <w:rFonts w:asciiTheme="minorHAnsi" w:hAnsiTheme="minorHAnsi" w:cstheme="minorHAnsi"/>
                <w:b/>
                <w:bCs/>
                <w:iCs/>
                <w:sz w:val="22"/>
                <w:szCs w:val="22"/>
                <w:lang w:val="en-US"/>
              </w:rPr>
              <w:t xml:space="preserve">Nitrogen oxides </w:t>
            </w:r>
            <w:proofErr w:type="spellStart"/>
            <w:r w:rsidRPr="00AA319D">
              <w:rPr>
                <w:rFonts w:asciiTheme="minorHAnsi" w:hAnsiTheme="minorHAnsi" w:cstheme="minorHAnsi"/>
                <w:b/>
                <w:bCs/>
                <w:iCs/>
                <w:sz w:val="22"/>
                <w:szCs w:val="22"/>
                <w:lang w:val="en-US"/>
              </w:rPr>
              <w:t>analyser</w:t>
            </w:r>
            <w:proofErr w:type="spellEnd"/>
            <w:r w:rsidRPr="00AA319D">
              <w:rPr>
                <w:rFonts w:asciiTheme="minorHAnsi" w:hAnsiTheme="minorHAnsi" w:cstheme="minorHAnsi"/>
                <w:b/>
                <w:bCs/>
                <w:iCs/>
                <w:sz w:val="22"/>
                <w:szCs w:val="22"/>
                <w:lang w:val="en-US"/>
              </w:rPr>
              <w:t xml:space="preserve"> NO</w:t>
            </w:r>
            <w:r w:rsidRPr="00AA319D">
              <w:rPr>
                <w:rFonts w:asciiTheme="minorHAnsi" w:hAnsiTheme="minorHAnsi" w:cstheme="minorHAnsi"/>
                <w:b/>
                <w:bCs/>
                <w:iCs/>
                <w:sz w:val="22"/>
                <w:szCs w:val="22"/>
                <w:vertAlign w:val="subscript"/>
                <w:lang w:val="en-US"/>
              </w:rPr>
              <w:t>x</w:t>
            </w:r>
            <w:r w:rsidRPr="00AA319D">
              <w:rPr>
                <w:rFonts w:asciiTheme="minorHAnsi" w:hAnsiTheme="minorHAnsi" w:cstheme="minorHAnsi"/>
                <w:b/>
                <w:bCs/>
                <w:iCs/>
                <w:sz w:val="22"/>
                <w:szCs w:val="22"/>
                <w:lang w:val="en-US"/>
              </w:rPr>
              <w:t xml:space="preserve"> (NO and NO</w:t>
            </w:r>
            <w:r w:rsidRPr="00AA319D">
              <w:rPr>
                <w:rFonts w:asciiTheme="minorHAnsi" w:hAnsiTheme="minorHAnsi" w:cstheme="minorHAnsi"/>
                <w:b/>
                <w:bCs/>
                <w:iCs/>
                <w:sz w:val="22"/>
                <w:szCs w:val="22"/>
                <w:vertAlign w:val="subscript"/>
                <w:lang w:val="en-US"/>
              </w:rPr>
              <w:t>2</w:t>
            </w:r>
            <w:r w:rsidRPr="00AA319D">
              <w:rPr>
                <w:rFonts w:asciiTheme="minorHAnsi" w:hAnsiTheme="minorHAnsi" w:cstheme="minorHAnsi"/>
                <w:b/>
                <w:bCs/>
                <w:iCs/>
                <w:sz w:val="22"/>
                <w:szCs w:val="22"/>
                <w:lang w:val="en-US"/>
              </w:rPr>
              <w:t>)</w:t>
            </w:r>
            <w:r w:rsidRPr="00AA319D">
              <w:rPr>
                <w:rFonts w:asciiTheme="minorHAnsi" w:hAnsiTheme="minorHAnsi" w:cstheme="minorHAnsi"/>
                <w:b/>
                <w:bCs/>
                <w:iCs/>
                <w:sz w:val="22"/>
                <w:szCs w:val="22"/>
                <w:lang w:val="en-US"/>
              </w:rPr>
              <w:tab/>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746E74" w14:textId="0478D725" w:rsidR="002C5B7A" w:rsidRPr="00AA319D" w:rsidRDefault="002C5B7A" w:rsidP="002374DD">
            <w:pPr>
              <w:spacing w:before="0" w:after="0"/>
              <w:jc w:val="both"/>
              <w:rPr>
                <w:rFonts w:asciiTheme="minorHAnsi" w:hAnsiTheme="minorHAnsi" w:cstheme="minorHAnsi"/>
                <w:sz w:val="22"/>
                <w:szCs w:val="22"/>
                <w:lang w:val="en-US"/>
              </w:rPr>
            </w:pPr>
            <w:r w:rsidRPr="00AA319D">
              <w:rPr>
                <w:rFonts w:asciiTheme="minorHAnsi" w:hAnsiTheme="minorHAnsi" w:cstheme="minorHAnsi"/>
                <w:b/>
                <w:sz w:val="22"/>
                <w:szCs w:val="22"/>
                <w:lang w:val="en-US"/>
              </w:rPr>
              <w:t>Quantity: 1</w:t>
            </w:r>
            <w:r w:rsidR="00E0559A">
              <w:rPr>
                <w:rFonts w:asciiTheme="minorHAnsi" w:hAnsiTheme="minorHAnsi" w:cstheme="minorHAnsi"/>
                <w:b/>
                <w:sz w:val="22"/>
                <w:szCs w:val="22"/>
                <w:lang w:val="en-US"/>
              </w:rPr>
              <w:t>6</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1BE49CE"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C2252BA"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CCA32E"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65BAC37D" w14:textId="77777777" w:rsidTr="000B3048">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362A0F4" w14:textId="77777777" w:rsidR="002C5B7A" w:rsidRPr="00AA319D" w:rsidRDefault="002C5B7A" w:rsidP="00B079E3">
            <w:pPr>
              <w:snapToGrid w:val="0"/>
              <w:spacing w:before="0" w:after="0"/>
              <w:jc w:val="center"/>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C5AAA0" w14:textId="77777777" w:rsidR="002C5B7A" w:rsidRPr="00AA319D" w:rsidRDefault="002C5B7A" w:rsidP="002374DD">
            <w:pPr>
              <w:spacing w:before="0" w:after="0"/>
              <w:jc w:val="both"/>
              <w:rPr>
                <w:rFonts w:asciiTheme="minorHAnsi" w:hAnsiTheme="minorHAnsi" w:cstheme="minorHAnsi"/>
                <w:sz w:val="22"/>
                <w:szCs w:val="22"/>
                <w:lang w:val="en-US"/>
              </w:rPr>
            </w:pPr>
            <w:r w:rsidRPr="00AA319D">
              <w:rPr>
                <w:rFonts w:asciiTheme="minorHAnsi" w:hAnsiTheme="minorHAnsi" w:cstheme="minorHAnsi"/>
                <w:sz w:val="22"/>
                <w:szCs w:val="22"/>
                <w:lang w:val="en-US"/>
              </w:rPr>
              <w:t>Manufacturer’s name: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2F8AE1"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DEF898A"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7C6EFD"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53479FF2" w14:textId="77777777" w:rsidTr="000B3048">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8EA7B9C" w14:textId="77777777" w:rsidR="002C5B7A" w:rsidRPr="00AA319D" w:rsidRDefault="002C5B7A" w:rsidP="00B079E3">
            <w:pPr>
              <w:snapToGrid w:val="0"/>
              <w:spacing w:before="0" w:after="0"/>
              <w:jc w:val="center"/>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94EA68" w14:textId="77777777" w:rsidR="002C5B7A" w:rsidRPr="00AA319D" w:rsidRDefault="002C5B7A" w:rsidP="002374DD">
            <w:pPr>
              <w:spacing w:before="0" w:after="0"/>
              <w:jc w:val="both"/>
              <w:rPr>
                <w:rFonts w:asciiTheme="minorHAnsi" w:hAnsiTheme="minorHAnsi" w:cstheme="minorHAnsi"/>
                <w:sz w:val="22"/>
                <w:szCs w:val="22"/>
                <w:lang w:val="en-US"/>
              </w:rPr>
            </w:pPr>
            <w:r w:rsidRPr="00AA319D">
              <w:rPr>
                <w:rFonts w:asciiTheme="minorHAnsi" w:hAnsiTheme="minorHAnsi" w:cstheme="minorHAnsi"/>
                <w:sz w:val="22"/>
                <w:szCs w:val="22"/>
                <w:lang w:val="en-US"/>
              </w:rPr>
              <w:t>Product type, model: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9F196B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42F926B"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10E5AA"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22E0610F"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DCFE40C" w14:textId="77777777" w:rsidR="002C5B7A" w:rsidRPr="00AA319D" w:rsidRDefault="002C5B7A" w:rsidP="00B079E3">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6C9819" w14:textId="77777777" w:rsidR="002C5B7A" w:rsidRPr="00AA319D" w:rsidRDefault="002C5B7A" w:rsidP="002374DD">
            <w:pPr>
              <w:suppressAutoHyphens/>
              <w:snapToGrid w:val="0"/>
              <w:spacing w:before="0" w:after="0"/>
              <w:ind w:left="36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Principle:</w:t>
            </w:r>
          </w:p>
          <w:p w14:paraId="0013B4C1"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eastAsia="en-GB"/>
              </w:rPr>
            </w:pPr>
            <w:proofErr w:type="spellStart"/>
            <w:r w:rsidRPr="00AA319D">
              <w:rPr>
                <w:rFonts w:asciiTheme="minorHAnsi" w:eastAsia="Calibri" w:hAnsiTheme="minorHAnsi" w:cstheme="minorHAnsi"/>
                <w:sz w:val="22"/>
                <w:szCs w:val="22"/>
                <w:lang w:val="en-GB" w:eastAsia="zh-CN"/>
              </w:rPr>
              <w:t>Chemiluminescence</w:t>
            </w:r>
            <w:proofErr w:type="spellEnd"/>
            <w:r w:rsidRPr="00AA319D">
              <w:rPr>
                <w:rFonts w:asciiTheme="minorHAnsi" w:eastAsia="Calibri" w:hAnsiTheme="minorHAnsi" w:cstheme="minorHAnsi"/>
                <w:sz w:val="22"/>
                <w:szCs w:val="22"/>
                <w:lang w:val="en-GB" w:eastAsia="zh-CN"/>
              </w:rPr>
              <w:t xml:space="preserve"> method according to EN14211:2012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F09F009"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B4A4B49"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36F1A0"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DD2C2C9"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4F84D3A" w14:textId="77777777" w:rsidR="002C5B7A" w:rsidRPr="00AA319D" w:rsidRDefault="002C5B7A" w:rsidP="00B079E3">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4B75635"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Certification:</w:t>
            </w:r>
            <w:r w:rsidRPr="00AA319D">
              <w:rPr>
                <w:rFonts w:asciiTheme="minorHAnsi" w:hAnsiTheme="minorHAnsi" w:cstheme="minorHAnsi"/>
                <w:color w:val="000000"/>
                <w:sz w:val="22"/>
                <w:szCs w:val="22"/>
                <w:lang w:val="en-GB" w:eastAsia="en-GB"/>
              </w:rPr>
              <w:tab/>
            </w:r>
          </w:p>
          <w:p w14:paraId="5872E234" w14:textId="77777777" w:rsidR="002C5B7A" w:rsidRPr="00AA319D" w:rsidRDefault="002C5B7A" w:rsidP="002374DD">
            <w:pPr>
              <w:snapToGrid w:val="0"/>
              <w:spacing w:before="0" w:after="0"/>
              <w:contextualSpacing/>
              <w:jc w:val="both"/>
              <w:rPr>
                <w:rFonts w:asciiTheme="minorHAnsi" w:hAnsiTheme="minorHAnsi" w:cstheme="minorHAnsi"/>
                <w:color w:val="000000"/>
                <w:sz w:val="22"/>
                <w:szCs w:val="22"/>
                <w:lang w:val="en-US" w:eastAsia="en-GB"/>
              </w:rPr>
            </w:pPr>
            <w:r w:rsidRPr="00AA319D">
              <w:rPr>
                <w:rFonts w:asciiTheme="minorHAnsi" w:hAnsiTheme="minorHAnsi" w:cstheme="minorHAnsi"/>
                <w:color w:val="000000"/>
                <w:sz w:val="22"/>
                <w:szCs w:val="22"/>
                <w:lang w:val="en-GB" w:eastAsia="en-GB"/>
              </w:rPr>
              <w:t>Certificate which shows the conformity of the analyser in accordance with EN14211:2012 is required and should be in the offer. Full Type Approval Test Report shall demonstrate that the tested analyser meets all the performance requirements of the reference method according to the EN 14211:2012. Full Type Approval Test Report is required and should be in offer. The laboratory performing the tests of the analyser must be accredited according to EN ISO/IEC 17025 for the specific test procedures.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A5CD283"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04BB76"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988FD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D7607AC"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9875BC8"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8D8DB6E"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b/>
                <w:color w:val="000000"/>
                <w:sz w:val="22"/>
                <w:szCs w:val="22"/>
                <w:lang w:val="en-GB" w:eastAsia="en-GB"/>
              </w:rPr>
              <w:t>Sample cleaning:</w:t>
            </w:r>
          </w:p>
          <w:p w14:paraId="4C24CFA2" w14:textId="7D2287EB" w:rsidR="00316849" w:rsidRDefault="002C5B7A" w:rsidP="003C60F9">
            <w:pPr>
              <w:spacing w:before="0" w:after="0"/>
              <w:jc w:val="both"/>
              <w:rPr>
                <w:rFonts w:asciiTheme="minorHAnsi" w:hAnsiTheme="minorHAnsi" w:cstheme="minorHAnsi"/>
                <w:sz w:val="22"/>
                <w:szCs w:val="22"/>
                <w:lang w:val="en-US"/>
              </w:rPr>
            </w:pPr>
            <w:r w:rsidRPr="00AA319D">
              <w:rPr>
                <w:rFonts w:asciiTheme="minorHAnsi" w:hAnsiTheme="minorHAnsi" w:cstheme="minorHAnsi"/>
                <w:sz w:val="22"/>
                <w:szCs w:val="22"/>
                <w:lang w:val="en-US"/>
              </w:rPr>
              <w:t xml:space="preserve">5 µm PTFE filter 47 mm </w:t>
            </w:r>
          </w:p>
          <w:p w14:paraId="617C5AB4" w14:textId="44227B3E" w:rsidR="00316849" w:rsidRPr="003C60F9" w:rsidRDefault="002C5B7A" w:rsidP="003C60F9">
            <w:pPr>
              <w:suppressAutoHyphens/>
              <w:snapToGrid w:val="0"/>
              <w:spacing w:before="0" w:after="0"/>
              <w:contextualSpacing/>
              <w:jc w:val="both"/>
              <w:rPr>
                <w:rFonts w:asciiTheme="minorHAnsi" w:hAnsiTheme="minorHAnsi" w:cstheme="minorHAnsi"/>
                <w:sz w:val="22"/>
                <w:szCs w:val="22"/>
                <w:lang w:val="en-US"/>
              </w:rPr>
            </w:pPr>
            <w:r w:rsidRPr="00AA319D">
              <w:rPr>
                <w:rFonts w:asciiTheme="minorHAnsi" w:hAnsiTheme="minorHAnsi" w:cstheme="minorHAnsi"/>
                <w:sz w:val="22"/>
                <w:szCs w:val="22"/>
                <w:lang w:val="en-US"/>
              </w:rPr>
              <w:t>Filter holder accessible from front side of the analyzer.</w:t>
            </w:r>
          </w:p>
          <w:p w14:paraId="6A9A5B7E" w14:textId="459895E1" w:rsidR="002C5B7A" w:rsidRPr="003C60F9" w:rsidRDefault="002C5B7A" w:rsidP="002374DD">
            <w:pPr>
              <w:spacing w:before="0" w:after="0"/>
              <w:jc w:val="both"/>
              <w:rPr>
                <w:rFonts w:asciiTheme="minorHAnsi" w:hAnsiTheme="minorHAnsi" w:cstheme="minorHAnsi"/>
                <w:bCs/>
                <w:color w:val="000000"/>
                <w:sz w:val="22"/>
                <w:szCs w:val="22"/>
                <w:lang w:val="en-GB" w:eastAsia="de-DE"/>
              </w:rPr>
            </w:pPr>
            <w:r w:rsidRPr="00AA319D">
              <w:rPr>
                <w:rFonts w:asciiTheme="minorHAnsi" w:hAnsiTheme="minorHAnsi" w:cstheme="minorHAnsi"/>
                <w:bCs/>
                <w:color w:val="000000"/>
                <w:sz w:val="22"/>
                <w:szCs w:val="22"/>
                <w:lang w:val="en-GB" w:eastAsia="de-DE"/>
              </w:rPr>
              <w:t>NH3 removing unit to avoid interferences with NH</w:t>
            </w:r>
            <w:r w:rsidRPr="006A5AB7">
              <w:rPr>
                <w:rFonts w:asciiTheme="minorHAnsi" w:hAnsiTheme="minorHAnsi" w:cstheme="minorHAnsi"/>
                <w:bCs/>
                <w:color w:val="000000"/>
                <w:sz w:val="22"/>
                <w:szCs w:val="22"/>
                <w:vertAlign w:val="subscript"/>
                <w:lang w:val="en-GB" w:eastAsia="de-DE"/>
              </w:rPr>
              <w:t>3</w:t>
            </w:r>
            <w:r w:rsidRPr="00AA319D">
              <w:rPr>
                <w:rFonts w:asciiTheme="minorHAnsi" w:hAnsiTheme="minorHAnsi" w:cstheme="minorHAnsi"/>
                <w:bCs/>
                <w:color w:val="000000"/>
                <w:sz w:val="22"/>
                <w:szCs w:val="22"/>
                <w:lang w:val="en-GB" w:eastAsia="de-DE"/>
              </w:rPr>
              <w:t>. Dryer for stable and continuous ozone production.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B4D028"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A27123"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7DB270E"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0E30068F"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411252E"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lastRenderedPageBreak/>
              <w:t>4.4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CC2B6E"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 xml:space="preserve">Ranges: </w:t>
            </w:r>
          </w:p>
          <w:p w14:paraId="23AAED02" w14:textId="77777777" w:rsidR="002C5B7A" w:rsidRPr="00AA319D" w:rsidRDefault="002C5B7A" w:rsidP="002374DD">
            <w:pPr>
              <w:snapToGrid w:val="0"/>
              <w:spacing w:before="0" w:after="0"/>
              <w:contextualSpacing/>
              <w:jc w:val="both"/>
              <w:rPr>
                <w:rFonts w:asciiTheme="minorHAnsi" w:hAnsiTheme="minorHAnsi" w:cstheme="minorHAnsi"/>
                <w:color w:val="000000"/>
                <w:sz w:val="22"/>
                <w:szCs w:val="22"/>
                <w:lang w:val="en-US" w:eastAsia="en-GB"/>
              </w:rPr>
            </w:pPr>
            <w:r w:rsidRPr="00AA319D">
              <w:rPr>
                <w:rFonts w:asciiTheme="minorHAnsi" w:hAnsiTheme="minorHAnsi" w:cstheme="minorHAnsi"/>
                <w:color w:val="000000"/>
                <w:sz w:val="22"/>
                <w:szCs w:val="22"/>
                <w:lang w:val="en-GB" w:eastAsia="en-GB"/>
              </w:rPr>
              <w:t>Programmable 0 -- 50, 100, 200, 500, 1.000, 10.000 and 20.000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F533B98"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221633"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1BA9698"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6AF558A6"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3785E69"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CAC068"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Lower detectable limit:</w:t>
            </w:r>
          </w:p>
          <w:p w14:paraId="4C441C97" w14:textId="77777777" w:rsidR="002C5B7A" w:rsidRPr="00AA319D" w:rsidRDefault="002C5B7A" w:rsidP="002374DD">
            <w:pPr>
              <w:snapToGrid w:val="0"/>
              <w:spacing w:before="0" w:after="0"/>
              <w:contextualSpacing/>
              <w:jc w:val="both"/>
              <w:rPr>
                <w:rFonts w:asciiTheme="minorHAnsi" w:hAnsiTheme="minorHAnsi" w:cstheme="minorHAnsi"/>
                <w:color w:val="000000"/>
                <w:sz w:val="22"/>
                <w:szCs w:val="22"/>
                <w:lang w:val="en-US" w:eastAsia="en-GB"/>
              </w:rPr>
            </w:pPr>
            <w:r w:rsidRPr="00AA319D">
              <w:rPr>
                <w:rFonts w:asciiTheme="minorHAnsi" w:hAnsiTheme="minorHAnsi" w:cstheme="minorHAnsi"/>
                <w:color w:val="000000"/>
                <w:sz w:val="22"/>
                <w:szCs w:val="22"/>
                <w:lang w:val="en-GB" w:eastAsia="en-GB"/>
              </w:rPr>
              <w:t>≤ 0.3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C099948"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74A437C"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70BCE48"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40EE01DC"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156D6DB"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7D87D1"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 xml:space="preserve">Drifts: </w:t>
            </w:r>
          </w:p>
          <w:p w14:paraId="79D04B38" w14:textId="43431BB5" w:rsidR="002C5B7A" w:rsidRPr="00AA319D" w:rsidRDefault="002C5B7A" w:rsidP="002374DD">
            <w:pPr>
              <w:spacing w:before="0" w:after="0"/>
              <w:jc w:val="both"/>
              <w:rPr>
                <w:rFonts w:asciiTheme="minorHAnsi" w:hAnsiTheme="minorHAnsi" w:cstheme="minorHAnsi"/>
                <w:sz w:val="22"/>
                <w:szCs w:val="22"/>
                <w:lang w:val="en-US"/>
              </w:rPr>
            </w:pPr>
            <w:r w:rsidRPr="00AA319D">
              <w:rPr>
                <w:rFonts w:asciiTheme="minorHAnsi" w:hAnsiTheme="minorHAnsi" w:cstheme="minorHAnsi"/>
                <w:sz w:val="22"/>
                <w:szCs w:val="22"/>
                <w:lang w:val="en-US"/>
              </w:rPr>
              <w:t>zero &lt; 0,5 ppb/24h</w:t>
            </w:r>
          </w:p>
          <w:p w14:paraId="46E28B92" w14:textId="008AD316"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eastAsia="en-GB"/>
              </w:rPr>
            </w:pPr>
            <w:r w:rsidRPr="00AA319D">
              <w:rPr>
                <w:rFonts w:asciiTheme="minorHAnsi" w:eastAsia="Calibri" w:hAnsiTheme="minorHAnsi" w:cstheme="minorHAnsi"/>
                <w:sz w:val="22"/>
                <w:szCs w:val="22"/>
                <w:lang w:val="en-GB" w:eastAsia="zh-CN"/>
              </w:rPr>
              <w:t xml:space="preserve">span &lt; 0,5% full scale/24h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C112CFD"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F7D4A8"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3A5F67D"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0A8EAD82"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5CA36DB"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A7328C" w14:textId="166F37A0"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b/>
                <w:color w:val="000000"/>
                <w:sz w:val="22"/>
                <w:szCs w:val="22"/>
                <w:lang w:val="en-GB" w:eastAsia="en-GB"/>
              </w:rPr>
              <w:t>Operating temperature:</w:t>
            </w:r>
            <w:r w:rsidRPr="00AA319D">
              <w:rPr>
                <w:rFonts w:asciiTheme="minorHAnsi" w:hAnsiTheme="minorHAnsi" w:cstheme="minorHAnsi"/>
                <w:b/>
                <w:color w:val="000000"/>
                <w:sz w:val="22"/>
                <w:szCs w:val="22"/>
                <w:lang w:val="en-GB" w:eastAsia="en-GB"/>
              </w:rPr>
              <w:br/>
            </w:r>
            <w:r w:rsidRPr="00AA319D">
              <w:rPr>
                <w:rFonts w:asciiTheme="minorHAnsi" w:hAnsiTheme="minorHAnsi" w:cstheme="minorHAnsi"/>
                <w:sz w:val="22"/>
                <w:szCs w:val="22"/>
                <w:lang w:val="en-US"/>
              </w:rPr>
              <w:t>+5</w:t>
            </w:r>
            <w:r w:rsidR="006A5AB7">
              <w:rPr>
                <w:rFonts w:asciiTheme="minorHAnsi" w:hAnsiTheme="minorHAnsi" w:cstheme="minorHAnsi"/>
                <w:sz w:val="22"/>
                <w:szCs w:val="22"/>
                <w:lang w:val="en-US"/>
              </w:rPr>
              <w:t xml:space="preserve"> to </w:t>
            </w:r>
            <w:r w:rsidRPr="00AA319D">
              <w:rPr>
                <w:rFonts w:asciiTheme="minorHAnsi" w:hAnsiTheme="minorHAnsi" w:cstheme="minorHAnsi"/>
                <w:sz w:val="22"/>
                <w:szCs w:val="22"/>
                <w:lang w:val="en-US"/>
              </w:rPr>
              <w:t>+40°C</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4AE72B"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93534E"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0EFCCC1"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497D727D"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EA2F9D8"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D57997D"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b/>
                <w:color w:val="000000"/>
                <w:sz w:val="22"/>
                <w:szCs w:val="22"/>
                <w:lang w:val="en-GB" w:eastAsia="en-GB"/>
              </w:rPr>
              <w:t>Flow control:</w:t>
            </w:r>
          </w:p>
          <w:p w14:paraId="54A83394"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sz w:val="22"/>
                <w:szCs w:val="22"/>
                <w:lang w:val="en-US"/>
              </w:rPr>
              <w:t>By critical orifice, internal pump</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3CF8ADB"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C0EE872"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F8450A"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222871B"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C9E07CA"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4.9</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59DBD2F"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Linearity:</w:t>
            </w:r>
          </w:p>
          <w:p w14:paraId="0F6F5DAA"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eastAsia="en-GB"/>
              </w:rPr>
            </w:pPr>
            <w:r w:rsidRPr="00AA319D">
              <w:rPr>
                <w:rFonts w:asciiTheme="minorHAnsi" w:eastAsia="Calibri" w:hAnsiTheme="minorHAnsi" w:cstheme="minorHAnsi"/>
                <w:sz w:val="22"/>
                <w:szCs w:val="22"/>
                <w:lang w:val="en-GB" w:eastAsia="zh-CN"/>
              </w:rPr>
              <w:sym w:font="Symbol" w:char="F0A3"/>
            </w:r>
            <w:r w:rsidRPr="00AA319D">
              <w:rPr>
                <w:rFonts w:asciiTheme="minorHAnsi" w:eastAsia="Calibri" w:hAnsiTheme="minorHAnsi" w:cstheme="minorHAnsi"/>
                <w:sz w:val="22"/>
                <w:szCs w:val="22"/>
                <w:lang w:val="en-GB" w:eastAsia="zh-CN"/>
              </w:rPr>
              <w:t xml:space="preserve"> 1% full scale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68EEF7"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AA45A03"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1E0E96"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4FAB4401"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1A5DEF7"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4.10</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67807F"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b/>
                <w:color w:val="000000"/>
                <w:sz w:val="22"/>
                <w:szCs w:val="22"/>
                <w:lang w:val="en-GB" w:eastAsia="en-GB"/>
              </w:rPr>
              <w:t>Display:</w:t>
            </w:r>
          </w:p>
          <w:p w14:paraId="14B96F04"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sz w:val="22"/>
                <w:szCs w:val="22"/>
                <w:lang w:val="en-US"/>
              </w:rPr>
              <w:t>LCD color display with touch screen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E4AEFE"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1A0523"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943F8C4"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0B798710"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85CBB2B"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4.11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885548A" w14:textId="77777777" w:rsidR="002C5B7A" w:rsidRPr="00AA319D" w:rsidRDefault="002C5B7A"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AA319D">
              <w:rPr>
                <w:rFonts w:asciiTheme="minorHAnsi" w:hAnsiTheme="minorHAnsi" w:cstheme="minorHAnsi"/>
                <w:b/>
                <w:color w:val="000000"/>
                <w:sz w:val="22"/>
                <w:szCs w:val="22"/>
                <w:lang w:val="en-GB" w:eastAsia="en-GB"/>
              </w:rPr>
              <w:t>Converter:</w:t>
            </w:r>
          </w:p>
          <w:p w14:paraId="4E08E59C" w14:textId="03A73A96" w:rsidR="002C5B7A" w:rsidRPr="00AA319D" w:rsidRDefault="006A5AB7" w:rsidP="002374DD">
            <w:pPr>
              <w:spacing w:before="0" w:after="0"/>
              <w:jc w:val="both"/>
              <w:rPr>
                <w:rFonts w:asciiTheme="minorHAnsi" w:hAnsiTheme="minorHAnsi" w:cstheme="minorHAnsi"/>
                <w:sz w:val="22"/>
                <w:szCs w:val="22"/>
                <w:lang w:val="en-US"/>
              </w:rPr>
            </w:pPr>
            <w:r w:rsidRPr="00AA319D">
              <w:rPr>
                <w:rFonts w:asciiTheme="minorHAnsi" w:hAnsiTheme="minorHAnsi" w:cstheme="minorHAnsi"/>
                <w:color w:val="000000"/>
                <w:sz w:val="22"/>
                <w:szCs w:val="22"/>
                <w:lang w:val="en-US"/>
              </w:rPr>
              <w:t>Molybdenum</w:t>
            </w:r>
            <w:r w:rsidR="002C5B7A" w:rsidRPr="00AA319D">
              <w:rPr>
                <w:rFonts w:asciiTheme="minorHAnsi" w:hAnsiTheme="minorHAnsi" w:cstheme="minorHAnsi"/>
                <w:color w:val="000000"/>
                <w:sz w:val="22"/>
                <w:szCs w:val="22"/>
                <w:lang w:val="en-US"/>
              </w:rPr>
              <w:t xml:space="preserve"> converter, converter efficiency &gt;95% Heated to &gt; 300°C</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65D6358"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7B9005D"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F4F97A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2FECD6E6"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03F166D"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4.12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4C347B"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Calibration system:</w:t>
            </w:r>
            <w:r w:rsidRPr="00AA319D">
              <w:rPr>
                <w:rFonts w:asciiTheme="minorHAnsi" w:hAnsiTheme="minorHAnsi" w:cstheme="minorHAnsi"/>
                <w:color w:val="000000"/>
                <w:sz w:val="22"/>
                <w:szCs w:val="22"/>
                <w:lang w:val="en-GB" w:eastAsia="en-GB"/>
              </w:rPr>
              <w:tab/>
            </w:r>
          </w:p>
          <w:p w14:paraId="49862734"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eastAsia="en-GB"/>
              </w:rPr>
            </w:pPr>
            <w:r w:rsidRPr="00AA319D">
              <w:rPr>
                <w:rFonts w:asciiTheme="minorHAnsi" w:eastAsia="Calibri" w:hAnsiTheme="minorHAnsi" w:cstheme="minorHAnsi"/>
                <w:sz w:val="22"/>
                <w:szCs w:val="22"/>
                <w:lang w:val="en-GB" w:eastAsia="zh-CN"/>
              </w:rPr>
              <w:t>The device must be supplied with a zero scrubber, shut off valve for an external gas cylinder and critical orifice to control the flow from the gas cylinder.</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9ACB89"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F7F11D9"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DC8BD3"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75E1E32E"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BFD06B4" w14:textId="77777777" w:rsidR="002C5B7A" w:rsidRPr="00771C59" w:rsidRDefault="002C5B7A" w:rsidP="000B57D5">
            <w:pPr>
              <w:spacing w:before="0" w:after="0"/>
              <w:jc w:val="center"/>
              <w:rPr>
                <w:rFonts w:asciiTheme="minorHAnsi" w:hAnsiTheme="minorHAnsi" w:cstheme="minorHAnsi"/>
                <w:sz w:val="22"/>
                <w:szCs w:val="22"/>
                <w:lang w:val="en-US"/>
              </w:rPr>
            </w:pPr>
            <w:r w:rsidRPr="00771C59">
              <w:rPr>
                <w:rFonts w:asciiTheme="minorHAnsi" w:hAnsiTheme="minorHAnsi" w:cstheme="minorHAnsi"/>
                <w:sz w:val="22"/>
                <w:szCs w:val="22"/>
                <w:lang w:val="en-US"/>
              </w:rPr>
              <w:t>4.13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F6F65E" w14:textId="77777777" w:rsidR="002C5B7A" w:rsidRPr="00771C59"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771C59">
              <w:rPr>
                <w:rFonts w:asciiTheme="minorHAnsi" w:hAnsiTheme="minorHAnsi" w:cstheme="minorHAnsi"/>
                <w:b/>
                <w:color w:val="000000"/>
                <w:sz w:val="22"/>
                <w:szCs w:val="22"/>
                <w:lang w:val="en-GB" w:eastAsia="en-GB"/>
              </w:rPr>
              <w:t>Signal inputs/outputs:</w:t>
            </w:r>
          </w:p>
          <w:p w14:paraId="315638DC" w14:textId="5F36A725" w:rsidR="002C5B7A" w:rsidRPr="00771C59" w:rsidRDefault="000E6939" w:rsidP="002374DD">
            <w:pPr>
              <w:spacing w:before="0" w:after="0"/>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t xml:space="preserve"> </w:t>
            </w:r>
            <w:r w:rsidR="002C5B7A" w:rsidRPr="00771C59">
              <w:rPr>
                <w:rFonts w:asciiTheme="minorHAnsi" w:hAnsiTheme="minorHAnsi" w:cstheme="minorHAnsi"/>
                <w:sz w:val="22"/>
                <w:szCs w:val="22"/>
                <w:u w:val="single"/>
                <w:lang w:val="en-US"/>
              </w:rPr>
              <w:t>Digital:</w:t>
            </w:r>
          </w:p>
          <w:p w14:paraId="53D0190D" w14:textId="77777777" w:rsidR="002C5B7A" w:rsidRPr="00771C59" w:rsidRDefault="002C5B7A" w:rsidP="002374DD">
            <w:pPr>
              <w:spacing w:before="0" w:after="0"/>
              <w:jc w:val="both"/>
              <w:rPr>
                <w:rFonts w:asciiTheme="minorHAnsi" w:hAnsiTheme="minorHAnsi" w:cstheme="minorHAnsi"/>
                <w:sz w:val="22"/>
                <w:szCs w:val="22"/>
                <w:lang w:val="en-US"/>
              </w:rPr>
            </w:pPr>
            <w:r w:rsidRPr="00771C59">
              <w:rPr>
                <w:rFonts w:asciiTheme="minorHAnsi" w:hAnsiTheme="minorHAnsi" w:cstheme="minorHAnsi"/>
                <w:sz w:val="22"/>
                <w:szCs w:val="22"/>
                <w:lang w:val="en-US"/>
              </w:rPr>
              <w:t>Bi-directional RS 232</w:t>
            </w:r>
          </w:p>
          <w:p w14:paraId="11163D68" w14:textId="7BF7D2A5" w:rsidR="000E6939" w:rsidRPr="009635CC" w:rsidRDefault="002C5B7A" w:rsidP="002374DD">
            <w:pPr>
              <w:spacing w:before="0" w:after="0"/>
              <w:jc w:val="both"/>
              <w:rPr>
                <w:rFonts w:asciiTheme="minorHAnsi" w:hAnsiTheme="minorHAnsi" w:cstheme="minorHAnsi"/>
                <w:sz w:val="22"/>
                <w:szCs w:val="22"/>
                <w:lang w:val="en-US"/>
              </w:rPr>
            </w:pPr>
            <w:r w:rsidRPr="00771C59">
              <w:rPr>
                <w:rFonts w:asciiTheme="minorHAnsi" w:hAnsiTheme="minorHAnsi" w:cstheme="minorHAnsi"/>
                <w:sz w:val="22"/>
                <w:szCs w:val="22"/>
                <w:lang w:val="en-US"/>
              </w:rPr>
              <w:t xml:space="preserve">Ethernet using TCP/IP protocol </w:t>
            </w:r>
          </w:p>
          <w:p w14:paraId="3B41105D" w14:textId="4EB7215D" w:rsidR="002C5B7A" w:rsidRPr="00771C59" w:rsidRDefault="00ED78A0" w:rsidP="002374DD">
            <w:pPr>
              <w:spacing w:before="0" w:after="0"/>
              <w:jc w:val="both"/>
              <w:rPr>
                <w:rFonts w:asciiTheme="minorHAnsi" w:hAnsiTheme="minorHAnsi" w:cstheme="minorHAnsi"/>
                <w:sz w:val="22"/>
                <w:szCs w:val="22"/>
                <w:u w:val="single"/>
                <w:lang w:val="en-US"/>
              </w:rPr>
            </w:pPr>
            <w:r w:rsidRPr="00771C59">
              <w:rPr>
                <w:rFonts w:asciiTheme="minorHAnsi" w:hAnsiTheme="minorHAnsi" w:cstheme="minorHAnsi"/>
                <w:sz w:val="22"/>
                <w:szCs w:val="22"/>
                <w:u w:val="single"/>
                <w:lang w:val="en-US"/>
              </w:rPr>
              <w:lastRenderedPageBreak/>
              <w:t xml:space="preserve"> </w:t>
            </w:r>
            <w:r w:rsidR="002C5B7A" w:rsidRPr="00771C59">
              <w:rPr>
                <w:rFonts w:asciiTheme="minorHAnsi" w:hAnsiTheme="minorHAnsi" w:cstheme="minorHAnsi"/>
                <w:sz w:val="22"/>
                <w:szCs w:val="22"/>
                <w:u w:val="single"/>
                <w:lang w:val="en-US"/>
              </w:rPr>
              <w:t>Analogue:</w:t>
            </w:r>
          </w:p>
          <w:p w14:paraId="4A1D8757" w14:textId="6592F6BD" w:rsidR="002C5B7A" w:rsidRPr="00771C59" w:rsidRDefault="002C5B7A" w:rsidP="002374DD">
            <w:pPr>
              <w:spacing w:before="0" w:after="0"/>
              <w:jc w:val="both"/>
              <w:rPr>
                <w:rFonts w:asciiTheme="minorHAnsi" w:hAnsiTheme="minorHAnsi" w:cstheme="minorHAnsi"/>
                <w:sz w:val="22"/>
                <w:szCs w:val="22"/>
                <w:lang w:val="en-US"/>
              </w:rPr>
            </w:pPr>
            <w:r w:rsidRPr="00771C59">
              <w:rPr>
                <w:rFonts w:asciiTheme="minorHAnsi" w:hAnsiTheme="minorHAnsi" w:cstheme="minorHAnsi"/>
                <w:sz w:val="22"/>
                <w:szCs w:val="22"/>
                <w:lang w:val="en-US"/>
              </w:rPr>
              <w:t>0.1</w:t>
            </w:r>
            <w:r w:rsidRPr="00771C59">
              <w:rPr>
                <w:rFonts w:asciiTheme="minorHAnsi" w:hAnsiTheme="minorHAnsi" w:cstheme="minorHAnsi"/>
                <w:sz w:val="22"/>
                <w:szCs w:val="22"/>
                <w:lang w:val="en-US"/>
              </w:rPr>
              <w:br w:type="column"/>
              <w:t xml:space="preserve">÷10 V – </w:t>
            </w:r>
            <w:r w:rsidR="000E6939" w:rsidRPr="00771C59">
              <w:rPr>
                <w:rFonts w:asciiTheme="minorHAnsi" w:hAnsiTheme="minorHAnsi" w:cstheme="minorHAnsi"/>
                <w:sz w:val="22"/>
                <w:szCs w:val="22"/>
                <w:lang w:val="en-US"/>
              </w:rPr>
              <w:t>measurement values</w:t>
            </w:r>
          </w:p>
          <w:p w14:paraId="69DE005A" w14:textId="77777777" w:rsidR="002C5B7A" w:rsidRPr="00771C59" w:rsidRDefault="002C5B7A" w:rsidP="002374DD">
            <w:pPr>
              <w:spacing w:before="0" w:after="0"/>
              <w:jc w:val="both"/>
              <w:rPr>
                <w:rFonts w:asciiTheme="minorHAnsi" w:hAnsiTheme="minorHAnsi" w:cstheme="minorHAnsi"/>
                <w:sz w:val="22"/>
                <w:szCs w:val="22"/>
                <w:lang w:val="en-US"/>
              </w:rPr>
            </w:pPr>
          </w:p>
          <w:p w14:paraId="04C05E2E" w14:textId="6287CE57" w:rsidR="002C5B7A" w:rsidRPr="00771C59" w:rsidRDefault="002C5B7A" w:rsidP="002374DD">
            <w:pPr>
              <w:suppressAutoHyphens/>
              <w:snapToGrid w:val="0"/>
              <w:spacing w:before="0" w:after="0"/>
              <w:contextualSpacing/>
              <w:jc w:val="both"/>
              <w:rPr>
                <w:rFonts w:asciiTheme="minorHAnsi" w:hAnsiTheme="minorHAnsi" w:cstheme="minorHAnsi"/>
                <w:color w:val="000000"/>
                <w:sz w:val="22"/>
                <w:szCs w:val="22"/>
                <w:lang w:eastAsia="en-GB"/>
              </w:rPr>
            </w:pPr>
            <w:r w:rsidRPr="00771C59">
              <w:rPr>
                <w:rFonts w:asciiTheme="minorHAnsi" w:eastAsia="Calibri" w:hAnsiTheme="minorHAnsi" w:cstheme="minorHAnsi"/>
                <w:sz w:val="22"/>
                <w:szCs w:val="22"/>
                <w:lang w:val="en-GB" w:eastAsia="zh-CN"/>
              </w:rPr>
              <w:t>Control outputs for external calibration units: potential-free contacts or open collector (zero/span signal)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2E9CA40"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00D44A"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0DCE8F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59C8747"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5D5564A"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US"/>
              </w:rPr>
              <w:t>4.14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45C5B62"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Instrument diagnostic:</w:t>
            </w:r>
          </w:p>
          <w:p w14:paraId="362A73E0" w14:textId="0F03CC7B" w:rsidR="002C5B7A" w:rsidRPr="00AA319D" w:rsidRDefault="00117EAE" w:rsidP="002374DD">
            <w:pPr>
              <w:spacing w:before="0" w:after="0"/>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t xml:space="preserve"> </w:t>
            </w:r>
            <w:r w:rsidR="002C5B7A" w:rsidRPr="00AA319D">
              <w:rPr>
                <w:rFonts w:asciiTheme="minorHAnsi" w:hAnsiTheme="minorHAnsi" w:cstheme="minorHAnsi"/>
                <w:sz w:val="22"/>
                <w:szCs w:val="22"/>
                <w:u w:val="single"/>
                <w:lang w:val="en-US"/>
              </w:rPr>
              <w:t xml:space="preserve">Remote: </w:t>
            </w:r>
            <w:r w:rsidR="002C5B7A" w:rsidRPr="00AA319D">
              <w:rPr>
                <w:rFonts w:asciiTheme="minorHAnsi" w:hAnsiTheme="minorHAnsi" w:cstheme="minorHAnsi"/>
                <w:sz w:val="22"/>
                <w:szCs w:val="22"/>
                <w:lang w:val="en-US"/>
              </w:rPr>
              <w:t>via RS 232 and Ethernet</w:t>
            </w:r>
          </w:p>
          <w:p w14:paraId="2404EBA7" w14:textId="77777777" w:rsidR="00316849" w:rsidRDefault="00316849" w:rsidP="002374DD">
            <w:pPr>
              <w:spacing w:before="0" w:after="0"/>
              <w:jc w:val="both"/>
              <w:rPr>
                <w:rFonts w:asciiTheme="minorHAnsi" w:hAnsiTheme="minorHAnsi" w:cstheme="minorHAnsi"/>
                <w:sz w:val="22"/>
                <w:szCs w:val="22"/>
                <w:u w:val="single"/>
                <w:lang w:val="en-US"/>
              </w:rPr>
            </w:pPr>
          </w:p>
          <w:p w14:paraId="15AC37D6" w14:textId="1FC83B3D" w:rsidR="002C5B7A" w:rsidRPr="00AA319D" w:rsidRDefault="00117EAE" w:rsidP="002374DD">
            <w:pPr>
              <w:spacing w:before="0" w:after="0"/>
              <w:jc w:val="both"/>
              <w:rPr>
                <w:rFonts w:asciiTheme="minorHAnsi" w:hAnsiTheme="minorHAnsi" w:cstheme="minorHAnsi"/>
                <w:sz w:val="22"/>
                <w:szCs w:val="22"/>
                <w:lang w:val="en-US"/>
              </w:rPr>
            </w:pPr>
            <w:r>
              <w:rPr>
                <w:rFonts w:asciiTheme="minorHAnsi" w:hAnsiTheme="minorHAnsi" w:cstheme="minorHAnsi"/>
                <w:sz w:val="22"/>
                <w:szCs w:val="22"/>
                <w:u w:val="single"/>
                <w:lang w:val="en-US"/>
              </w:rPr>
              <w:t xml:space="preserve"> </w:t>
            </w:r>
            <w:r w:rsidR="002C5B7A" w:rsidRPr="00AA319D">
              <w:rPr>
                <w:rFonts w:asciiTheme="minorHAnsi" w:hAnsiTheme="minorHAnsi" w:cstheme="minorHAnsi"/>
                <w:sz w:val="22"/>
                <w:szCs w:val="22"/>
                <w:u w:val="single"/>
                <w:lang w:val="en-US"/>
              </w:rPr>
              <w:t xml:space="preserve">Local:  </w:t>
            </w:r>
            <w:r w:rsidR="002C5B7A" w:rsidRPr="00AA319D">
              <w:rPr>
                <w:rFonts w:asciiTheme="minorHAnsi" w:hAnsiTheme="minorHAnsi" w:cstheme="minorHAnsi"/>
                <w:sz w:val="22"/>
                <w:szCs w:val="22"/>
                <w:lang w:val="en-US"/>
              </w:rPr>
              <w:t>on instrument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AE6CFF5" w14:textId="77777777" w:rsidR="002C5B7A" w:rsidRPr="00AA319D" w:rsidRDefault="002C5B7A" w:rsidP="002374DD">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3C49ADB"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75ADE2"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2F1C4D19"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0FE6FE8"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IE"/>
              </w:rPr>
              <w:t>4.15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C17EB34"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Connection to data logger:</w:t>
            </w:r>
          </w:p>
          <w:p w14:paraId="2CA6EE27" w14:textId="77777777" w:rsidR="002C5B7A" w:rsidRPr="00AA319D" w:rsidRDefault="002C5B7A" w:rsidP="002374DD">
            <w:pPr>
              <w:snapToGrid w:val="0"/>
              <w:spacing w:before="0" w:after="0"/>
              <w:contextualSpacing/>
              <w:jc w:val="both"/>
              <w:rPr>
                <w:rFonts w:asciiTheme="minorHAnsi" w:hAnsiTheme="minorHAnsi" w:cstheme="minorHAnsi"/>
                <w:sz w:val="22"/>
                <w:szCs w:val="22"/>
                <w:lang w:val="en-US"/>
              </w:rPr>
            </w:pPr>
            <w:r w:rsidRPr="00AA319D">
              <w:rPr>
                <w:rFonts w:asciiTheme="minorHAnsi" w:hAnsiTheme="minorHAnsi" w:cstheme="minorHAnsi"/>
                <w:color w:val="000000"/>
                <w:sz w:val="22"/>
                <w:szCs w:val="22"/>
                <w:lang w:val="en-GB" w:eastAsia="en-GB"/>
              </w:rPr>
              <w:t>Digitally (Ethernet or RS-232).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0B13DB"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3056931"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A12BDB"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00FCA3F"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BC67812"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IE"/>
              </w:rPr>
              <w:t>4.16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7F92906"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 xml:space="preserve">User interface: </w:t>
            </w:r>
          </w:p>
          <w:p w14:paraId="6CA7A6F7" w14:textId="77777777" w:rsidR="002C5B7A" w:rsidRPr="00AA319D" w:rsidRDefault="002C5B7A" w:rsidP="002374DD">
            <w:pPr>
              <w:snapToGrid w:val="0"/>
              <w:spacing w:before="0" w:after="0"/>
              <w:contextualSpacing/>
              <w:jc w:val="both"/>
              <w:rPr>
                <w:rFonts w:asciiTheme="minorHAnsi" w:hAnsiTheme="minorHAnsi" w:cstheme="minorHAnsi"/>
                <w:sz w:val="22"/>
                <w:szCs w:val="22"/>
                <w:lang w:val="en-US"/>
              </w:rPr>
            </w:pPr>
            <w:r w:rsidRPr="00AA319D">
              <w:rPr>
                <w:rFonts w:asciiTheme="minorHAnsi" w:hAnsiTheme="minorHAnsi" w:cstheme="minorHAnsi"/>
                <w:color w:val="000000"/>
                <w:sz w:val="22"/>
                <w:szCs w:val="22"/>
                <w:lang w:val="en-GB" w:eastAsia="en-GB"/>
              </w:rPr>
              <w:t>Software controlled from multi line menu with keys. Adjustable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6BD3F1F"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52B8FF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33E820C"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2DE50A4A"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8CE9C18"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IE"/>
              </w:rPr>
              <w:t>4.17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4720F5"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 xml:space="preserve">Power: </w:t>
            </w:r>
          </w:p>
          <w:p w14:paraId="78C8217B" w14:textId="77777777" w:rsidR="002C5B7A" w:rsidRPr="00AA319D" w:rsidRDefault="002C5B7A" w:rsidP="002374DD">
            <w:pPr>
              <w:snapToGrid w:val="0"/>
              <w:spacing w:before="0" w:after="0"/>
              <w:contextualSpacing/>
              <w:jc w:val="both"/>
              <w:rPr>
                <w:rFonts w:asciiTheme="minorHAnsi" w:hAnsiTheme="minorHAnsi" w:cstheme="minorHAnsi"/>
                <w:sz w:val="22"/>
                <w:szCs w:val="22"/>
                <w:lang w:val="en-US"/>
              </w:rPr>
            </w:pPr>
            <w:r w:rsidRPr="00AA319D">
              <w:rPr>
                <w:rFonts w:asciiTheme="minorHAnsi" w:hAnsiTheme="minorHAnsi" w:cstheme="minorHAnsi"/>
                <w:color w:val="000000"/>
                <w:sz w:val="22"/>
                <w:szCs w:val="22"/>
                <w:lang w:val="en-GB" w:eastAsia="en-GB"/>
              </w:rPr>
              <w:t>220 -- 240 V AC, 50 -- 60 Hz.</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B95AA7"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D792F5"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62D961F"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2C5B7A" w:rsidRPr="002C5B7A" w14:paraId="199AD915"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6C8895B" w14:textId="77777777" w:rsidR="002C5B7A" w:rsidRPr="00AA319D" w:rsidRDefault="002C5B7A" w:rsidP="000B57D5">
            <w:pPr>
              <w:spacing w:before="0" w:after="0"/>
              <w:jc w:val="center"/>
              <w:rPr>
                <w:rFonts w:asciiTheme="minorHAnsi" w:hAnsiTheme="minorHAnsi" w:cstheme="minorHAnsi"/>
                <w:sz w:val="22"/>
                <w:szCs w:val="22"/>
                <w:lang w:val="en-US"/>
              </w:rPr>
            </w:pPr>
            <w:r w:rsidRPr="00AA319D">
              <w:rPr>
                <w:rFonts w:asciiTheme="minorHAnsi" w:hAnsiTheme="minorHAnsi" w:cstheme="minorHAnsi"/>
                <w:sz w:val="22"/>
                <w:szCs w:val="22"/>
                <w:lang w:val="en-IE"/>
              </w:rPr>
              <w:t>4.18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64A450C" w14:textId="77777777" w:rsidR="002C5B7A" w:rsidRPr="00AA319D" w:rsidRDefault="002C5B7A" w:rsidP="002374DD">
            <w:pPr>
              <w:suppressAutoHyphens/>
              <w:snapToGrid w:val="0"/>
              <w:spacing w:before="0" w:after="0"/>
              <w:contextualSpacing/>
              <w:jc w:val="both"/>
              <w:rPr>
                <w:rFonts w:asciiTheme="minorHAnsi" w:hAnsiTheme="minorHAnsi" w:cstheme="minorHAnsi"/>
                <w:color w:val="000000"/>
                <w:sz w:val="22"/>
                <w:szCs w:val="22"/>
                <w:lang w:val="en-GB" w:eastAsia="en-GB"/>
              </w:rPr>
            </w:pPr>
            <w:r w:rsidRPr="00AA319D">
              <w:rPr>
                <w:rFonts w:asciiTheme="minorHAnsi" w:hAnsiTheme="minorHAnsi" w:cstheme="minorHAnsi"/>
                <w:b/>
                <w:color w:val="000000"/>
                <w:sz w:val="22"/>
                <w:szCs w:val="22"/>
                <w:lang w:val="en-GB" w:eastAsia="en-GB"/>
              </w:rPr>
              <w:t>Dimensions:</w:t>
            </w:r>
          </w:p>
          <w:p w14:paraId="3A47A0CC" w14:textId="4DA60467" w:rsidR="002C5B7A" w:rsidRPr="00AA319D" w:rsidRDefault="002C5B7A" w:rsidP="002374DD">
            <w:pPr>
              <w:snapToGrid w:val="0"/>
              <w:spacing w:before="0" w:after="0"/>
              <w:contextualSpacing/>
              <w:jc w:val="both"/>
              <w:rPr>
                <w:rFonts w:asciiTheme="minorHAnsi" w:hAnsiTheme="minorHAnsi" w:cstheme="minorHAnsi"/>
                <w:sz w:val="22"/>
                <w:szCs w:val="22"/>
                <w:lang w:val="en-US"/>
              </w:rPr>
            </w:pPr>
            <w:r w:rsidRPr="00AA319D">
              <w:rPr>
                <w:rFonts w:asciiTheme="minorHAnsi" w:hAnsiTheme="minorHAnsi" w:cstheme="minorHAnsi"/>
                <w:color w:val="000000"/>
                <w:sz w:val="22"/>
                <w:szCs w:val="22"/>
                <w:lang w:val="en-US"/>
              </w:rPr>
              <w:t>Standard 19” rack mountable</w:t>
            </w:r>
            <w:r w:rsidRPr="00370440">
              <w:rPr>
                <w:rFonts w:asciiTheme="minorHAnsi" w:hAnsiTheme="minorHAnsi" w:cstheme="minorHAnsi"/>
                <w:color w:val="000000"/>
                <w:sz w:val="22"/>
                <w:szCs w:val="22"/>
                <w:lang w:val="en-US"/>
              </w:rPr>
              <w:t xml:space="preserve">, max. 4 height units </w:t>
            </w:r>
            <w:r w:rsidRPr="00370440">
              <w:rPr>
                <w:rFonts w:asciiTheme="minorHAnsi" w:hAnsiTheme="minorHAnsi" w:cstheme="minorHAnsi"/>
                <w:bCs/>
                <w:color w:val="000000"/>
                <w:sz w:val="22"/>
                <w:szCs w:val="22"/>
                <w:lang w:val="en-US"/>
              </w:rPr>
              <w:t>including mounting material for fixing to a 19” rack including telescopic slides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F077DE"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C335D9B"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99AFAF9" w14:textId="77777777" w:rsidR="002C5B7A" w:rsidRPr="00AA319D" w:rsidRDefault="002C5B7A" w:rsidP="002374DD">
            <w:pPr>
              <w:tabs>
                <w:tab w:val="left" w:pos="729"/>
              </w:tabs>
              <w:snapToGrid w:val="0"/>
              <w:spacing w:before="0" w:after="0"/>
              <w:jc w:val="both"/>
              <w:rPr>
                <w:rFonts w:asciiTheme="minorHAnsi" w:hAnsiTheme="minorHAnsi" w:cstheme="minorHAnsi"/>
                <w:b/>
                <w:sz w:val="22"/>
                <w:szCs w:val="22"/>
                <w:lang w:val="en-US"/>
              </w:rPr>
            </w:pPr>
          </w:p>
        </w:tc>
      </w:tr>
      <w:tr w:rsidR="00F43C94" w:rsidRPr="002C5B7A" w14:paraId="301C36D5" w14:textId="77777777" w:rsidTr="000B3048">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486BE10" w14:textId="34B91C92" w:rsidR="00F43C94" w:rsidRPr="008C33B8" w:rsidRDefault="000B7A65" w:rsidP="000B57D5">
            <w:pPr>
              <w:spacing w:before="0" w:after="0"/>
              <w:jc w:val="center"/>
              <w:rPr>
                <w:rFonts w:asciiTheme="minorHAnsi" w:hAnsiTheme="minorHAnsi" w:cstheme="minorHAnsi"/>
                <w:sz w:val="22"/>
                <w:szCs w:val="22"/>
                <w:lang w:val="en-IE"/>
              </w:rPr>
            </w:pPr>
            <w:r>
              <w:rPr>
                <w:rFonts w:asciiTheme="minorHAnsi" w:hAnsiTheme="minorHAnsi" w:cstheme="minorHAnsi"/>
                <w:sz w:val="22"/>
                <w:szCs w:val="22"/>
                <w:lang w:val="en-IE"/>
              </w:rPr>
              <w:t>4.19</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03657F0" w14:textId="77777777" w:rsidR="00DD42C9" w:rsidRPr="00EB2F20" w:rsidRDefault="008C33B8" w:rsidP="002374DD">
            <w:pPr>
              <w:suppressAutoHyphens/>
              <w:snapToGrid w:val="0"/>
              <w:spacing w:before="0" w:after="0"/>
              <w:contextualSpacing/>
              <w:jc w:val="both"/>
              <w:rPr>
                <w:rFonts w:asciiTheme="minorHAnsi" w:hAnsiTheme="minorHAnsi" w:cstheme="minorHAnsi"/>
                <w:b/>
                <w:color w:val="000000"/>
                <w:sz w:val="22"/>
                <w:szCs w:val="22"/>
                <w:lang w:val="en-GB" w:eastAsia="en-GB"/>
              </w:rPr>
            </w:pPr>
            <w:r w:rsidRPr="00EB2F20">
              <w:rPr>
                <w:rFonts w:asciiTheme="minorHAnsi" w:hAnsiTheme="minorHAnsi" w:cstheme="minorHAnsi"/>
                <w:b/>
                <w:color w:val="000000"/>
                <w:sz w:val="22"/>
                <w:szCs w:val="22"/>
                <w:lang w:val="en-GB" w:eastAsia="en-GB"/>
              </w:rPr>
              <w:t xml:space="preserve">Additional </w:t>
            </w:r>
            <w:r w:rsidRPr="00EB2F20">
              <w:rPr>
                <w:rFonts w:asciiTheme="minorHAnsi" w:hAnsiTheme="minorHAnsi" w:cstheme="minorHAnsi"/>
                <w:b/>
                <w:sz w:val="22"/>
                <w:szCs w:val="22"/>
              </w:rPr>
              <w:t>services</w:t>
            </w:r>
            <w:r w:rsidR="007E3DB2" w:rsidRPr="00EB2F20">
              <w:rPr>
                <w:rFonts w:asciiTheme="minorHAnsi" w:hAnsiTheme="minorHAnsi" w:cstheme="minorHAnsi"/>
                <w:b/>
                <w:color w:val="000000"/>
                <w:sz w:val="22"/>
                <w:szCs w:val="22"/>
                <w:lang w:val="en-GB" w:eastAsia="en-GB"/>
              </w:rPr>
              <w:t xml:space="preserve"> before the provisional acceptance</w:t>
            </w:r>
          </w:p>
          <w:p w14:paraId="5FD849C8" w14:textId="07E5CEB4" w:rsidR="00DD42C9" w:rsidRPr="00EB2F20" w:rsidRDefault="00DD42C9" w:rsidP="002374DD">
            <w:pPr>
              <w:snapToGrid w:val="0"/>
              <w:spacing w:before="0" w:after="0"/>
              <w:jc w:val="both"/>
              <w:rPr>
                <w:rFonts w:asciiTheme="minorHAnsi" w:hAnsiTheme="minorHAnsi" w:cstheme="minorHAnsi"/>
                <w:bCs/>
                <w:color w:val="000000"/>
                <w:sz w:val="22"/>
                <w:szCs w:val="22"/>
                <w:lang w:eastAsia="en-GB"/>
              </w:rPr>
            </w:pPr>
            <w:r w:rsidRPr="00EB2F20">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07937552" w14:textId="7B12CD0D" w:rsidR="00DD42C9" w:rsidRPr="00EB2F20" w:rsidRDefault="00DD42C9" w:rsidP="002374DD">
            <w:pPr>
              <w:snapToGrid w:val="0"/>
              <w:spacing w:before="0" w:after="0"/>
              <w:jc w:val="both"/>
              <w:rPr>
                <w:rFonts w:asciiTheme="minorHAnsi" w:hAnsiTheme="minorHAnsi" w:cstheme="minorHAnsi"/>
                <w:bCs/>
                <w:color w:val="000000"/>
                <w:sz w:val="22"/>
                <w:szCs w:val="22"/>
                <w:lang w:eastAsia="en-GB"/>
              </w:rPr>
            </w:pPr>
            <w:r w:rsidRPr="00EB2F20">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EB2F20">
              <w:rPr>
                <w:rFonts w:asciiTheme="minorHAnsi" w:hAnsiTheme="minorHAnsi" w:cstheme="minorHAnsi"/>
                <w:bCs/>
                <w:color w:val="000000"/>
                <w:sz w:val="22"/>
                <w:szCs w:val="22"/>
                <w:lang w:eastAsia="en-GB"/>
              </w:rPr>
              <w:t xml:space="preserve"> </w:t>
            </w:r>
          </w:p>
          <w:p w14:paraId="3F088156" w14:textId="77777777" w:rsidR="00663F46" w:rsidRPr="00EB2F20" w:rsidRDefault="00663F46" w:rsidP="002374DD">
            <w:pPr>
              <w:pStyle w:val="ListParagraph"/>
              <w:snapToGrid w:val="0"/>
              <w:spacing w:after="0" w:line="240" w:lineRule="auto"/>
              <w:ind w:left="450"/>
              <w:jc w:val="both"/>
              <w:rPr>
                <w:rFonts w:asciiTheme="minorHAnsi" w:hAnsiTheme="minorHAnsi" w:cstheme="minorHAnsi"/>
                <w:bCs/>
                <w:color w:val="000000"/>
                <w:lang w:eastAsia="en-GB"/>
              </w:rPr>
            </w:pPr>
          </w:p>
          <w:p w14:paraId="4456A313" w14:textId="1C4F4432" w:rsidR="00DD42C9" w:rsidRPr="00EB2F20" w:rsidRDefault="00DD42C9" w:rsidP="002374DD">
            <w:pPr>
              <w:snapToGrid w:val="0"/>
              <w:spacing w:before="0" w:after="0"/>
              <w:jc w:val="both"/>
              <w:rPr>
                <w:rFonts w:asciiTheme="minorHAnsi" w:hAnsiTheme="minorHAnsi" w:cstheme="minorHAnsi"/>
                <w:bCs/>
                <w:color w:val="000000"/>
                <w:sz w:val="22"/>
                <w:szCs w:val="22"/>
                <w:lang w:eastAsia="en-GB"/>
              </w:rPr>
            </w:pPr>
            <w:r w:rsidRPr="00EB2F20">
              <w:rPr>
                <w:rFonts w:asciiTheme="minorHAnsi" w:hAnsiTheme="minorHAnsi" w:cstheme="minorHAnsi"/>
                <w:bCs/>
                <w:color w:val="000000"/>
                <w:sz w:val="22"/>
                <w:szCs w:val="22"/>
                <w:lang w:eastAsia="en-GB"/>
              </w:rPr>
              <w:lastRenderedPageBreak/>
              <w:t>After installing the equipment and instruments, it is necessary to perform a test that shows that the data from all the instruments are received and that they can be processed and displayed using the KOŠAVA software</w:t>
            </w:r>
            <w:r w:rsidR="008A6598">
              <w:rPr>
                <w:rFonts w:asciiTheme="minorHAnsi" w:hAnsiTheme="minorHAnsi" w:cstheme="minorHAnsi"/>
                <w:bCs/>
                <w:color w:val="000000"/>
                <w:sz w:val="22"/>
                <w:szCs w:val="22"/>
                <w:lang w:eastAsia="en-GB"/>
              </w:rPr>
              <w:t xml:space="preserve">. </w:t>
            </w:r>
            <w:r w:rsidR="00D0775B" w:rsidRPr="00EB2F20">
              <w:rPr>
                <w:rFonts w:asciiTheme="minorHAnsi" w:hAnsiTheme="minorHAnsi" w:cstheme="minorHAnsi"/>
                <w:sz w:val="22"/>
                <w:szCs w:val="22"/>
              </w:rPr>
              <w:t>Please see An</w:t>
            </w:r>
            <w:r w:rsidR="00D0775B" w:rsidRPr="009E70B8">
              <w:rPr>
                <w:rFonts w:asciiTheme="minorHAnsi" w:hAnsiTheme="minorHAnsi" w:cstheme="minorHAnsi"/>
                <w:sz w:val="22"/>
                <w:szCs w:val="22"/>
              </w:rPr>
              <w:t xml:space="preserve">nex 2: </w:t>
            </w:r>
            <w:r w:rsidR="00D0775B" w:rsidRPr="009E70B8">
              <w:rPr>
                <w:rFonts w:asciiTheme="minorHAnsi" w:hAnsiTheme="minorHAnsi" w:cstheme="minorHAnsi"/>
                <w:sz w:val="22"/>
                <w:szCs w:val="22"/>
                <w:lang w:val="en-GB"/>
              </w:rPr>
              <w:t>Compliance with existing ‘</w:t>
            </w:r>
            <w:proofErr w:type="spellStart"/>
            <w:r w:rsidR="00D0775B" w:rsidRPr="009E70B8">
              <w:rPr>
                <w:rFonts w:asciiTheme="minorHAnsi" w:hAnsiTheme="minorHAnsi" w:cstheme="minorHAnsi"/>
                <w:sz w:val="22"/>
                <w:szCs w:val="22"/>
                <w:lang w:val="en-GB"/>
              </w:rPr>
              <w:t>Košava</w:t>
            </w:r>
            <w:proofErr w:type="spellEnd"/>
            <w:r w:rsidR="00D0775B" w:rsidRPr="009E70B8">
              <w:rPr>
                <w:rFonts w:asciiTheme="minorHAnsi" w:hAnsiTheme="minorHAnsi" w:cstheme="minorHAnsi"/>
                <w:sz w:val="22"/>
                <w:szCs w:val="22"/>
                <w:lang w:val="en-GB"/>
              </w:rPr>
              <w:t>’ system</w:t>
            </w:r>
            <w:r w:rsidR="00D0775B" w:rsidRPr="009E70B8">
              <w:rPr>
                <w:rFonts w:asciiTheme="minorHAnsi" w:hAnsiTheme="minorHAnsi" w:cstheme="minorHAnsi"/>
                <w:sz w:val="22"/>
                <w:szCs w:val="22"/>
              </w:rPr>
              <w:t xml:space="preserve">.  </w:t>
            </w:r>
          </w:p>
          <w:p w14:paraId="4ABAD9C8" w14:textId="77777777" w:rsidR="00663F46" w:rsidRPr="00EB2F20" w:rsidRDefault="00663F46" w:rsidP="002374DD">
            <w:pPr>
              <w:pStyle w:val="ListParagraph"/>
              <w:snapToGrid w:val="0"/>
              <w:spacing w:after="0" w:line="240" w:lineRule="auto"/>
              <w:ind w:left="450"/>
              <w:jc w:val="both"/>
              <w:rPr>
                <w:rFonts w:asciiTheme="minorHAnsi" w:hAnsiTheme="minorHAnsi" w:cstheme="minorHAnsi"/>
                <w:bCs/>
                <w:color w:val="000000"/>
                <w:lang w:eastAsia="en-GB"/>
              </w:rPr>
            </w:pPr>
          </w:p>
          <w:p w14:paraId="7D41AB3D" w14:textId="77777777" w:rsidR="00DD42C9" w:rsidRPr="00EB2F20" w:rsidRDefault="00DD42C9" w:rsidP="002374DD">
            <w:pPr>
              <w:snapToGrid w:val="0"/>
              <w:spacing w:before="0" w:after="0"/>
              <w:jc w:val="both"/>
              <w:rPr>
                <w:rFonts w:asciiTheme="minorHAnsi" w:hAnsiTheme="minorHAnsi" w:cstheme="minorHAnsi"/>
                <w:b/>
                <w:color w:val="000000"/>
                <w:sz w:val="22"/>
                <w:szCs w:val="22"/>
                <w:lang w:eastAsia="en-GB"/>
              </w:rPr>
            </w:pPr>
            <w:r w:rsidRPr="00EB2F20">
              <w:rPr>
                <w:rFonts w:asciiTheme="minorHAnsi" w:hAnsiTheme="minorHAnsi" w:cstheme="minorHAnsi"/>
                <w:bCs/>
                <w:color w:val="000000"/>
                <w:sz w:val="22"/>
                <w:szCs w:val="22"/>
                <w:lang w:eastAsia="en-GB"/>
              </w:rPr>
              <w:t xml:space="preserve">Basic training of SEPA employees (up to 5 people) </w:t>
            </w:r>
            <w:r w:rsidR="00CA051E" w:rsidRPr="00EB2F20">
              <w:rPr>
                <w:rFonts w:asciiTheme="minorHAnsi" w:hAnsiTheme="minorHAnsi" w:cstheme="minorHAnsi"/>
                <w:bCs/>
                <w:color w:val="000000"/>
                <w:sz w:val="22"/>
                <w:szCs w:val="22"/>
                <w:lang w:eastAsia="en-GB"/>
              </w:rPr>
              <w:t xml:space="preserve">to use </w:t>
            </w:r>
            <w:r w:rsidRPr="00EB2F20">
              <w:rPr>
                <w:rFonts w:asciiTheme="minorHAnsi" w:hAnsiTheme="minorHAnsi" w:cstheme="minorHAnsi"/>
                <w:bCs/>
                <w:color w:val="000000"/>
                <w:sz w:val="22"/>
                <w:szCs w:val="22"/>
                <w:lang w:eastAsia="en-GB"/>
              </w:rPr>
              <w:t>of the installed equipment and instruments</w:t>
            </w:r>
            <w:r w:rsidR="00A2666C" w:rsidRPr="00EB2F20">
              <w:rPr>
                <w:rFonts w:asciiTheme="minorHAnsi" w:hAnsiTheme="minorHAnsi" w:cstheme="minorHAnsi"/>
                <w:bCs/>
                <w:color w:val="000000"/>
                <w:sz w:val="22"/>
                <w:szCs w:val="22"/>
                <w:lang w:eastAsia="en-GB"/>
              </w:rPr>
              <w:t xml:space="preserve"> in Serbian language </w:t>
            </w:r>
            <w:r w:rsidR="007D75B5" w:rsidRPr="00EB2F20">
              <w:rPr>
                <w:rFonts w:asciiTheme="minorHAnsi" w:hAnsiTheme="minorHAnsi" w:cstheme="minorHAnsi"/>
                <w:bCs/>
                <w:color w:val="000000"/>
                <w:sz w:val="22"/>
                <w:szCs w:val="22"/>
                <w:lang w:eastAsia="en-GB"/>
              </w:rPr>
              <w:t>for</w:t>
            </w:r>
            <w:r w:rsidR="00A2666C" w:rsidRPr="00EB2F20">
              <w:rPr>
                <w:rFonts w:asciiTheme="minorHAnsi" w:hAnsiTheme="minorHAnsi" w:cstheme="minorHAnsi"/>
                <w:bCs/>
                <w:color w:val="000000"/>
                <w:sz w:val="22"/>
                <w:szCs w:val="22"/>
                <w:lang w:eastAsia="en-GB"/>
              </w:rPr>
              <w:t xml:space="preserve"> 5 days</w:t>
            </w:r>
            <w:r w:rsidRPr="00EB2F20">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663F46" w:rsidRPr="00EB2F20">
              <w:rPr>
                <w:rFonts w:asciiTheme="minorHAnsi" w:hAnsiTheme="minorHAnsi" w:cstheme="minorHAnsi"/>
                <w:bCs/>
                <w:color w:val="000000"/>
                <w:sz w:val="22"/>
                <w:szCs w:val="22"/>
                <w:lang w:eastAsia="en-GB"/>
              </w:rPr>
              <w:t>. Instructions manual, original operating instructions and brief instruction manual should be in electronic form.</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533E57" w14:textId="77777777" w:rsidR="00F43C94" w:rsidRPr="008C33B8" w:rsidRDefault="00F43C94" w:rsidP="002374DD">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38B8120" w14:textId="77777777" w:rsidR="00F43C94" w:rsidRPr="008C33B8" w:rsidRDefault="00F43C94" w:rsidP="002374DD">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E56338" w14:textId="77777777" w:rsidR="00F43C94" w:rsidRPr="008C33B8" w:rsidRDefault="00F43C94" w:rsidP="002374DD">
            <w:pPr>
              <w:tabs>
                <w:tab w:val="left" w:pos="729"/>
              </w:tabs>
              <w:snapToGrid w:val="0"/>
              <w:spacing w:before="0" w:after="0"/>
              <w:jc w:val="both"/>
              <w:rPr>
                <w:rFonts w:asciiTheme="minorHAnsi" w:hAnsiTheme="minorHAnsi" w:cstheme="minorHAnsi"/>
                <w:b/>
                <w:sz w:val="22"/>
                <w:szCs w:val="22"/>
                <w:lang w:val="en-US"/>
              </w:rPr>
            </w:pPr>
          </w:p>
        </w:tc>
      </w:tr>
    </w:tbl>
    <w:p w14:paraId="233A3B27" w14:textId="77777777" w:rsidR="00FD4B5A" w:rsidRDefault="00FD4B5A" w:rsidP="00D10EF9">
      <w:pPr>
        <w:rPr>
          <w:rFonts w:ascii="Times New Roman" w:hAnsi="Times New Roman"/>
          <w:sz w:val="22"/>
          <w:szCs w:val="22"/>
          <w:lang w:val="en-GB"/>
        </w:rPr>
        <w:sectPr w:rsidR="00FD4B5A" w:rsidSect="00416F7B">
          <w:pgSz w:w="16838" w:h="11906" w:orient="landscape" w:code="9"/>
          <w:pgMar w:top="851" w:right="1134" w:bottom="1418" w:left="1134" w:header="720" w:footer="720" w:gutter="0"/>
          <w:cols w:space="720"/>
          <w:titlePg/>
        </w:sectPr>
      </w:pPr>
    </w:p>
    <w:p w14:paraId="2DA7F7D6" w14:textId="77777777" w:rsidR="0055666F" w:rsidRDefault="0055666F" w:rsidP="00D10EF9">
      <w:pPr>
        <w:rPr>
          <w:rFonts w:ascii="Times New Roman" w:hAnsi="Times New Roman"/>
          <w:sz w:val="22"/>
          <w:szCs w:val="22"/>
          <w:lang w:val="en-GB"/>
        </w:rPr>
      </w:pPr>
    </w:p>
    <w:tbl>
      <w:tblPr>
        <w:tblW w:w="15288" w:type="dxa"/>
        <w:tblInd w:w="24" w:type="dxa"/>
        <w:tblLayout w:type="fixed"/>
        <w:tblCellMar>
          <w:top w:w="108" w:type="dxa"/>
          <w:left w:w="43" w:type="dxa"/>
          <w:bottom w:w="108" w:type="dxa"/>
        </w:tblCellMar>
        <w:tblLook w:val="0000" w:firstRow="0" w:lastRow="0" w:firstColumn="0" w:lastColumn="0" w:noHBand="0" w:noVBand="0"/>
      </w:tblPr>
      <w:tblGrid>
        <w:gridCol w:w="1389"/>
        <w:gridCol w:w="3236"/>
        <w:gridCol w:w="1573"/>
        <w:gridCol w:w="4230"/>
        <w:gridCol w:w="2880"/>
        <w:gridCol w:w="1980"/>
      </w:tblGrid>
      <w:tr w:rsidR="00D476BC" w:rsidRPr="00D476BC" w14:paraId="25982DB4" w14:textId="77777777" w:rsidTr="008C7BC9">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1FDB9B92" w14:textId="77777777" w:rsidR="00D476BC" w:rsidRPr="003A4D3E" w:rsidRDefault="00D476BC" w:rsidP="001E3AD4">
            <w:pPr>
              <w:spacing w:before="0" w:after="0"/>
              <w:jc w:val="center"/>
              <w:rPr>
                <w:rFonts w:asciiTheme="minorHAnsi" w:hAnsiTheme="minorHAnsi" w:cstheme="minorHAnsi"/>
                <w:sz w:val="22"/>
                <w:szCs w:val="22"/>
                <w:lang w:val="en-US"/>
              </w:rPr>
            </w:pPr>
            <w:r w:rsidRPr="003A4D3E">
              <w:rPr>
                <w:rFonts w:asciiTheme="minorHAnsi" w:hAnsiTheme="minorHAnsi" w:cstheme="minorHAnsi"/>
                <w:b/>
                <w:sz w:val="22"/>
                <w:szCs w:val="22"/>
                <w:lang w:val="en-US"/>
              </w:rPr>
              <w:t>1.</w:t>
            </w:r>
            <w:r w:rsidRPr="003A4D3E">
              <w:rPr>
                <w:rFonts w:asciiTheme="minorHAnsi" w:hAnsiTheme="minorHAnsi" w:cstheme="minorHAnsi"/>
                <w:b/>
                <w:sz w:val="22"/>
                <w:szCs w:val="22"/>
                <w:lang w:val="en-US"/>
              </w:rPr>
              <w:br/>
              <w:t>Item Number</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46EBE6D0" w14:textId="77777777" w:rsidR="00D476BC" w:rsidRPr="003A4D3E" w:rsidRDefault="00D476BC" w:rsidP="001E3AD4">
            <w:pPr>
              <w:spacing w:before="0" w:after="0"/>
              <w:jc w:val="center"/>
              <w:rPr>
                <w:rFonts w:asciiTheme="minorHAnsi" w:hAnsiTheme="minorHAnsi" w:cstheme="minorHAnsi"/>
                <w:sz w:val="22"/>
                <w:szCs w:val="22"/>
                <w:lang w:val="en-US"/>
              </w:rPr>
            </w:pPr>
            <w:r w:rsidRPr="003A4D3E">
              <w:rPr>
                <w:rFonts w:asciiTheme="minorHAnsi" w:hAnsiTheme="minorHAnsi" w:cstheme="minorHAnsi"/>
                <w:b/>
                <w:sz w:val="22"/>
                <w:szCs w:val="22"/>
                <w:lang w:val="en-US"/>
              </w:rPr>
              <w:t>2.</w:t>
            </w:r>
            <w:r w:rsidRPr="003A4D3E">
              <w:rPr>
                <w:rFonts w:asciiTheme="minorHAnsi" w:hAnsiTheme="minorHAnsi" w:cstheme="minorHAnsi"/>
                <w:b/>
                <w:sz w:val="22"/>
                <w:szCs w:val="22"/>
                <w:lang w:val="en-US"/>
              </w:rPr>
              <w:br/>
              <w:t>Specifications Required</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3028AEF" w14:textId="77777777" w:rsidR="00D476BC" w:rsidRPr="003A4D3E" w:rsidRDefault="007429B6" w:rsidP="001E3AD4">
            <w:pPr>
              <w:spacing w:before="0" w:after="0"/>
              <w:jc w:val="center"/>
              <w:rPr>
                <w:rFonts w:asciiTheme="minorHAnsi" w:hAnsiTheme="minorHAnsi" w:cstheme="minorHAnsi"/>
                <w:sz w:val="22"/>
                <w:szCs w:val="22"/>
                <w:lang w:val="en-US"/>
              </w:rPr>
            </w:pPr>
            <w:r>
              <w:rPr>
                <w:rFonts w:asciiTheme="minorHAnsi" w:hAnsiTheme="minorHAnsi" w:cstheme="minorHAnsi"/>
                <w:b/>
                <w:sz w:val="22"/>
                <w:szCs w:val="22"/>
                <w:lang w:val="en-US"/>
              </w:rPr>
              <w:t>3</w:t>
            </w:r>
            <w:r w:rsidR="00D476BC" w:rsidRPr="003A4D3E">
              <w:rPr>
                <w:rFonts w:asciiTheme="minorHAnsi" w:hAnsiTheme="minorHAnsi" w:cstheme="minorHAnsi"/>
                <w:b/>
                <w:sz w:val="22"/>
                <w:szCs w:val="22"/>
                <w:lang w:val="en-US"/>
              </w:rPr>
              <w:t>.</w:t>
            </w:r>
            <w:r w:rsidR="00D476BC" w:rsidRPr="003A4D3E">
              <w:rPr>
                <w:rFonts w:asciiTheme="minorHAnsi" w:hAnsiTheme="minorHAnsi" w:cstheme="minorHAnsi"/>
                <w:b/>
                <w:sz w:val="22"/>
                <w:szCs w:val="22"/>
                <w:lang w:val="en-US"/>
              </w:rPr>
              <w:br/>
              <w:t>Specifications Offered</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7398D6B3" w14:textId="77777777" w:rsidR="00D476BC" w:rsidRPr="003A4D3E" w:rsidRDefault="00D476BC" w:rsidP="001E3AD4">
            <w:pPr>
              <w:spacing w:before="0" w:after="0"/>
              <w:jc w:val="center"/>
              <w:rPr>
                <w:rFonts w:asciiTheme="minorHAnsi" w:hAnsiTheme="minorHAnsi" w:cstheme="minorHAnsi"/>
                <w:sz w:val="22"/>
                <w:szCs w:val="22"/>
                <w:lang w:val="en-US"/>
              </w:rPr>
            </w:pPr>
            <w:r w:rsidRPr="003A4D3E">
              <w:rPr>
                <w:rFonts w:asciiTheme="minorHAnsi" w:hAnsiTheme="minorHAnsi" w:cstheme="minorHAnsi"/>
                <w:b/>
                <w:sz w:val="22"/>
                <w:szCs w:val="22"/>
                <w:lang w:val="en-US"/>
              </w:rPr>
              <w:t xml:space="preserve">4. </w:t>
            </w:r>
            <w:r w:rsidRPr="003A4D3E">
              <w:rPr>
                <w:rFonts w:asciiTheme="minorHAnsi" w:hAnsiTheme="minorHAnsi" w:cstheme="minorHAnsi"/>
                <w:b/>
                <w:sz w:val="22"/>
                <w:szCs w:val="22"/>
                <w:lang w:val="en-US"/>
              </w:rPr>
              <w:br/>
              <w:t xml:space="preserve">Notes, remarks, </w:t>
            </w:r>
            <w:r w:rsidRPr="003A4D3E">
              <w:rPr>
                <w:rFonts w:asciiTheme="minorHAnsi" w:hAnsiTheme="minorHAnsi" w:cstheme="minorHAns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971961A" w14:textId="77777777" w:rsidR="00D476BC" w:rsidRPr="003A4D3E" w:rsidRDefault="00D476BC" w:rsidP="001E3AD4">
            <w:pPr>
              <w:tabs>
                <w:tab w:val="left" w:pos="729"/>
              </w:tabs>
              <w:spacing w:before="0" w:after="0"/>
              <w:jc w:val="center"/>
              <w:rPr>
                <w:rFonts w:asciiTheme="minorHAnsi" w:hAnsiTheme="minorHAnsi" w:cstheme="minorHAnsi"/>
                <w:sz w:val="22"/>
                <w:szCs w:val="22"/>
                <w:lang w:val="en-US"/>
              </w:rPr>
            </w:pPr>
            <w:r w:rsidRPr="003A4D3E">
              <w:rPr>
                <w:rFonts w:asciiTheme="minorHAnsi" w:hAnsiTheme="minorHAnsi" w:cstheme="minorHAnsi"/>
                <w:b/>
                <w:sz w:val="22"/>
                <w:szCs w:val="22"/>
                <w:lang w:val="en-US"/>
              </w:rPr>
              <w:t>5.</w:t>
            </w:r>
            <w:r w:rsidRPr="003A4D3E">
              <w:rPr>
                <w:rFonts w:asciiTheme="minorHAnsi" w:hAnsiTheme="minorHAnsi" w:cstheme="minorHAnsi"/>
                <w:b/>
                <w:sz w:val="22"/>
                <w:szCs w:val="22"/>
                <w:lang w:val="en-US"/>
              </w:rPr>
              <w:br/>
              <w:t>Evaluation Committee’s notes</w:t>
            </w:r>
          </w:p>
        </w:tc>
      </w:tr>
      <w:tr w:rsidR="00D476BC" w:rsidRPr="00D476BC" w14:paraId="431A3B64" w14:textId="77777777" w:rsidTr="00BE7D4B">
        <w:trPr>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A1E0617" w14:textId="4A20F1C9"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p>
        </w:tc>
        <w:tc>
          <w:tcPr>
            <w:tcW w:w="32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CDC86EF" w14:textId="77777777" w:rsidR="00D476BC" w:rsidRPr="003A4D3E" w:rsidRDefault="00D476BC" w:rsidP="001E3AD4">
            <w:pPr>
              <w:spacing w:before="0" w:after="0"/>
              <w:jc w:val="both"/>
              <w:rPr>
                <w:rFonts w:asciiTheme="minorHAnsi" w:hAnsiTheme="minorHAnsi" w:cstheme="minorHAnsi"/>
                <w:b/>
                <w:bCs/>
                <w:iCs/>
                <w:sz w:val="22"/>
                <w:szCs w:val="22"/>
                <w:lang w:val="en-US"/>
              </w:rPr>
            </w:pPr>
            <w:r w:rsidRPr="003A4D3E">
              <w:rPr>
                <w:rFonts w:asciiTheme="minorHAnsi" w:hAnsiTheme="minorHAnsi" w:cstheme="minorHAnsi"/>
                <w:b/>
                <w:bCs/>
                <w:iCs/>
                <w:sz w:val="22"/>
                <w:szCs w:val="22"/>
                <w:lang w:val="en-US"/>
              </w:rPr>
              <w:t>Ozone analyzer (O3)</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314BDA" w14:textId="3D9E90E1" w:rsidR="00D476BC" w:rsidRPr="003A4D3E" w:rsidRDefault="00D476BC" w:rsidP="001E3AD4">
            <w:pPr>
              <w:spacing w:before="0" w:after="0"/>
              <w:jc w:val="both"/>
              <w:rPr>
                <w:rFonts w:asciiTheme="minorHAnsi" w:hAnsiTheme="minorHAnsi" w:cstheme="minorHAnsi"/>
                <w:sz w:val="22"/>
                <w:szCs w:val="22"/>
                <w:lang w:val="en-US"/>
              </w:rPr>
            </w:pPr>
            <w:r w:rsidRPr="003A4D3E">
              <w:rPr>
                <w:rFonts w:asciiTheme="minorHAnsi" w:hAnsiTheme="minorHAnsi" w:cstheme="minorHAnsi"/>
                <w:b/>
                <w:sz w:val="22"/>
                <w:szCs w:val="22"/>
                <w:lang w:val="en-US"/>
              </w:rPr>
              <w:t xml:space="preserve">Quantity: </w:t>
            </w:r>
            <w:r w:rsidR="000B117E">
              <w:rPr>
                <w:rFonts w:asciiTheme="minorHAnsi" w:hAnsiTheme="minorHAnsi" w:cstheme="minorHAnsi"/>
                <w:b/>
                <w:sz w:val="22"/>
                <w:szCs w:val="22"/>
                <w:lang w:val="en-US"/>
              </w:rPr>
              <w:t>9</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537B98B"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5D5F10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B8D3440"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3EADA984" w14:textId="77777777" w:rsidTr="00BE7D4B">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0653162" w14:textId="77777777" w:rsidR="00D476BC" w:rsidRPr="003A4D3E" w:rsidRDefault="00D476BC" w:rsidP="00564586">
            <w:pPr>
              <w:snapToGrid w:val="0"/>
              <w:spacing w:before="0" w:after="0"/>
              <w:jc w:val="center"/>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5247670" w14:textId="77777777" w:rsidR="00D476BC" w:rsidRPr="003A4D3E" w:rsidRDefault="00D476BC" w:rsidP="001E3AD4">
            <w:pPr>
              <w:spacing w:before="0" w:after="0"/>
              <w:jc w:val="both"/>
              <w:rPr>
                <w:rFonts w:asciiTheme="minorHAnsi" w:hAnsiTheme="minorHAnsi" w:cstheme="minorHAnsi"/>
                <w:sz w:val="22"/>
                <w:szCs w:val="22"/>
                <w:lang w:val="en-US"/>
              </w:rPr>
            </w:pPr>
            <w:r w:rsidRPr="003A4D3E">
              <w:rPr>
                <w:rFonts w:asciiTheme="minorHAnsi" w:hAnsiTheme="minorHAnsi" w:cstheme="minorHAnsi"/>
                <w:sz w:val="22"/>
                <w:szCs w:val="22"/>
                <w:lang w:val="en-US"/>
              </w:rPr>
              <w:t>Manufacturer’s name: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2E06781"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5EF77E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D7FA63"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759E2A21" w14:textId="77777777" w:rsidTr="00BE7D4B">
        <w:trPr>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74D090B" w14:textId="77777777" w:rsidR="00D476BC" w:rsidRPr="003A4D3E" w:rsidRDefault="00D476BC" w:rsidP="00564586">
            <w:pPr>
              <w:snapToGrid w:val="0"/>
              <w:spacing w:before="0" w:after="0"/>
              <w:jc w:val="center"/>
              <w:rPr>
                <w:rFonts w:asciiTheme="minorHAnsi" w:hAnsiTheme="minorHAnsi" w:cstheme="minorHAnsi"/>
                <w:b/>
                <w:sz w:val="22"/>
                <w:szCs w:val="22"/>
                <w:lang w:val="en-US"/>
              </w:rPr>
            </w:pP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60A78A" w14:textId="77777777" w:rsidR="00D476BC" w:rsidRPr="003A4D3E" w:rsidRDefault="00D476BC" w:rsidP="001E3AD4">
            <w:pPr>
              <w:spacing w:before="0" w:after="0"/>
              <w:jc w:val="both"/>
              <w:rPr>
                <w:rFonts w:asciiTheme="minorHAnsi" w:hAnsiTheme="minorHAnsi" w:cstheme="minorHAnsi"/>
                <w:sz w:val="22"/>
                <w:szCs w:val="22"/>
                <w:lang w:val="en-US"/>
              </w:rPr>
            </w:pPr>
            <w:r w:rsidRPr="003A4D3E">
              <w:rPr>
                <w:rFonts w:asciiTheme="minorHAnsi" w:hAnsiTheme="minorHAnsi" w:cstheme="minorHAnsi"/>
                <w:sz w:val="22"/>
                <w:szCs w:val="22"/>
                <w:lang w:val="en-US"/>
              </w:rPr>
              <w:t>Product type, model: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0829F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83F5BA6"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1ABC480"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65D58206"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FC326B4" w14:textId="2E0E09FC"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CB0A4D4"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Principle:</w:t>
            </w:r>
          </w:p>
          <w:p w14:paraId="6FB01FE5"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3A4D3E">
              <w:rPr>
                <w:rFonts w:asciiTheme="minorHAnsi" w:eastAsia="Calibri" w:hAnsiTheme="minorHAnsi" w:cstheme="minorHAnsi"/>
                <w:sz w:val="22"/>
                <w:szCs w:val="22"/>
                <w:lang w:val="en-GB" w:eastAsia="zh-CN"/>
              </w:rPr>
              <w:t>UV photometry according to EN14625:2012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2C48DF3"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986838F"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871EE73"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1DFD36F9"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AEA0EA0" w14:textId="3B2950A4"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03FDFED"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Certification:</w:t>
            </w:r>
            <w:r w:rsidRPr="003A4D3E">
              <w:rPr>
                <w:rFonts w:asciiTheme="minorHAnsi" w:hAnsiTheme="minorHAnsi" w:cstheme="minorHAnsi"/>
                <w:color w:val="000000"/>
                <w:sz w:val="22"/>
                <w:szCs w:val="22"/>
                <w:lang w:val="en-GB" w:eastAsia="en-GB"/>
              </w:rPr>
              <w:tab/>
            </w:r>
          </w:p>
          <w:p w14:paraId="7D7E4BBB" w14:textId="77777777" w:rsidR="00D476BC" w:rsidRPr="003A4D3E" w:rsidRDefault="00D476BC" w:rsidP="001E3AD4">
            <w:pPr>
              <w:snapToGrid w:val="0"/>
              <w:spacing w:before="0" w:after="0"/>
              <w:contextualSpacing/>
              <w:jc w:val="both"/>
              <w:rPr>
                <w:rFonts w:asciiTheme="minorHAnsi" w:hAnsiTheme="minorHAnsi" w:cstheme="minorHAnsi"/>
                <w:color w:val="000000"/>
                <w:sz w:val="22"/>
                <w:szCs w:val="22"/>
                <w:lang w:val="en-US" w:eastAsia="en-GB"/>
              </w:rPr>
            </w:pPr>
            <w:r w:rsidRPr="003A4D3E">
              <w:rPr>
                <w:rFonts w:asciiTheme="minorHAnsi" w:hAnsiTheme="minorHAnsi" w:cstheme="minorHAnsi"/>
                <w:color w:val="000000"/>
                <w:sz w:val="22"/>
                <w:szCs w:val="22"/>
                <w:lang w:val="en-GB" w:eastAsia="en-GB"/>
              </w:rPr>
              <w:t>Certificate which shows the conformity of the analyser in accordance with EN14625:2012 is required and should be in the offer. Full Type Approval Test Report shall demonstrate that the tested analyser meets all the performance requirements of the reference method according to the EN 14625:2012. Full Type Approval Test Report is required and should be in offer. The laboratory performing the tests of the analyser must be accredited according to EN ISO/IEC 17025 for the specific test procedures.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12C2D75"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6D8CA5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5D6D6DB"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0D95FFB6"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632B6C4" w14:textId="263E67C2"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29A3B8B"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b/>
                <w:color w:val="000000"/>
                <w:sz w:val="22"/>
                <w:szCs w:val="22"/>
                <w:lang w:val="en-GB" w:eastAsia="en-GB"/>
              </w:rPr>
              <w:t>Sample cleaning:</w:t>
            </w:r>
          </w:p>
          <w:p w14:paraId="61EB2221" w14:textId="7F437B9E" w:rsidR="00D476BC" w:rsidRPr="003A4D3E" w:rsidRDefault="00D476BC" w:rsidP="001E3AD4">
            <w:pPr>
              <w:spacing w:before="0" w:after="0"/>
              <w:jc w:val="both"/>
              <w:rPr>
                <w:rFonts w:asciiTheme="minorHAnsi" w:hAnsiTheme="minorHAnsi" w:cstheme="minorHAnsi"/>
                <w:sz w:val="22"/>
                <w:szCs w:val="22"/>
                <w:lang w:val="en-US"/>
              </w:rPr>
            </w:pPr>
            <w:r w:rsidRPr="003A4D3E">
              <w:rPr>
                <w:rFonts w:asciiTheme="minorHAnsi" w:hAnsiTheme="minorHAnsi" w:cstheme="minorHAnsi"/>
                <w:sz w:val="22"/>
                <w:szCs w:val="22"/>
                <w:lang w:val="en-US"/>
              </w:rPr>
              <w:t xml:space="preserve">5 µm PTFE filter 47 mm </w:t>
            </w:r>
          </w:p>
          <w:p w14:paraId="148935A4"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sz w:val="22"/>
                <w:szCs w:val="22"/>
                <w:lang w:val="en-US"/>
              </w:rPr>
              <w:t>Filter holder accessible from front side of the analyzer</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DB8C66"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7A60B41"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0AB386"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2DDAF99A"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E7FAF66" w14:textId="1F078DEB"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378C46F"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 xml:space="preserve">Ranges: </w:t>
            </w:r>
          </w:p>
          <w:p w14:paraId="1B148AC7"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3A4D3E">
              <w:rPr>
                <w:rFonts w:asciiTheme="minorHAnsi" w:eastAsia="Calibri" w:hAnsiTheme="minorHAnsi" w:cstheme="minorHAnsi"/>
                <w:sz w:val="22"/>
                <w:szCs w:val="22"/>
                <w:lang w:val="en-GB" w:eastAsia="zh-CN"/>
              </w:rPr>
              <w:t>Programmable from 0 to 10 ppm</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1CAD76"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D377869"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413276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1106CA00"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4A64D5B" w14:textId="3D467743"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5</w:t>
            </w:r>
            <w:r w:rsidR="00D476BC" w:rsidRPr="003A4D3E">
              <w:rPr>
                <w:rFonts w:asciiTheme="minorHAnsi" w:hAnsiTheme="minorHAnsi" w:cstheme="minorHAnsi"/>
                <w:sz w:val="22"/>
                <w:szCs w:val="22"/>
                <w:lang w:val="en-US"/>
              </w:rPr>
              <w:t>.5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F26FAE"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Lower detectable limit:</w:t>
            </w:r>
          </w:p>
          <w:p w14:paraId="01B334F7" w14:textId="77777777" w:rsidR="00D476BC" w:rsidRPr="00A91C16" w:rsidRDefault="00D476BC" w:rsidP="001E3AD4">
            <w:pPr>
              <w:snapToGrid w:val="0"/>
              <w:spacing w:before="0" w:after="0"/>
              <w:contextualSpacing/>
              <w:jc w:val="both"/>
              <w:rPr>
                <w:rFonts w:asciiTheme="minorHAnsi" w:hAnsiTheme="minorHAnsi" w:cstheme="minorHAnsi"/>
                <w:color w:val="000000"/>
                <w:sz w:val="22"/>
                <w:szCs w:val="22"/>
                <w:lang w:val="en-US" w:eastAsia="en-GB"/>
              </w:rPr>
            </w:pPr>
            <w:r w:rsidRPr="003A4D3E">
              <w:rPr>
                <w:rFonts w:asciiTheme="minorHAnsi" w:hAnsiTheme="minorHAnsi" w:cstheme="minorHAnsi"/>
                <w:color w:val="000000"/>
                <w:sz w:val="22"/>
                <w:szCs w:val="22"/>
                <w:lang w:val="en-GB" w:eastAsia="en-GB"/>
              </w:rPr>
              <w:t>≤ 0.5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3039789"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D9384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505CD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5377A690"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C801B52" w14:textId="40A21975"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A4F0E7"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 xml:space="preserve">Drifts: </w:t>
            </w:r>
          </w:p>
          <w:p w14:paraId="77BABF22" w14:textId="77777777" w:rsidR="00D476BC" w:rsidRPr="003A4D3E" w:rsidRDefault="00D476BC" w:rsidP="001E3AD4">
            <w:pPr>
              <w:spacing w:before="0" w:after="0"/>
              <w:jc w:val="both"/>
              <w:rPr>
                <w:rFonts w:asciiTheme="minorHAnsi" w:hAnsiTheme="minorHAnsi" w:cstheme="minorHAnsi"/>
                <w:color w:val="00B050"/>
                <w:sz w:val="22"/>
                <w:szCs w:val="22"/>
                <w:lang w:val="en-US"/>
              </w:rPr>
            </w:pPr>
            <w:r w:rsidRPr="003A4D3E">
              <w:rPr>
                <w:rFonts w:asciiTheme="minorHAnsi" w:hAnsiTheme="minorHAnsi" w:cstheme="minorHAnsi"/>
                <w:sz w:val="22"/>
                <w:szCs w:val="22"/>
                <w:lang w:val="en-US"/>
              </w:rPr>
              <w:t>- zero &lt;</w:t>
            </w:r>
            <w:r w:rsidRPr="003A4D3E">
              <w:rPr>
                <w:rFonts w:asciiTheme="minorHAnsi" w:hAnsiTheme="minorHAnsi" w:cstheme="minorHAnsi"/>
                <w:color w:val="000000"/>
                <w:sz w:val="22"/>
                <w:szCs w:val="22"/>
                <w:lang w:val="en-US"/>
              </w:rPr>
              <w:t>1ppb/24h</w:t>
            </w:r>
          </w:p>
          <w:p w14:paraId="524366CC" w14:textId="35E8784E"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3A4D3E">
              <w:rPr>
                <w:rFonts w:asciiTheme="minorHAnsi" w:eastAsia="Calibri" w:hAnsiTheme="minorHAnsi" w:cstheme="minorHAnsi"/>
                <w:sz w:val="22"/>
                <w:szCs w:val="22"/>
                <w:lang w:val="en-GB" w:eastAsia="zh-CN"/>
              </w:rPr>
              <w:t>- span &lt; 1%</w:t>
            </w:r>
            <w:r w:rsidR="001F0B75">
              <w:rPr>
                <w:rFonts w:asciiTheme="minorHAnsi" w:eastAsia="Calibri" w:hAnsiTheme="minorHAnsi" w:cstheme="minorHAnsi"/>
                <w:sz w:val="22"/>
                <w:szCs w:val="22"/>
                <w:lang w:val="en-GB" w:eastAsia="zh-CN"/>
              </w:rPr>
              <w:t xml:space="preserve"> </w:t>
            </w:r>
            <w:r w:rsidRPr="003A4D3E">
              <w:rPr>
                <w:rFonts w:asciiTheme="minorHAnsi" w:eastAsia="Calibri" w:hAnsiTheme="minorHAnsi" w:cstheme="minorHAnsi"/>
                <w:sz w:val="22"/>
                <w:szCs w:val="22"/>
                <w:lang w:val="en-GB" w:eastAsia="zh-CN"/>
              </w:rPr>
              <w:t xml:space="preserve">of reading /24h </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CB8C3A"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1CF916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309A123"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0AFCEBFE"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03DBD0D" w14:textId="08481537"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8A744A" w14:textId="51925EA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b/>
                <w:color w:val="000000"/>
                <w:sz w:val="22"/>
                <w:szCs w:val="22"/>
                <w:lang w:val="en-GB" w:eastAsia="en-GB"/>
              </w:rPr>
              <w:t>Operating temperature:</w:t>
            </w:r>
            <w:r w:rsidRPr="003A4D3E">
              <w:rPr>
                <w:rFonts w:asciiTheme="minorHAnsi" w:hAnsiTheme="minorHAnsi" w:cstheme="minorHAnsi"/>
                <w:b/>
                <w:color w:val="000000"/>
                <w:sz w:val="22"/>
                <w:szCs w:val="22"/>
                <w:lang w:val="en-GB" w:eastAsia="en-GB"/>
              </w:rPr>
              <w:br/>
            </w:r>
            <w:r w:rsidRPr="003A4D3E">
              <w:rPr>
                <w:rFonts w:asciiTheme="minorHAnsi" w:hAnsiTheme="minorHAnsi" w:cstheme="minorHAnsi"/>
                <w:sz w:val="22"/>
                <w:szCs w:val="22"/>
                <w:lang w:val="en-US"/>
              </w:rPr>
              <w:t>+5</w:t>
            </w:r>
            <w:r w:rsidR="006A5AB7">
              <w:rPr>
                <w:rFonts w:asciiTheme="minorHAnsi" w:hAnsiTheme="minorHAnsi" w:cstheme="minorHAnsi"/>
                <w:sz w:val="22"/>
                <w:szCs w:val="22"/>
                <w:lang w:val="en-US"/>
              </w:rPr>
              <w:t xml:space="preserve"> to </w:t>
            </w:r>
            <w:r w:rsidRPr="003A4D3E">
              <w:rPr>
                <w:rFonts w:asciiTheme="minorHAnsi" w:hAnsiTheme="minorHAnsi" w:cstheme="minorHAnsi"/>
                <w:sz w:val="22"/>
                <w:szCs w:val="22"/>
                <w:lang w:val="en-US"/>
              </w:rPr>
              <w:t>+40°C</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99C0930"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21922C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58B3F7"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7D4ABAA3"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3F619E9" w14:textId="72E3C9CA"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4CC0AF"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b/>
                <w:color w:val="000000"/>
                <w:sz w:val="22"/>
                <w:szCs w:val="22"/>
                <w:lang w:val="en-GB" w:eastAsia="en-GB"/>
              </w:rPr>
              <w:t>Flow control:</w:t>
            </w:r>
          </w:p>
          <w:p w14:paraId="2288C687"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sz w:val="22"/>
                <w:szCs w:val="22"/>
                <w:lang w:val="en-US"/>
              </w:rPr>
              <w:t>By critical orifice. Internal pump</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434F16C"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E1EA7E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91C49DE"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4F5525E1"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6E6FC1F" w14:textId="3DC46953"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.9</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663034F"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Linearity:</w:t>
            </w:r>
          </w:p>
          <w:p w14:paraId="2F82C392"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3A4D3E">
              <w:rPr>
                <w:rFonts w:asciiTheme="minorHAnsi" w:eastAsia="Calibri" w:hAnsiTheme="minorHAnsi" w:cstheme="minorHAnsi"/>
                <w:sz w:val="22"/>
                <w:szCs w:val="22"/>
                <w:lang w:val="en-GB" w:eastAsia="zh-CN"/>
              </w:rPr>
              <w:sym w:font="Symbol" w:char="F0A3"/>
            </w:r>
            <w:r w:rsidRPr="003A4D3E">
              <w:rPr>
                <w:rFonts w:asciiTheme="minorHAnsi" w:eastAsia="Calibri" w:hAnsiTheme="minorHAnsi" w:cstheme="minorHAnsi"/>
                <w:sz w:val="22"/>
                <w:szCs w:val="22"/>
                <w:lang w:val="en-GB" w:eastAsia="zh-CN"/>
              </w:rPr>
              <w:t xml:space="preserve"> 1% full scale</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69571A9"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362E05"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F90568D"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1F23494C"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09B0D98" w14:textId="0C753221"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.10</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765466E"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b/>
                <w:color w:val="000000"/>
                <w:sz w:val="22"/>
                <w:szCs w:val="22"/>
                <w:lang w:val="en-GB" w:eastAsia="en-GB"/>
              </w:rPr>
              <w:t>Switching to sample/span/zero inlet:</w:t>
            </w:r>
          </w:p>
          <w:p w14:paraId="734BA500"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sz w:val="22"/>
                <w:szCs w:val="22"/>
                <w:lang w:val="en-US"/>
              </w:rPr>
              <w:t>By internal electro valves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05F64C"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C6A0D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155322"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69C8166A"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7BFAB86" w14:textId="2BD6EFB0"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.11</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F23EF05"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b/>
                <w:color w:val="000000"/>
                <w:sz w:val="22"/>
                <w:szCs w:val="22"/>
                <w:lang w:val="en-GB" w:eastAsia="en-GB"/>
              </w:rPr>
              <w:t>Display:</w:t>
            </w:r>
          </w:p>
          <w:p w14:paraId="20958DA0" w14:textId="77777777" w:rsidR="00D476BC" w:rsidRPr="003A4D3E" w:rsidRDefault="00D476BC" w:rsidP="001E3AD4">
            <w:pPr>
              <w:suppressAutoHyphens/>
              <w:snapToGrid w:val="0"/>
              <w:spacing w:before="0" w:after="0"/>
              <w:contextualSpacing/>
              <w:jc w:val="both"/>
              <w:rPr>
                <w:rFonts w:asciiTheme="minorHAnsi" w:hAnsiTheme="minorHAnsi" w:cstheme="minorHAnsi"/>
                <w:b/>
                <w:color w:val="000000"/>
                <w:sz w:val="22"/>
                <w:szCs w:val="22"/>
                <w:lang w:val="en-GB" w:eastAsia="en-GB"/>
              </w:rPr>
            </w:pPr>
            <w:r w:rsidRPr="003A4D3E">
              <w:rPr>
                <w:rFonts w:asciiTheme="minorHAnsi" w:hAnsiTheme="minorHAnsi" w:cstheme="minorHAnsi"/>
                <w:sz w:val="22"/>
                <w:szCs w:val="22"/>
                <w:lang w:val="en-US"/>
              </w:rPr>
              <w:t>LCD color display with touch screen</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6701E0"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BFC48B"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DE3DDFD"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362E9C3D"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C10C2BD" w14:textId="51BAEFA7" w:rsidR="00D476BC" w:rsidRPr="003A4D3E" w:rsidRDefault="00E430BB" w:rsidP="00564586">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.12</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A0BAB84"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Calibration system:</w:t>
            </w:r>
            <w:r w:rsidRPr="003A4D3E">
              <w:rPr>
                <w:rFonts w:asciiTheme="minorHAnsi" w:hAnsiTheme="minorHAnsi" w:cstheme="minorHAnsi"/>
                <w:color w:val="000000"/>
                <w:sz w:val="22"/>
                <w:szCs w:val="22"/>
                <w:lang w:val="en-GB" w:eastAsia="en-GB"/>
              </w:rPr>
              <w:tab/>
            </w:r>
          </w:p>
          <w:p w14:paraId="5CBFE581"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3A4D3E">
              <w:rPr>
                <w:rFonts w:asciiTheme="minorHAnsi" w:eastAsia="Calibri" w:hAnsiTheme="minorHAnsi" w:cstheme="minorHAnsi"/>
                <w:sz w:val="22"/>
                <w:szCs w:val="22"/>
                <w:lang w:val="en-GB" w:eastAsia="zh-CN"/>
              </w:rPr>
              <w:t>The device must be supplied with a zero scrubber and an O</w:t>
            </w:r>
            <w:r w:rsidRPr="006A5AB7">
              <w:rPr>
                <w:rFonts w:asciiTheme="minorHAnsi" w:eastAsia="Calibri" w:hAnsiTheme="minorHAnsi" w:cstheme="minorHAnsi"/>
                <w:sz w:val="22"/>
                <w:szCs w:val="22"/>
                <w:vertAlign w:val="subscript"/>
                <w:lang w:val="en-GB" w:eastAsia="zh-CN"/>
              </w:rPr>
              <w:t>3</w:t>
            </w:r>
            <w:r w:rsidRPr="003A4D3E">
              <w:rPr>
                <w:rFonts w:asciiTheme="minorHAnsi" w:eastAsia="Calibri" w:hAnsiTheme="minorHAnsi" w:cstheme="minorHAnsi"/>
                <w:sz w:val="22"/>
                <w:szCs w:val="22"/>
                <w:lang w:val="en-GB" w:eastAsia="zh-CN"/>
              </w:rPr>
              <w:t xml:space="preserve"> –</w:t>
            </w:r>
            <w:r w:rsidRPr="003A4D3E">
              <w:rPr>
                <w:rFonts w:asciiTheme="minorHAnsi" w:eastAsia="Calibri" w:hAnsiTheme="minorHAnsi" w:cstheme="minorHAnsi"/>
                <w:color w:val="000000"/>
                <w:sz w:val="22"/>
                <w:szCs w:val="22"/>
                <w:lang w:val="en-GB" w:eastAsia="zh-CN"/>
              </w:rPr>
              <w:t>generator, requested O</w:t>
            </w:r>
            <w:r w:rsidRPr="006A5AB7">
              <w:rPr>
                <w:rFonts w:asciiTheme="minorHAnsi" w:eastAsia="Calibri" w:hAnsiTheme="minorHAnsi" w:cstheme="minorHAnsi"/>
                <w:color w:val="000000"/>
                <w:sz w:val="22"/>
                <w:szCs w:val="22"/>
                <w:vertAlign w:val="subscript"/>
                <w:lang w:val="en-GB" w:eastAsia="zh-CN"/>
              </w:rPr>
              <w:t>3</w:t>
            </w:r>
            <w:r w:rsidRPr="003A4D3E">
              <w:rPr>
                <w:rFonts w:asciiTheme="minorHAnsi" w:eastAsia="Calibri" w:hAnsiTheme="minorHAnsi" w:cstheme="minorHAnsi"/>
                <w:color w:val="000000"/>
                <w:sz w:val="22"/>
                <w:szCs w:val="22"/>
                <w:lang w:val="en-GB" w:eastAsia="zh-CN"/>
              </w:rPr>
              <w:t xml:space="preserve"> level must be programmable in ppb from 50 ppb to 1000 ppb</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8D47E0C"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AF479B0"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FED1AE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05109DCA"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52C9518" w14:textId="15F9984C" w:rsidR="00D476BC" w:rsidRPr="00771C59"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771C59">
              <w:rPr>
                <w:rFonts w:asciiTheme="minorHAnsi" w:hAnsiTheme="minorHAnsi" w:cstheme="minorHAnsi"/>
                <w:sz w:val="22"/>
                <w:szCs w:val="22"/>
                <w:lang w:val="en-US"/>
              </w:rPr>
              <w:t>.13</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A6097C2" w14:textId="77777777" w:rsidR="00D476BC" w:rsidRPr="00771C59"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771C59">
              <w:rPr>
                <w:rFonts w:asciiTheme="minorHAnsi" w:hAnsiTheme="minorHAnsi" w:cstheme="minorHAnsi"/>
                <w:b/>
                <w:color w:val="000000"/>
                <w:sz w:val="22"/>
                <w:szCs w:val="22"/>
                <w:lang w:val="en-GB" w:eastAsia="en-GB"/>
              </w:rPr>
              <w:t>Signal inputs/outputs:</w:t>
            </w:r>
          </w:p>
          <w:p w14:paraId="36AA9F61" w14:textId="0D9129E8" w:rsidR="00D476BC" w:rsidRPr="00771C59" w:rsidRDefault="00947679" w:rsidP="001E3AD4">
            <w:pPr>
              <w:spacing w:before="0" w:after="0"/>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t xml:space="preserve"> </w:t>
            </w:r>
            <w:r w:rsidR="00D476BC" w:rsidRPr="00771C59">
              <w:rPr>
                <w:rFonts w:asciiTheme="minorHAnsi" w:hAnsiTheme="minorHAnsi" w:cstheme="minorHAnsi"/>
                <w:sz w:val="22"/>
                <w:szCs w:val="22"/>
                <w:u w:val="single"/>
                <w:lang w:val="en-US"/>
              </w:rPr>
              <w:t>Digital:</w:t>
            </w:r>
          </w:p>
          <w:p w14:paraId="4AB12507" w14:textId="77777777" w:rsidR="00D476BC" w:rsidRPr="00771C59" w:rsidRDefault="00D476BC" w:rsidP="001E3AD4">
            <w:pPr>
              <w:spacing w:before="0" w:after="0"/>
              <w:jc w:val="both"/>
              <w:rPr>
                <w:rFonts w:asciiTheme="minorHAnsi" w:hAnsiTheme="minorHAnsi" w:cstheme="minorHAnsi"/>
                <w:sz w:val="22"/>
                <w:szCs w:val="22"/>
                <w:lang w:val="en-US"/>
              </w:rPr>
            </w:pPr>
            <w:r w:rsidRPr="00771C59">
              <w:rPr>
                <w:rFonts w:asciiTheme="minorHAnsi" w:hAnsiTheme="minorHAnsi" w:cstheme="minorHAnsi"/>
                <w:sz w:val="22"/>
                <w:szCs w:val="22"/>
                <w:lang w:val="en-US"/>
              </w:rPr>
              <w:t>Bi-directional RS 232</w:t>
            </w:r>
          </w:p>
          <w:p w14:paraId="08E660C0" w14:textId="77777777" w:rsidR="00D476BC" w:rsidRPr="00771C59" w:rsidRDefault="00D476BC" w:rsidP="001E3AD4">
            <w:pPr>
              <w:spacing w:before="0" w:after="0"/>
              <w:jc w:val="both"/>
              <w:rPr>
                <w:rFonts w:asciiTheme="minorHAnsi" w:hAnsiTheme="minorHAnsi" w:cstheme="minorHAnsi"/>
                <w:sz w:val="22"/>
                <w:szCs w:val="22"/>
                <w:lang w:val="en-US"/>
              </w:rPr>
            </w:pPr>
            <w:r w:rsidRPr="00771C59">
              <w:rPr>
                <w:rFonts w:asciiTheme="minorHAnsi" w:hAnsiTheme="minorHAnsi" w:cstheme="minorHAnsi"/>
                <w:sz w:val="22"/>
                <w:szCs w:val="22"/>
                <w:lang w:val="en-US"/>
              </w:rPr>
              <w:t xml:space="preserve">Ethernet using TCP/IP protocol </w:t>
            </w:r>
          </w:p>
          <w:p w14:paraId="2B4ADED3" w14:textId="77777777" w:rsidR="004E06E4" w:rsidRDefault="004E06E4" w:rsidP="001E3AD4">
            <w:pPr>
              <w:spacing w:before="0" w:after="0"/>
              <w:jc w:val="both"/>
              <w:rPr>
                <w:rFonts w:asciiTheme="minorHAnsi" w:hAnsiTheme="minorHAnsi" w:cstheme="minorHAnsi"/>
                <w:color w:val="000000"/>
                <w:sz w:val="22"/>
                <w:szCs w:val="22"/>
                <w:u w:val="single"/>
                <w:lang w:val="en-US"/>
              </w:rPr>
            </w:pPr>
          </w:p>
          <w:p w14:paraId="091A6C1D" w14:textId="15016946" w:rsidR="00D476BC" w:rsidRPr="00771C59" w:rsidRDefault="00947679" w:rsidP="001E3AD4">
            <w:pPr>
              <w:spacing w:before="0" w:after="0"/>
              <w:jc w:val="both"/>
              <w:rPr>
                <w:rFonts w:asciiTheme="minorHAnsi" w:hAnsiTheme="minorHAnsi" w:cstheme="minorHAnsi"/>
                <w:color w:val="000000"/>
                <w:sz w:val="22"/>
                <w:szCs w:val="22"/>
                <w:u w:val="single"/>
                <w:lang w:val="en-US"/>
              </w:rPr>
            </w:pPr>
            <w:r>
              <w:rPr>
                <w:rFonts w:asciiTheme="minorHAnsi" w:hAnsiTheme="minorHAnsi" w:cstheme="minorHAnsi"/>
                <w:color w:val="000000"/>
                <w:sz w:val="22"/>
                <w:szCs w:val="22"/>
                <w:u w:val="single"/>
                <w:lang w:val="en-US"/>
              </w:rPr>
              <w:t xml:space="preserve"> </w:t>
            </w:r>
            <w:r w:rsidR="00D476BC" w:rsidRPr="00771C59">
              <w:rPr>
                <w:rFonts w:asciiTheme="minorHAnsi" w:hAnsiTheme="minorHAnsi" w:cstheme="minorHAnsi"/>
                <w:color w:val="000000"/>
                <w:sz w:val="22"/>
                <w:szCs w:val="22"/>
                <w:u w:val="single"/>
                <w:lang w:val="en-US"/>
              </w:rPr>
              <w:t>Analogue:</w:t>
            </w:r>
          </w:p>
          <w:p w14:paraId="55B23727" w14:textId="09806D02" w:rsidR="00D476BC" w:rsidRPr="00771C59" w:rsidRDefault="00D476BC" w:rsidP="001E3AD4">
            <w:pPr>
              <w:spacing w:before="0" w:after="0"/>
              <w:jc w:val="both"/>
              <w:rPr>
                <w:rFonts w:asciiTheme="minorHAnsi" w:hAnsiTheme="minorHAnsi" w:cstheme="minorHAnsi"/>
                <w:color w:val="000000"/>
                <w:sz w:val="22"/>
                <w:szCs w:val="22"/>
                <w:lang w:val="en-US"/>
              </w:rPr>
            </w:pPr>
            <w:r w:rsidRPr="00771C59">
              <w:rPr>
                <w:rFonts w:asciiTheme="minorHAnsi" w:hAnsiTheme="minorHAnsi" w:cstheme="minorHAnsi"/>
                <w:color w:val="000000"/>
                <w:sz w:val="22"/>
                <w:szCs w:val="22"/>
                <w:lang w:val="en-US"/>
              </w:rPr>
              <w:t>0.1</w:t>
            </w:r>
            <w:r w:rsidRPr="00771C59">
              <w:rPr>
                <w:rFonts w:asciiTheme="minorHAnsi" w:hAnsiTheme="minorHAnsi" w:cstheme="minorHAnsi"/>
                <w:color w:val="000000"/>
                <w:sz w:val="22"/>
                <w:szCs w:val="22"/>
                <w:lang w:val="en-US"/>
              </w:rPr>
              <w:br w:type="column"/>
              <w:t xml:space="preserve">÷10 V – </w:t>
            </w:r>
            <w:r w:rsidR="00E664EC" w:rsidRPr="00771C59">
              <w:rPr>
                <w:rFonts w:asciiTheme="minorHAnsi" w:hAnsiTheme="minorHAnsi" w:cstheme="minorHAnsi"/>
                <w:color w:val="000000"/>
                <w:sz w:val="22"/>
                <w:szCs w:val="22"/>
                <w:lang w:val="en-US"/>
              </w:rPr>
              <w:t>measurement values</w:t>
            </w:r>
          </w:p>
          <w:p w14:paraId="30FAA9DC" w14:textId="77777777" w:rsidR="00D476BC" w:rsidRPr="00771C59" w:rsidRDefault="00D476BC" w:rsidP="001E3AD4">
            <w:pPr>
              <w:spacing w:before="0" w:after="0"/>
              <w:jc w:val="both"/>
              <w:rPr>
                <w:rFonts w:asciiTheme="minorHAnsi" w:hAnsiTheme="minorHAnsi" w:cstheme="minorHAnsi"/>
                <w:sz w:val="22"/>
                <w:szCs w:val="22"/>
                <w:lang w:val="en-US"/>
              </w:rPr>
            </w:pPr>
          </w:p>
          <w:p w14:paraId="1B533CD5" w14:textId="41D2AFE1" w:rsidR="00D476BC" w:rsidRPr="00771C59" w:rsidRDefault="00D476BC" w:rsidP="001E3AD4">
            <w:pPr>
              <w:suppressAutoHyphens/>
              <w:snapToGrid w:val="0"/>
              <w:spacing w:before="0" w:after="0"/>
              <w:contextualSpacing/>
              <w:jc w:val="both"/>
              <w:rPr>
                <w:rFonts w:asciiTheme="minorHAnsi" w:hAnsiTheme="minorHAnsi" w:cstheme="minorHAnsi"/>
                <w:color w:val="000000"/>
                <w:sz w:val="22"/>
                <w:szCs w:val="22"/>
                <w:lang w:eastAsia="en-GB"/>
              </w:rPr>
            </w:pPr>
            <w:r w:rsidRPr="00771C59">
              <w:rPr>
                <w:rFonts w:asciiTheme="minorHAnsi" w:eastAsia="Calibri" w:hAnsiTheme="minorHAnsi" w:cstheme="minorHAnsi"/>
                <w:sz w:val="22"/>
                <w:szCs w:val="22"/>
                <w:lang w:val="en-GB" w:eastAsia="zh-CN"/>
              </w:rPr>
              <w:lastRenderedPageBreak/>
              <w:t>Control outputs for external calibration units: potential-free contacts or open collector (zero/span signal)</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517E09"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85D041F"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7405D5"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3A572739"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98206F4" w14:textId="7819A63E" w:rsidR="00D476BC" w:rsidRPr="003A4D3E"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5</w:t>
            </w:r>
            <w:r w:rsidR="00D476BC" w:rsidRPr="003A4D3E">
              <w:rPr>
                <w:rFonts w:asciiTheme="minorHAnsi" w:hAnsiTheme="minorHAnsi" w:cstheme="minorHAnsi"/>
                <w:sz w:val="22"/>
                <w:szCs w:val="22"/>
                <w:lang w:val="en-US"/>
              </w:rPr>
              <w:t>.14</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519DCD"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Instrument diagnostic:</w:t>
            </w:r>
          </w:p>
          <w:p w14:paraId="221F8F2D" w14:textId="440EAEEF" w:rsidR="00D476BC" w:rsidRPr="003A4D3E" w:rsidRDefault="000C65DC" w:rsidP="001E3AD4">
            <w:pPr>
              <w:spacing w:before="0" w:after="0"/>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US"/>
              </w:rPr>
              <w:t xml:space="preserve"> </w:t>
            </w:r>
            <w:r w:rsidR="00D476BC" w:rsidRPr="003A4D3E">
              <w:rPr>
                <w:rFonts w:asciiTheme="minorHAnsi" w:hAnsiTheme="minorHAnsi" w:cstheme="minorHAnsi"/>
                <w:sz w:val="22"/>
                <w:szCs w:val="22"/>
                <w:u w:val="single"/>
                <w:lang w:val="en-US"/>
              </w:rPr>
              <w:t xml:space="preserve">Remote: </w:t>
            </w:r>
            <w:r w:rsidR="00D476BC" w:rsidRPr="003A4D3E">
              <w:rPr>
                <w:rFonts w:asciiTheme="minorHAnsi" w:hAnsiTheme="minorHAnsi" w:cstheme="minorHAnsi"/>
                <w:sz w:val="22"/>
                <w:szCs w:val="22"/>
                <w:lang w:val="en-US"/>
              </w:rPr>
              <w:t>via RS 232 and Ethernet</w:t>
            </w:r>
          </w:p>
          <w:p w14:paraId="7641E1EC" w14:textId="77777777" w:rsidR="004E06E4" w:rsidRDefault="004E06E4" w:rsidP="001E3AD4">
            <w:pPr>
              <w:spacing w:before="0" w:after="0"/>
              <w:jc w:val="both"/>
              <w:rPr>
                <w:rFonts w:asciiTheme="minorHAnsi" w:hAnsiTheme="minorHAnsi" w:cstheme="minorHAnsi"/>
                <w:sz w:val="22"/>
                <w:szCs w:val="22"/>
                <w:u w:val="single"/>
                <w:lang w:val="en-US"/>
              </w:rPr>
            </w:pPr>
          </w:p>
          <w:p w14:paraId="2FC472B0" w14:textId="0259ED41" w:rsidR="00D476BC" w:rsidRPr="003A4D3E" w:rsidRDefault="000C65DC" w:rsidP="001E3AD4">
            <w:pPr>
              <w:spacing w:before="0" w:after="0"/>
              <w:jc w:val="both"/>
              <w:rPr>
                <w:rFonts w:asciiTheme="minorHAnsi" w:hAnsiTheme="minorHAnsi" w:cstheme="minorHAnsi"/>
                <w:sz w:val="22"/>
                <w:szCs w:val="22"/>
                <w:lang w:val="en-US"/>
              </w:rPr>
            </w:pPr>
            <w:r>
              <w:rPr>
                <w:rFonts w:asciiTheme="minorHAnsi" w:hAnsiTheme="minorHAnsi" w:cstheme="minorHAnsi"/>
                <w:sz w:val="22"/>
                <w:szCs w:val="22"/>
                <w:u w:val="single"/>
                <w:lang w:val="en-US"/>
              </w:rPr>
              <w:t xml:space="preserve"> </w:t>
            </w:r>
            <w:r w:rsidR="00D476BC" w:rsidRPr="003A4D3E">
              <w:rPr>
                <w:rFonts w:asciiTheme="minorHAnsi" w:hAnsiTheme="minorHAnsi" w:cstheme="minorHAnsi"/>
                <w:sz w:val="22"/>
                <w:szCs w:val="22"/>
                <w:u w:val="single"/>
                <w:lang w:val="en-US"/>
              </w:rPr>
              <w:t xml:space="preserve">Local:  </w:t>
            </w:r>
            <w:r w:rsidR="00D476BC" w:rsidRPr="003A4D3E">
              <w:rPr>
                <w:rFonts w:asciiTheme="minorHAnsi" w:hAnsiTheme="minorHAnsi" w:cstheme="minorHAnsi"/>
                <w:sz w:val="22"/>
                <w:szCs w:val="22"/>
                <w:lang w:val="en-US"/>
              </w:rPr>
              <w:t>on instrument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708C67" w14:textId="77777777" w:rsidR="00D476BC" w:rsidRPr="003A4D3E" w:rsidRDefault="00D476BC" w:rsidP="001E3AD4">
            <w:pPr>
              <w:tabs>
                <w:tab w:val="left" w:pos="729"/>
              </w:tabs>
              <w:snapToGrid w:val="0"/>
              <w:spacing w:before="0" w:after="0"/>
              <w:jc w:val="both"/>
              <w:rPr>
                <w:rFonts w:asciiTheme="minorHAnsi" w:hAnsiTheme="minorHAnsi" w:cstheme="minorHAnsi"/>
                <w:b/>
                <w:color w:val="000000"/>
                <w:sz w:val="22"/>
                <w:szCs w:val="22"/>
                <w:lang w:val="en-US" w:eastAsia="en-GB"/>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C70350"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3D7013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7CDFE2B0"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C889A09" w14:textId="5584B99C" w:rsidR="00D476BC" w:rsidRPr="003A4D3E"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t>5</w:t>
            </w:r>
            <w:r w:rsidR="00D476BC" w:rsidRPr="003A4D3E">
              <w:rPr>
                <w:rFonts w:asciiTheme="minorHAnsi" w:hAnsiTheme="minorHAnsi" w:cstheme="minorHAnsi"/>
                <w:sz w:val="22"/>
                <w:szCs w:val="22"/>
                <w:lang w:val="en-IE"/>
              </w:rPr>
              <w:t>.15</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F8A2D6D"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Connection to data logger:</w:t>
            </w:r>
          </w:p>
          <w:p w14:paraId="52FD867D" w14:textId="77777777" w:rsidR="00D476BC" w:rsidRPr="003A4D3E" w:rsidRDefault="00D476BC" w:rsidP="001E3AD4">
            <w:pPr>
              <w:snapToGrid w:val="0"/>
              <w:spacing w:before="0" w:after="0"/>
              <w:contextualSpacing/>
              <w:jc w:val="both"/>
              <w:rPr>
                <w:rFonts w:asciiTheme="minorHAnsi" w:hAnsiTheme="minorHAnsi" w:cstheme="minorHAnsi"/>
                <w:sz w:val="22"/>
                <w:szCs w:val="22"/>
                <w:lang w:val="en-US"/>
              </w:rPr>
            </w:pPr>
            <w:r w:rsidRPr="003A4D3E">
              <w:rPr>
                <w:rFonts w:asciiTheme="minorHAnsi" w:hAnsiTheme="minorHAnsi" w:cstheme="minorHAnsi"/>
                <w:color w:val="000000"/>
                <w:sz w:val="22"/>
                <w:szCs w:val="22"/>
                <w:lang w:val="en-GB" w:eastAsia="en-GB"/>
              </w:rPr>
              <w:t>Digitally (Ethernet or RS-232).</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1D45B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5089BA7"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48408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1B4D42B6"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40878DE" w14:textId="04BD7794" w:rsidR="00D476BC" w:rsidRPr="003A4D3E"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t>5</w:t>
            </w:r>
            <w:r w:rsidR="00D476BC" w:rsidRPr="003A4D3E">
              <w:rPr>
                <w:rFonts w:asciiTheme="minorHAnsi" w:hAnsiTheme="minorHAnsi" w:cstheme="minorHAnsi"/>
                <w:sz w:val="22"/>
                <w:szCs w:val="22"/>
                <w:lang w:val="en-IE"/>
              </w:rPr>
              <w:t>.16</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411AB19"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 xml:space="preserve">User interface: </w:t>
            </w:r>
          </w:p>
          <w:p w14:paraId="74DDBEBD" w14:textId="77777777" w:rsidR="00D476BC" w:rsidRPr="003A4D3E" w:rsidRDefault="00D476BC" w:rsidP="001E3AD4">
            <w:pPr>
              <w:snapToGrid w:val="0"/>
              <w:spacing w:before="0" w:after="0"/>
              <w:contextualSpacing/>
              <w:jc w:val="both"/>
              <w:rPr>
                <w:rFonts w:asciiTheme="minorHAnsi" w:hAnsiTheme="minorHAnsi" w:cstheme="minorHAnsi"/>
                <w:sz w:val="22"/>
                <w:szCs w:val="22"/>
                <w:lang w:val="en-US"/>
              </w:rPr>
            </w:pPr>
            <w:r w:rsidRPr="003A4D3E">
              <w:rPr>
                <w:rFonts w:asciiTheme="minorHAnsi" w:hAnsiTheme="minorHAnsi" w:cstheme="minorHAnsi"/>
                <w:color w:val="000000"/>
                <w:sz w:val="22"/>
                <w:szCs w:val="22"/>
                <w:lang w:val="en-GB" w:eastAsia="en-GB"/>
              </w:rPr>
              <w:t>Software controlled from multi line menu with keys. Adjustable display.</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9EB3EA2"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0CED54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D9959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33061537"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E050D11" w14:textId="07F8DA5C" w:rsidR="00D476BC" w:rsidRPr="003A4D3E"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t>5</w:t>
            </w:r>
            <w:r w:rsidR="00D476BC" w:rsidRPr="003A4D3E">
              <w:rPr>
                <w:rFonts w:asciiTheme="minorHAnsi" w:hAnsiTheme="minorHAnsi" w:cstheme="minorHAnsi"/>
                <w:sz w:val="22"/>
                <w:szCs w:val="22"/>
                <w:lang w:val="en-IE"/>
              </w:rPr>
              <w:t>.17</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2D333EC"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 xml:space="preserve">Power: </w:t>
            </w:r>
          </w:p>
          <w:p w14:paraId="1B7BAA32" w14:textId="77777777" w:rsidR="00D476BC" w:rsidRPr="003A4D3E" w:rsidRDefault="00D476BC" w:rsidP="001E3AD4">
            <w:pPr>
              <w:snapToGrid w:val="0"/>
              <w:spacing w:before="0" w:after="0"/>
              <w:contextualSpacing/>
              <w:jc w:val="both"/>
              <w:rPr>
                <w:rFonts w:asciiTheme="minorHAnsi" w:hAnsiTheme="minorHAnsi" w:cstheme="minorHAnsi"/>
                <w:sz w:val="22"/>
                <w:szCs w:val="22"/>
                <w:lang w:val="en-US"/>
              </w:rPr>
            </w:pPr>
            <w:r w:rsidRPr="003A4D3E">
              <w:rPr>
                <w:rFonts w:asciiTheme="minorHAnsi" w:hAnsiTheme="minorHAnsi" w:cstheme="minorHAnsi"/>
                <w:color w:val="000000"/>
                <w:sz w:val="22"/>
                <w:szCs w:val="22"/>
                <w:lang w:val="en-GB" w:eastAsia="en-GB"/>
              </w:rPr>
              <w:t>220 -- 240 V AC, 50 -- 60 Hz.</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23D0240"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8C3308"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28E9566"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D476BC" w:rsidRPr="00D476BC" w14:paraId="3F63D360"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B68AA70" w14:textId="06659E62" w:rsidR="00D476BC" w:rsidRPr="003A4D3E" w:rsidRDefault="00E430BB" w:rsidP="008B3660">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IE"/>
              </w:rPr>
              <w:t>5</w:t>
            </w:r>
            <w:r w:rsidR="00D476BC" w:rsidRPr="003A4D3E">
              <w:rPr>
                <w:rFonts w:asciiTheme="minorHAnsi" w:hAnsiTheme="minorHAnsi" w:cstheme="minorHAnsi"/>
                <w:sz w:val="22"/>
                <w:szCs w:val="22"/>
                <w:lang w:val="en-IE"/>
              </w:rPr>
              <w:t>.18</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95F51CB" w14:textId="77777777" w:rsidR="00D476BC" w:rsidRPr="003A4D3E" w:rsidRDefault="00D476BC" w:rsidP="001E3AD4">
            <w:pPr>
              <w:suppressAutoHyphens/>
              <w:snapToGrid w:val="0"/>
              <w:spacing w:before="0" w:after="0"/>
              <w:contextualSpacing/>
              <w:jc w:val="both"/>
              <w:rPr>
                <w:rFonts w:asciiTheme="minorHAnsi" w:hAnsiTheme="minorHAnsi" w:cstheme="minorHAnsi"/>
                <w:color w:val="000000"/>
                <w:sz w:val="22"/>
                <w:szCs w:val="22"/>
                <w:lang w:val="en-GB" w:eastAsia="en-GB"/>
              </w:rPr>
            </w:pPr>
            <w:r w:rsidRPr="003A4D3E">
              <w:rPr>
                <w:rFonts w:asciiTheme="minorHAnsi" w:hAnsiTheme="minorHAnsi" w:cstheme="minorHAnsi"/>
                <w:b/>
                <w:color w:val="000000"/>
                <w:sz w:val="22"/>
                <w:szCs w:val="22"/>
                <w:lang w:val="en-GB" w:eastAsia="en-GB"/>
              </w:rPr>
              <w:t>Dimensions:</w:t>
            </w:r>
          </w:p>
          <w:p w14:paraId="68D1C10B" w14:textId="3E442BEF" w:rsidR="00D476BC" w:rsidRPr="003A4D3E" w:rsidRDefault="00D476BC" w:rsidP="001E3AD4">
            <w:pPr>
              <w:snapToGrid w:val="0"/>
              <w:spacing w:before="0" w:after="0"/>
              <w:contextualSpacing/>
              <w:jc w:val="both"/>
              <w:rPr>
                <w:rFonts w:asciiTheme="minorHAnsi" w:hAnsiTheme="minorHAnsi" w:cstheme="minorHAnsi"/>
                <w:sz w:val="22"/>
                <w:szCs w:val="22"/>
                <w:lang w:val="en-US"/>
              </w:rPr>
            </w:pPr>
            <w:r w:rsidRPr="00370440">
              <w:rPr>
                <w:rFonts w:asciiTheme="minorHAnsi" w:hAnsiTheme="minorHAnsi" w:cstheme="minorHAnsi"/>
                <w:color w:val="000000"/>
                <w:sz w:val="22"/>
                <w:szCs w:val="22"/>
                <w:lang w:val="en-US"/>
              </w:rPr>
              <w:t xml:space="preserve">Standard 19” rack mountable, max. 4 height units </w:t>
            </w:r>
            <w:r w:rsidRPr="00370440">
              <w:rPr>
                <w:rFonts w:asciiTheme="minorHAnsi" w:hAnsiTheme="minorHAnsi" w:cstheme="minorHAnsi"/>
                <w:bCs/>
                <w:color w:val="000000"/>
                <w:sz w:val="22"/>
                <w:szCs w:val="22"/>
                <w:lang w:val="en-US"/>
              </w:rPr>
              <w:t>including mounting material for fixing to a 19” rack including telescopic slides</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E7BD34"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252578C"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BF55FA9" w14:textId="77777777" w:rsidR="00D476BC" w:rsidRPr="003A4D3E" w:rsidRDefault="00D476BC" w:rsidP="001E3AD4">
            <w:pPr>
              <w:tabs>
                <w:tab w:val="left" w:pos="729"/>
              </w:tabs>
              <w:snapToGrid w:val="0"/>
              <w:spacing w:before="0" w:after="0"/>
              <w:jc w:val="both"/>
              <w:rPr>
                <w:rFonts w:asciiTheme="minorHAnsi" w:hAnsiTheme="minorHAnsi" w:cstheme="minorHAnsi"/>
                <w:b/>
                <w:sz w:val="22"/>
                <w:szCs w:val="22"/>
                <w:lang w:val="en-US"/>
              </w:rPr>
            </w:pPr>
          </w:p>
        </w:tc>
      </w:tr>
      <w:tr w:rsidR="008174C8" w:rsidRPr="00D476BC" w14:paraId="6BA0F12C" w14:textId="77777777" w:rsidTr="00BE7D4B">
        <w:trPr>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3B0E2D0" w14:textId="103F0020" w:rsidR="008174C8" w:rsidRPr="003A4D3E" w:rsidRDefault="000A4F38" w:rsidP="00ED2EBE">
            <w:pPr>
              <w:spacing w:before="0" w:after="0"/>
              <w:jc w:val="center"/>
              <w:rPr>
                <w:rFonts w:asciiTheme="minorHAnsi" w:hAnsiTheme="minorHAnsi" w:cstheme="minorHAnsi"/>
                <w:sz w:val="22"/>
                <w:szCs w:val="22"/>
                <w:lang w:val="en-IE"/>
              </w:rPr>
            </w:pPr>
            <w:r>
              <w:rPr>
                <w:rFonts w:asciiTheme="minorHAnsi" w:hAnsiTheme="minorHAnsi" w:cstheme="minorHAnsi"/>
                <w:sz w:val="22"/>
                <w:szCs w:val="22"/>
                <w:lang w:val="en-IE"/>
              </w:rPr>
              <w:t>5.19</w:t>
            </w:r>
          </w:p>
        </w:tc>
        <w:tc>
          <w:tcPr>
            <w:tcW w:w="48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FA36B4" w14:textId="77777777" w:rsidR="008174C8" w:rsidRPr="000D7FC9" w:rsidRDefault="000A1CD3" w:rsidP="001E3AD4">
            <w:pPr>
              <w:suppressAutoHyphens/>
              <w:snapToGrid w:val="0"/>
              <w:spacing w:before="0" w:after="0"/>
              <w:ind w:left="90"/>
              <w:contextualSpacing/>
              <w:jc w:val="both"/>
              <w:rPr>
                <w:rFonts w:asciiTheme="minorHAnsi" w:hAnsiTheme="minorHAnsi" w:cstheme="minorHAnsi"/>
                <w:b/>
                <w:color w:val="000000"/>
                <w:sz w:val="22"/>
                <w:szCs w:val="22"/>
                <w:lang w:val="en-GB" w:eastAsia="en-GB"/>
              </w:rPr>
            </w:pPr>
            <w:r w:rsidRPr="000D7FC9">
              <w:rPr>
                <w:rFonts w:asciiTheme="minorHAnsi" w:hAnsiTheme="minorHAnsi" w:cstheme="minorHAnsi"/>
                <w:b/>
                <w:color w:val="000000"/>
                <w:sz w:val="22"/>
                <w:szCs w:val="22"/>
                <w:lang w:val="en-GB" w:eastAsia="en-GB"/>
              </w:rPr>
              <w:t xml:space="preserve">Additional </w:t>
            </w:r>
            <w:r w:rsidRPr="000D7FC9">
              <w:rPr>
                <w:rFonts w:asciiTheme="minorHAnsi" w:hAnsiTheme="minorHAnsi" w:cstheme="minorHAnsi"/>
                <w:b/>
                <w:sz w:val="22"/>
                <w:szCs w:val="22"/>
              </w:rPr>
              <w:t>services</w:t>
            </w:r>
            <w:r w:rsidR="008174C8" w:rsidRPr="000D7FC9">
              <w:rPr>
                <w:rFonts w:asciiTheme="minorHAnsi" w:hAnsiTheme="minorHAnsi" w:cstheme="minorHAnsi"/>
                <w:b/>
                <w:color w:val="000000"/>
                <w:sz w:val="22"/>
                <w:szCs w:val="22"/>
                <w:lang w:val="en-GB" w:eastAsia="en-GB"/>
              </w:rPr>
              <w:t xml:space="preserve"> before the provisional acceptance</w:t>
            </w:r>
          </w:p>
          <w:p w14:paraId="11117C06" w14:textId="3A82AD4F" w:rsidR="00DD42C9" w:rsidRPr="000D7FC9" w:rsidRDefault="00DD42C9" w:rsidP="001E3AD4">
            <w:pPr>
              <w:snapToGrid w:val="0"/>
              <w:spacing w:before="0" w:after="0"/>
              <w:ind w:left="90"/>
              <w:jc w:val="both"/>
              <w:rPr>
                <w:rFonts w:asciiTheme="minorHAnsi" w:hAnsiTheme="minorHAnsi" w:cstheme="minorHAnsi"/>
                <w:bCs/>
                <w:color w:val="000000"/>
                <w:sz w:val="22"/>
                <w:szCs w:val="22"/>
                <w:lang w:eastAsia="en-GB"/>
              </w:rPr>
            </w:pPr>
            <w:r w:rsidRPr="000D7FC9">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66CFA37B" w14:textId="240FBC29" w:rsidR="00DD42C9" w:rsidRPr="000D7FC9" w:rsidRDefault="00DD42C9" w:rsidP="001E3AD4">
            <w:pPr>
              <w:snapToGrid w:val="0"/>
              <w:spacing w:before="0" w:after="0"/>
              <w:ind w:left="90"/>
              <w:jc w:val="both"/>
              <w:rPr>
                <w:rFonts w:asciiTheme="minorHAnsi" w:hAnsiTheme="minorHAnsi" w:cstheme="minorHAnsi"/>
                <w:bCs/>
                <w:color w:val="000000"/>
                <w:sz w:val="22"/>
                <w:szCs w:val="22"/>
                <w:lang w:eastAsia="en-GB"/>
              </w:rPr>
            </w:pPr>
            <w:r w:rsidRPr="000D7FC9">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0D7FC9">
              <w:rPr>
                <w:rFonts w:asciiTheme="minorHAnsi" w:hAnsiTheme="minorHAnsi" w:cstheme="minorHAnsi"/>
                <w:bCs/>
                <w:color w:val="000000"/>
                <w:sz w:val="22"/>
                <w:szCs w:val="22"/>
                <w:lang w:eastAsia="en-GB"/>
              </w:rPr>
              <w:t xml:space="preserve"> </w:t>
            </w:r>
          </w:p>
          <w:p w14:paraId="46BF9374" w14:textId="6C526EF6" w:rsidR="00DD42C9" w:rsidRPr="000D7FC9" w:rsidRDefault="00DD42C9" w:rsidP="001E3AD4">
            <w:pPr>
              <w:snapToGrid w:val="0"/>
              <w:spacing w:before="0" w:after="0"/>
              <w:ind w:left="90"/>
              <w:jc w:val="both"/>
              <w:rPr>
                <w:rFonts w:asciiTheme="minorHAnsi" w:hAnsiTheme="minorHAnsi" w:cstheme="minorHAnsi"/>
                <w:bCs/>
                <w:color w:val="000000"/>
                <w:sz w:val="22"/>
                <w:szCs w:val="22"/>
                <w:lang w:eastAsia="en-GB"/>
              </w:rPr>
            </w:pPr>
            <w:r w:rsidRPr="000D7FC9">
              <w:rPr>
                <w:rFonts w:asciiTheme="minorHAnsi" w:hAnsiTheme="minorHAnsi" w:cstheme="minorHAnsi"/>
                <w:bCs/>
                <w:color w:val="000000"/>
                <w:sz w:val="22"/>
                <w:szCs w:val="22"/>
                <w:lang w:eastAsia="en-GB"/>
              </w:rPr>
              <w:t xml:space="preserve">After installing the equipment and instruments, it is necessary to perform a test that shows that the data from all the instruments are received and that they can be processed and displayed using the </w:t>
            </w:r>
            <w:r w:rsidRPr="000D7FC9">
              <w:rPr>
                <w:rFonts w:asciiTheme="minorHAnsi" w:hAnsiTheme="minorHAnsi" w:cstheme="minorHAnsi"/>
                <w:bCs/>
                <w:color w:val="000000"/>
                <w:sz w:val="22"/>
                <w:szCs w:val="22"/>
                <w:lang w:eastAsia="en-GB"/>
              </w:rPr>
              <w:lastRenderedPageBreak/>
              <w:t>KOŠAVA software</w:t>
            </w:r>
            <w:r w:rsidR="005C220A">
              <w:rPr>
                <w:rFonts w:asciiTheme="minorHAnsi" w:hAnsiTheme="minorHAnsi" w:cstheme="minorHAnsi"/>
                <w:bCs/>
                <w:color w:val="000000"/>
                <w:sz w:val="22"/>
                <w:szCs w:val="22"/>
                <w:lang w:eastAsia="en-GB"/>
              </w:rPr>
              <w:t xml:space="preserve">. </w:t>
            </w:r>
            <w:r w:rsidR="00D0775B" w:rsidRPr="000D7FC9">
              <w:rPr>
                <w:rFonts w:asciiTheme="minorHAnsi" w:hAnsiTheme="minorHAnsi" w:cstheme="minorHAnsi"/>
                <w:sz w:val="22"/>
                <w:szCs w:val="22"/>
              </w:rPr>
              <w:t>Please see</w:t>
            </w:r>
            <w:r w:rsidR="00D0775B" w:rsidRPr="00E664EC">
              <w:rPr>
                <w:rFonts w:asciiTheme="minorHAnsi" w:hAnsiTheme="minorHAnsi" w:cstheme="minorHAnsi"/>
                <w:sz w:val="22"/>
                <w:szCs w:val="22"/>
              </w:rPr>
              <w:t xml:space="preserve"> Annex 2: </w:t>
            </w:r>
            <w:r w:rsidR="00D0775B" w:rsidRPr="00E664EC">
              <w:rPr>
                <w:rFonts w:asciiTheme="minorHAnsi" w:hAnsiTheme="minorHAnsi" w:cstheme="minorHAnsi"/>
                <w:sz w:val="22"/>
                <w:szCs w:val="22"/>
                <w:lang w:val="en-GB"/>
              </w:rPr>
              <w:t>Compliance with existing ‘</w:t>
            </w:r>
            <w:proofErr w:type="spellStart"/>
            <w:r w:rsidR="00D0775B" w:rsidRPr="00E664EC">
              <w:rPr>
                <w:rFonts w:asciiTheme="minorHAnsi" w:hAnsiTheme="minorHAnsi" w:cstheme="minorHAnsi"/>
                <w:sz w:val="22"/>
                <w:szCs w:val="22"/>
                <w:lang w:val="en-GB"/>
              </w:rPr>
              <w:t>Košava</w:t>
            </w:r>
            <w:proofErr w:type="spellEnd"/>
            <w:r w:rsidR="00D0775B" w:rsidRPr="00E664EC">
              <w:rPr>
                <w:rFonts w:asciiTheme="minorHAnsi" w:hAnsiTheme="minorHAnsi" w:cstheme="minorHAnsi"/>
                <w:sz w:val="22"/>
                <w:szCs w:val="22"/>
                <w:lang w:val="en-GB"/>
              </w:rPr>
              <w:t>’ system</w:t>
            </w:r>
            <w:r w:rsidR="00D0775B" w:rsidRPr="000D7FC9">
              <w:rPr>
                <w:rFonts w:asciiTheme="minorHAnsi" w:hAnsiTheme="minorHAnsi" w:cstheme="minorHAnsi"/>
                <w:sz w:val="22"/>
                <w:szCs w:val="22"/>
              </w:rPr>
              <w:t xml:space="preserve">.  </w:t>
            </w:r>
          </w:p>
          <w:p w14:paraId="3E88A6F4" w14:textId="5CD384B2" w:rsidR="00DD42C9" w:rsidRPr="000D7FC9" w:rsidRDefault="00DD42C9" w:rsidP="001E3AD4">
            <w:pPr>
              <w:snapToGrid w:val="0"/>
              <w:spacing w:before="0" w:after="0"/>
              <w:ind w:left="90"/>
              <w:jc w:val="both"/>
              <w:rPr>
                <w:rFonts w:asciiTheme="minorHAnsi" w:hAnsiTheme="minorHAnsi" w:cstheme="minorHAnsi"/>
                <w:bCs/>
                <w:color w:val="000000"/>
                <w:sz w:val="22"/>
                <w:szCs w:val="22"/>
                <w:lang w:eastAsia="en-GB"/>
              </w:rPr>
            </w:pPr>
            <w:r w:rsidRPr="000D7FC9">
              <w:rPr>
                <w:rFonts w:asciiTheme="minorHAnsi" w:hAnsiTheme="minorHAnsi" w:cstheme="minorHAnsi"/>
                <w:bCs/>
                <w:color w:val="000000"/>
                <w:sz w:val="22"/>
                <w:szCs w:val="22"/>
                <w:lang w:eastAsia="en-GB"/>
              </w:rPr>
              <w:t xml:space="preserve">Basic training of SEPA employees (up to 5 people) </w:t>
            </w:r>
            <w:r w:rsidR="009B098E" w:rsidRPr="000D7FC9">
              <w:rPr>
                <w:rFonts w:asciiTheme="minorHAnsi" w:hAnsiTheme="minorHAnsi" w:cstheme="minorHAnsi"/>
                <w:bCs/>
                <w:color w:val="000000"/>
                <w:sz w:val="22"/>
                <w:szCs w:val="22"/>
                <w:lang w:eastAsia="en-GB"/>
              </w:rPr>
              <w:t xml:space="preserve">to use </w:t>
            </w:r>
            <w:r w:rsidRPr="000D7FC9">
              <w:rPr>
                <w:rFonts w:asciiTheme="minorHAnsi" w:hAnsiTheme="minorHAnsi" w:cstheme="minorHAnsi"/>
                <w:bCs/>
                <w:color w:val="000000"/>
                <w:sz w:val="22"/>
                <w:szCs w:val="22"/>
                <w:lang w:eastAsia="en-GB"/>
              </w:rPr>
              <w:t>of the installed equipment and instruments</w:t>
            </w:r>
            <w:r w:rsidR="009B098E" w:rsidRPr="000D7FC9">
              <w:rPr>
                <w:rFonts w:asciiTheme="minorHAnsi" w:hAnsiTheme="minorHAnsi" w:cstheme="minorHAnsi"/>
                <w:bCs/>
                <w:color w:val="000000"/>
                <w:sz w:val="22"/>
                <w:szCs w:val="22"/>
                <w:lang w:eastAsia="en-GB"/>
              </w:rPr>
              <w:t xml:space="preserve"> on Serbian language during 5 days</w:t>
            </w:r>
            <w:r w:rsidRPr="000D7FC9">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9B098E" w:rsidRPr="000D7FC9">
              <w:rPr>
                <w:rFonts w:asciiTheme="minorHAnsi" w:hAnsiTheme="minorHAnsi" w:cstheme="minorHAnsi"/>
                <w:bCs/>
                <w:color w:val="000000"/>
                <w:sz w:val="22"/>
                <w:szCs w:val="22"/>
                <w:lang w:eastAsia="en-GB"/>
              </w:rPr>
              <w:t>Instructions manual, original operating instructions and brief instruction manual should be in electronic form.</w:t>
            </w:r>
          </w:p>
        </w:tc>
        <w:tc>
          <w:tcPr>
            <w:tcW w:w="42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79A201" w14:textId="77777777" w:rsidR="008174C8" w:rsidRPr="003A4D3E" w:rsidRDefault="008174C8" w:rsidP="001E3AD4">
            <w:pPr>
              <w:tabs>
                <w:tab w:val="left" w:pos="729"/>
              </w:tabs>
              <w:snapToGrid w:val="0"/>
              <w:spacing w:before="0" w:after="0"/>
              <w:jc w:val="both"/>
              <w:rPr>
                <w:rFonts w:asciiTheme="minorHAnsi" w:hAnsiTheme="minorHAnsi" w:cstheme="minorHAnsi"/>
                <w:b/>
                <w:sz w:val="22"/>
                <w:szCs w:val="22"/>
                <w:lang w:val="en-US"/>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48BF28" w14:textId="77777777" w:rsidR="008174C8" w:rsidRPr="003A4D3E" w:rsidRDefault="008174C8" w:rsidP="001E3AD4">
            <w:pPr>
              <w:tabs>
                <w:tab w:val="left" w:pos="729"/>
              </w:tabs>
              <w:snapToGrid w:val="0"/>
              <w:spacing w:before="0" w:after="0"/>
              <w:jc w:val="both"/>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5DA1D41" w14:textId="77777777" w:rsidR="008174C8" w:rsidRPr="003A4D3E" w:rsidRDefault="008174C8" w:rsidP="001E3AD4">
            <w:pPr>
              <w:tabs>
                <w:tab w:val="left" w:pos="729"/>
              </w:tabs>
              <w:snapToGrid w:val="0"/>
              <w:spacing w:before="0" w:after="0"/>
              <w:jc w:val="both"/>
              <w:rPr>
                <w:rFonts w:asciiTheme="minorHAnsi" w:hAnsiTheme="minorHAnsi" w:cstheme="minorHAnsi"/>
                <w:b/>
                <w:sz w:val="22"/>
                <w:szCs w:val="22"/>
                <w:lang w:val="en-US"/>
              </w:rPr>
            </w:pPr>
          </w:p>
        </w:tc>
      </w:tr>
    </w:tbl>
    <w:p w14:paraId="58850C1A" w14:textId="77777777" w:rsidR="004E06E4" w:rsidRDefault="004E06E4" w:rsidP="00D10EF9">
      <w:pPr>
        <w:rPr>
          <w:rFonts w:ascii="Times New Roman" w:hAnsi="Times New Roman"/>
          <w:sz w:val="22"/>
          <w:szCs w:val="22"/>
          <w:lang w:val="en-GB"/>
        </w:rPr>
        <w:sectPr w:rsidR="004E06E4" w:rsidSect="00416F7B">
          <w:pgSz w:w="16838" w:h="11906" w:orient="landscape" w:code="9"/>
          <w:pgMar w:top="851" w:right="1134" w:bottom="1418" w:left="1134" w:header="720" w:footer="720" w:gutter="0"/>
          <w:cols w:space="720"/>
          <w:titlePg/>
        </w:sectPr>
      </w:pPr>
    </w:p>
    <w:p w14:paraId="69811BE2" w14:textId="77777777" w:rsidR="00215E27" w:rsidRDefault="00215E27" w:rsidP="00D10EF9">
      <w:pPr>
        <w:rPr>
          <w:rFonts w:ascii="Times New Roman" w:hAnsi="Times New Roman"/>
          <w:sz w:val="22"/>
          <w:szCs w:val="22"/>
          <w:lang w:val="en-GB"/>
        </w:rPr>
      </w:pPr>
    </w:p>
    <w:tbl>
      <w:tblPr>
        <w:tblW w:w="15311" w:type="dxa"/>
        <w:tblInd w:w="2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08" w:type="dxa"/>
          <w:left w:w="43" w:type="dxa"/>
          <w:bottom w:w="108" w:type="dxa"/>
        </w:tblCellMar>
        <w:tblLook w:val="0000" w:firstRow="0" w:lastRow="0" w:firstColumn="0" w:lastColumn="0" w:noHBand="0" w:noVBand="0"/>
      </w:tblPr>
      <w:tblGrid>
        <w:gridCol w:w="1389"/>
        <w:gridCol w:w="3259"/>
        <w:gridCol w:w="1573"/>
        <w:gridCol w:w="4140"/>
        <w:gridCol w:w="2970"/>
        <w:gridCol w:w="1980"/>
      </w:tblGrid>
      <w:tr w:rsidR="00655EB9" w:rsidRPr="000A1CD3" w14:paraId="1EB14334" w14:textId="77777777" w:rsidTr="00C50347">
        <w:trPr>
          <w:trHeight w:val="247"/>
        </w:trPr>
        <w:tc>
          <w:tcPr>
            <w:tcW w:w="1389" w:type="dxa"/>
            <w:shd w:val="clear" w:color="auto" w:fill="E6E6E6"/>
          </w:tcPr>
          <w:p w14:paraId="19179BB3" w14:textId="77777777" w:rsidR="00655EB9" w:rsidRPr="000A1CD3" w:rsidRDefault="00655EB9" w:rsidP="004E06E4">
            <w:pPr>
              <w:spacing w:before="0" w:after="0"/>
              <w:jc w:val="center"/>
              <w:rPr>
                <w:rFonts w:asciiTheme="minorHAnsi" w:hAnsiTheme="minorHAnsi" w:cstheme="minorHAnsi"/>
                <w:sz w:val="22"/>
                <w:szCs w:val="22"/>
                <w:lang w:val="en-US"/>
              </w:rPr>
            </w:pPr>
            <w:bookmarkStart w:id="2" w:name="_Hlk19616053"/>
            <w:r w:rsidRPr="000A1CD3">
              <w:rPr>
                <w:rFonts w:asciiTheme="minorHAnsi" w:hAnsiTheme="minorHAnsi" w:cstheme="minorHAnsi"/>
                <w:b/>
                <w:sz w:val="22"/>
                <w:szCs w:val="22"/>
                <w:lang w:val="en-US"/>
              </w:rPr>
              <w:t>1.</w:t>
            </w:r>
            <w:r w:rsidRPr="000A1CD3">
              <w:rPr>
                <w:rFonts w:asciiTheme="minorHAnsi" w:hAnsiTheme="minorHAnsi" w:cstheme="minorHAnsi"/>
                <w:b/>
                <w:sz w:val="22"/>
                <w:szCs w:val="22"/>
                <w:lang w:val="en-US"/>
              </w:rPr>
              <w:br/>
              <w:t>Item Number</w:t>
            </w:r>
          </w:p>
        </w:tc>
        <w:tc>
          <w:tcPr>
            <w:tcW w:w="4832" w:type="dxa"/>
            <w:gridSpan w:val="2"/>
            <w:shd w:val="clear" w:color="auto" w:fill="E6E6E6"/>
          </w:tcPr>
          <w:p w14:paraId="39BCD966" w14:textId="77777777" w:rsidR="00655EB9" w:rsidRPr="000A1CD3" w:rsidRDefault="00655EB9" w:rsidP="004E06E4">
            <w:pPr>
              <w:spacing w:before="0" w:after="0"/>
              <w:jc w:val="center"/>
              <w:rPr>
                <w:rFonts w:asciiTheme="minorHAnsi" w:hAnsiTheme="minorHAnsi" w:cstheme="minorHAnsi"/>
                <w:sz w:val="22"/>
                <w:szCs w:val="22"/>
                <w:lang w:val="en-US"/>
              </w:rPr>
            </w:pPr>
            <w:r w:rsidRPr="000A1CD3">
              <w:rPr>
                <w:rFonts w:asciiTheme="minorHAnsi" w:hAnsiTheme="minorHAnsi" w:cstheme="minorHAnsi"/>
                <w:b/>
                <w:sz w:val="22"/>
                <w:szCs w:val="22"/>
                <w:lang w:val="en-US"/>
              </w:rPr>
              <w:t>2.</w:t>
            </w:r>
            <w:r w:rsidRPr="000A1CD3">
              <w:rPr>
                <w:rFonts w:asciiTheme="minorHAnsi" w:hAnsiTheme="minorHAnsi" w:cstheme="minorHAnsi"/>
                <w:b/>
                <w:sz w:val="22"/>
                <w:szCs w:val="22"/>
                <w:lang w:val="en-US"/>
              </w:rPr>
              <w:br/>
              <w:t>Specifications Required</w:t>
            </w:r>
          </w:p>
        </w:tc>
        <w:tc>
          <w:tcPr>
            <w:tcW w:w="4140" w:type="dxa"/>
            <w:shd w:val="clear" w:color="auto" w:fill="E6E6E6"/>
            <w:vAlign w:val="center"/>
          </w:tcPr>
          <w:p w14:paraId="1CED00D0" w14:textId="77777777" w:rsidR="00655EB9" w:rsidRPr="000A1CD3" w:rsidRDefault="00655EB9" w:rsidP="004E06E4">
            <w:pPr>
              <w:spacing w:before="0" w:after="0"/>
              <w:jc w:val="center"/>
              <w:rPr>
                <w:rFonts w:asciiTheme="minorHAnsi" w:hAnsiTheme="minorHAnsi" w:cstheme="minorHAnsi"/>
                <w:sz w:val="22"/>
                <w:szCs w:val="22"/>
                <w:lang w:val="en-US"/>
              </w:rPr>
            </w:pPr>
            <w:r w:rsidRPr="000A1CD3">
              <w:rPr>
                <w:rFonts w:asciiTheme="minorHAnsi" w:hAnsiTheme="minorHAnsi" w:cstheme="minorHAnsi"/>
                <w:b/>
                <w:sz w:val="22"/>
                <w:szCs w:val="22"/>
                <w:lang w:val="en-US"/>
              </w:rPr>
              <w:t>3.</w:t>
            </w:r>
            <w:r w:rsidRPr="000A1CD3">
              <w:rPr>
                <w:rFonts w:asciiTheme="minorHAnsi" w:hAnsiTheme="minorHAnsi" w:cstheme="minorHAnsi"/>
                <w:b/>
                <w:sz w:val="22"/>
                <w:szCs w:val="22"/>
                <w:lang w:val="en-US"/>
              </w:rPr>
              <w:br/>
              <w:t>Specifications Offered</w:t>
            </w:r>
          </w:p>
        </w:tc>
        <w:tc>
          <w:tcPr>
            <w:tcW w:w="2970" w:type="dxa"/>
            <w:shd w:val="clear" w:color="auto" w:fill="E6E6E6"/>
            <w:vAlign w:val="center"/>
          </w:tcPr>
          <w:p w14:paraId="4B44EE79" w14:textId="77777777" w:rsidR="00655EB9" w:rsidRPr="000A1CD3" w:rsidRDefault="00655EB9" w:rsidP="004E06E4">
            <w:pPr>
              <w:spacing w:before="0" w:after="0"/>
              <w:jc w:val="center"/>
              <w:rPr>
                <w:rFonts w:asciiTheme="minorHAnsi" w:hAnsiTheme="minorHAnsi" w:cstheme="minorHAnsi"/>
                <w:sz w:val="22"/>
                <w:szCs w:val="22"/>
                <w:lang w:val="en-US"/>
              </w:rPr>
            </w:pPr>
            <w:r w:rsidRPr="000A1CD3">
              <w:rPr>
                <w:rFonts w:asciiTheme="minorHAnsi" w:hAnsiTheme="minorHAnsi" w:cstheme="minorHAnsi"/>
                <w:b/>
                <w:sz w:val="22"/>
                <w:szCs w:val="22"/>
                <w:lang w:val="en-US"/>
              </w:rPr>
              <w:t xml:space="preserve">4. </w:t>
            </w:r>
            <w:r w:rsidRPr="000A1CD3">
              <w:rPr>
                <w:rFonts w:asciiTheme="minorHAnsi" w:hAnsiTheme="minorHAnsi" w:cstheme="minorHAnsi"/>
                <w:b/>
                <w:sz w:val="22"/>
                <w:szCs w:val="22"/>
                <w:lang w:val="en-US"/>
              </w:rPr>
              <w:br/>
              <w:t xml:space="preserve">Notes, remarks, </w:t>
            </w:r>
            <w:r w:rsidRPr="000A1CD3">
              <w:rPr>
                <w:rFonts w:asciiTheme="minorHAnsi" w:hAnsiTheme="minorHAnsi" w:cstheme="minorHAnsi"/>
                <w:b/>
                <w:sz w:val="22"/>
                <w:szCs w:val="22"/>
                <w:lang w:val="en-US"/>
              </w:rPr>
              <w:br/>
              <w:t>ref to documentation</w:t>
            </w:r>
          </w:p>
        </w:tc>
        <w:tc>
          <w:tcPr>
            <w:tcW w:w="1980" w:type="dxa"/>
            <w:shd w:val="clear" w:color="auto" w:fill="E6E6E6"/>
            <w:vAlign w:val="center"/>
          </w:tcPr>
          <w:p w14:paraId="2E7D79AA" w14:textId="77777777" w:rsidR="00655EB9" w:rsidRPr="000A1CD3" w:rsidRDefault="00655EB9" w:rsidP="004E06E4">
            <w:pPr>
              <w:tabs>
                <w:tab w:val="left" w:pos="729"/>
              </w:tabs>
              <w:spacing w:before="0" w:after="0"/>
              <w:jc w:val="center"/>
              <w:rPr>
                <w:rFonts w:asciiTheme="minorHAnsi" w:hAnsiTheme="minorHAnsi" w:cstheme="minorHAnsi"/>
                <w:sz w:val="22"/>
                <w:szCs w:val="22"/>
                <w:lang w:val="en-US"/>
              </w:rPr>
            </w:pPr>
            <w:r w:rsidRPr="000A1CD3">
              <w:rPr>
                <w:rFonts w:asciiTheme="minorHAnsi" w:hAnsiTheme="minorHAnsi" w:cstheme="minorHAnsi"/>
                <w:b/>
                <w:sz w:val="22"/>
                <w:szCs w:val="22"/>
                <w:lang w:val="en-US"/>
              </w:rPr>
              <w:t>5.</w:t>
            </w:r>
            <w:r w:rsidRPr="000A1CD3">
              <w:rPr>
                <w:rFonts w:asciiTheme="minorHAnsi" w:hAnsiTheme="minorHAnsi" w:cstheme="minorHAnsi"/>
                <w:b/>
                <w:sz w:val="22"/>
                <w:szCs w:val="22"/>
                <w:lang w:val="en-US"/>
              </w:rPr>
              <w:br/>
              <w:t xml:space="preserve">Evaluation Committee’s notes </w:t>
            </w:r>
          </w:p>
        </w:tc>
      </w:tr>
      <w:tr w:rsidR="00655EB9" w:rsidRPr="000A1CD3" w14:paraId="44F9B67E" w14:textId="77777777" w:rsidTr="00C50347">
        <w:trPr>
          <w:trHeight w:val="247"/>
        </w:trPr>
        <w:tc>
          <w:tcPr>
            <w:tcW w:w="1389" w:type="dxa"/>
            <w:shd w:val="clear" w:color="auto" w:fill="FFFFFF"/>
          </w:tcPr>
          <w:p w14:paraId="116BF092" w14:textId="35EC7CA2" w:rsidR="00655EB9" w:rsidRPr="000A1CD3" w:rsidRDefault="000342D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p>
        </w:tc>
        <w:tc>
          <w:tcPr>
            <w:tcW w:w="3259" w:type="dxa"/>
            <w:shd w:val="clear" w:color="auto" w:fill="FFFFFF"/>
            <w:vAlign w:val="center"/>
          </w:tcPr>
          <w:p w14:paraId="74F8B9DF" w14:textId="77777777" w:rsidR="00655EB9" w:rsidRPr="000A1CD3" w:rsidRDefault="00655EB9" w:rsidP="004E06E4">
            <w:pPr>
              <w:spacing w:before="0" w:after="0"/>
              <w:rPr>
                <w:rFonts w:asciiTheme="minorHAnsi" w:hAnsiTheme="minorHAnsi" w:cstheme="minorHAnsi"/>
                <w:sz w:val="22"/>
                <w:szCs w:val="22"/>
                <w:lang w:val="en-US"/>
              </w:rPr>
            </w:pPr>
            <w:r w:rsidRPr="000A1CD3">
              <w:rPr>
                <w:rFonts w:asciiTheme="minorHAnsi" w:hAnsiTheme="minorHAnsi" w:cstheme="minorHAnsi"/>
                <w:b/>
                <w:sz w:val="22"/>
                <w:szCs w:val="22"/>
                <w:lang w:val="en-US"/>
              </w:rPr>
              <w:t>Meteorological equipment –Air Quality Monitoring Station</w:t>
            </w:r>
          </w:p>
        </w:tc>
        <w:tc>
          <w:tcPr>
            <w:tcW w:w="1573" w:type="dxa"/>
            <w:shd w:val="clear" w:color="auto" w:fill="FFFFFF"/>
            <w:vAlign w:val="center"/>
          </w:tcPr>
          <w:p w14:paraId="04FF9FFE" w14:textId="031AC269" w:rsidR="00655EB9" w:rsidRPr="000A1CD3" w:rsidRDefault="00655EB9" w:rsidP="004E06E4">
            <w:pPr>
              <w:spacing w:before="0" w:after="0"/>
              <w:rPr>
                <w:rFonts w:asciiTheme="minorHAnsi" w:hAnsiTheme="minorHAnsi" w:cstheme="minorHAnsi"/>
                <w:sz w:val="22"/>
                <w:szCs w:val="22"/>
                <w:lang w:val="en-US"/>
              </w:rPr>
            </w:pPr>
            <w:r w:rsidRPr="000A1CD3">
              <w:rPr>
                <w:rFonts w:asciiTheme="minorHAnsi" w:hAnsiTheme="minorHAnsi" w:cstheme="minorHAnsi"/>
                <w:b/>
                <w:sz w:val="22"/>
                <w:szCs w:val="22"/>
                <w:lang w:val="en-US"/>
              </w:rPr>
              <w:t>Quantity: 1</w:t>
            </w:r>
            <w:r w:rsidR="00C478C2">
              <w:rPr>
                <w:rFonts w:asciiTheme="minorHAnsi" w:hAnsiTheme="minorHAnsi" w:cstheme="minorHAnsi"/>
                <w:b/>
                <w:sz w:val="22"/>
                <w:szCs w:val="22"/>
                <w:lang w:val="en-US"/>
              </w:rPr>
              <w:t>8</w:t>
            </w:r>
          </w:p>
        </w:tc>
        <w:tc>
          <w:tcPr>
            <w:tcW w:w="4140" w:type="dxa"/>
            <w:shd w:val="clear" w:color="auto" w:fill="FFFFFF"/>
            <w:vAlign w:val="center"/>
          </w:tcPr>
          <w:p w14:paraId="5DA9900A"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4D07B563"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3BC66411"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78E49544" w14:textId="77777777" w:rsidTr="00C50347">
        <w:trPr>
          <w:trHeight w:val="253"/>
        </w:trPr>
        <w:tc>
          <w:tcPr>
            <w:tcW w:w="1389" w:type="dxa"/>
            <w:shd w:val="clear" w:color="auto" w:fill="FFFFFF"/>
          </w:tcPr>
          <w:p w14:paraId="3ADAE334" w14:textId="77777777" w:rsidR="00655EB9" w:rsidRPr="000A1CD3" w:rsidRDefault="00655EB9" w:rsidP="004E06E4">
            <w:pPr>
              <w:snapToGrid w:val="0"/>
              <w:spacing w:before="0" w:after="0"/>
              <w:rPr>
                <w:rFonts w:asciiTheme="minorHAnsi" w:hAnsiTheme="minorHAnsi" w:cstheme="minorHAnsi"/>
                <w:b/>
                <w:sz w:val="22"/>
                <w:szCs w:val="22"/>
                <w:lang w:val="en-US"/>
              </w:rPr>
            </w:pPr>
          </w:p>
        </w:tc>
        <w:tc>
          <w:tcPr>
            <w:tcW w:w="4832" w:type="dxa"/>
            <w:gridSpan w:val="2"/>
            <w:shd w:val="clear" w:color="auto" w:fill="FFFFFF"/>
            <w:vAlign w:val="center"/>
          </w:tcPr>
          <w:p w14:paraId="7A4B1D26" w14:textId="77777777" w:rsidR="00655EB9" w:rsidRPr="000A1CD3" w:rsidRDefault="00655EB9" w:rsidP="004E06E4">
            <w:pPr>
              <w:spacing w:before="0" w:after="0"/>
              <w:rPr>
                <w:rFonts w:asciiTheme="minorHAnsi" w:hAnsiTheme="minorHAnsi" w:cstheme="minorHAnsi"/>
                <w:sz w:val="22"/>
                <w:szCs w:val="22"/>
                <w:lang w:val="en-US"/>
              </w:rPr>
            </w:pPr>
            <w:r w:rsidRPr="000A1CD3">
              <w:rPr>
                <w:rFonts w:asciiTheme="minorHAnsi" w:hAnsiTheme="minorHAnsi" w:cstheme="minorHAnsi"/>
                <w:sz w:val="22"/>
                <w:szCs w:val="22"/>
                <w:lang w:val="en-US"/>
              </w:rPr>
              <w:t>Manufacturer’s name:</w:t>
            </w:r>
          </w:p>
        </w:tc>
        <w:tc>
          <w:tcPr>
            <w:tcW w:w="4140" w:type="dxa"/>
            <w:shd w:val="clear" w:color="auto" w:fill="FFFFFF"/>
            <w:vAlign w:val="center"/>
          </w:tcPr>
          <w:p w14:paraId="2EAA4426"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55053DB2"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451CB1FA"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0686AB65" w14:textId="77777777" w:rsidTr="00C50347">
        <w:trPr>
          <w:trHeight w:val="253"/>
        </w:trPr>
        <w:tc>
          <w:tcPr>
            <w:tcW w:w="1389" w:type="dxa"/>
            <w:shd w:val="clear" w:color="auto" w:fill="FFFFFF"/>
          </w:tcPr>
          <w:p w14:paraId="743F3C8C" w14:textId="77777777" w:rsidR="00655EB9" w:rsidRPr="000A1CD3" w:rsidRDefault="00655EB9" w:rsidP="004E06E4">
            <w:pPr>
              <w:snapToGrid w:val="0"/>
              <w:spacing w:before="0" w:after="0"/>
              <w:rPr>
                <w:rFonts w:asciiTheme="minorHAnsi" w:hAnsiTheme="minorHAnsi" w:cstheme="minorHAnsi"/>
                <w:b/>
                <w:sz w:val="22"/>
                <w:szCs w:val="22"/>
                <w:lang w:val="en-US"/>
              </w:rPr>
            </w:pPr>
          </w:p>
        </w:tc>
        <w:tc>
          <w:tcPr>
            <w:tcW w:w="4832" w:type="dxa"/>
            <w:gridSpan w:val="2"/>
            <w:shd w:val="clear" w:color="auto" w:fill="FFFFFF"/>
            <w:vAlign w:val="center"/>
          </w:tcPr>
          <w:p w14:paraId="3902C7F6" w14:textId="77777777" w:rsidR="00655EB9" w:rsidRPr="000A1CD3" w:rsidRDefault="00655EB9" w:rsidP="004E06E4">
            <w:pPr>
              <w:spacing w:before="0" w:after="0"/>
              <w:rPr>
                <w:rFonts w:asciiTheme="minorHAnsi" w:hAnsiTheme="minorHAnsi" w:cstheme="minorHAnsi"/>
                <w:sz w:val="22"/>
                <w:szCs w:val="22"/>
                <w:lang w:val="en-US"/>
              </w:rPr>
            </w:pPr>
            <w:r w:rsidRPr="000A1CD3">
              <w:rPr>
                <w:rFonts w:asciiTheme="minorHAnsi" w:hAnsiTheme="minorHAnsi" w:cstheme="minorHAnsi"/>
                <w:sz w:val="22"/>
                <w:szCs w:val="22"/>
                <w:lang w:val="en-US"/>
              </w:rPr>
              <w:t>Product type, model:</w:t>
            </w:r>
          </w:p>
        </w:tc>
        <w:tc>
          <w:tcPr>
            <w:tcW w:w="4140" w:type="dxa"/>
            <w:shd w:val="clear" w:color="auto" w:fill="FFFFFF"/>
            <w:vAlign w:val="center"/>
          </w:tcPr>
          <w:p w14:paraId="3ABE0102"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26397EFF"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06C9CB3E"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3A3B8FCC" w14:textId="77777777" w:rsidTr="00C50347">
        <w:trPr>
          <w:trHeight w:val="69"/>
        </w:trPr>
        <w:tc>
          <w:tcPr>
            <w:tcW w:w="1389" w:type="dxa"/>
            <w:shd w:val="clear" w:color="auto" w:fill="FFFFFF"/>
          </w:tcPr>
          <w:p w14:paraId="79BB73FE" w14:textId="6B4D031A" w:rsidR="00655EB9" w:rsidRPr="000A1CD3" w:rsidRDefault="000342D1" w:rsidP="004E06E4">
            <w:pPr>
              <w:snapToGrid w:val="0"/>
              <w:spacing w:before="0" w:after="0"/>
              <w:jc w:val="center"/>
              <w:rPr>
                <w:rFonts w:asciiTheme="minorHAnsi" w:hAnsiTheme="minorHAnsi" w:cstheme="minorHAnsi"/>
                <w:b/>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.1</w:t>
            </w:r>
          </w:p>
        </w:tc>
        <w:tc>
          <w:tcPr>
            <w:tcW w:w="4832" w:type="dxa"/>
            <w:gridSpan w:val="2"/>
            <w:shd w:val="clear" w:color="auto" w:fill="FFFFFF"/>
            <w:vAlign w:val="center"/>
          </w:tcPr>
          <w:p w14:paraId="2C0AF172" w14:textId="32F0AA25" w:rsidR="004E06E4" w:rsidRDefault="00655EB9" w:rsidP="00597E5F">
            <w:pPr>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Data transfer: from the sensor directly to the data receiving system </w:t>
            </w:r>
          </w:p>
          <w:p w14:paraId="58E9F55A" w14:textId="77E4C0D1" w:rsidR="004E06E4" w:rsidRDefault="00655EB9" w:rsidP="00597E5F">
            <w:pPr>
              <w:rPr>
                <w:rFonts w:asciiTheme="minorHAnsi" w:hAnsiTheme="minorHAnsi" w:cstheme="minorHAnsi"/>
                <w:sz w:val="22"/>
                <w:szCs w:val="22"/>
                <w:lang w:val="en-US"/>
              </w:rPr>
            </w:pPr>
            <w:r w:rsidRPr="003C3908">
              <w:rPr>
                <w:rFonts w:asciiTheme="minorHAnsi" w:hAnsiTheme="minorHAnsi" w:cstheme="minorHAnsi"/>
                <w:sz w:val="22"/>
                <w:szCs w:val="22"/>
                <w:lang w:val="en-US"/>
              </w:rPr>
              <w:t>P</w:t>
            </w:r>
            <w:r w:rsidRPr="00561CAF">
              <w:rPr>
                <w:rFonts w:asciiTheme="minorHAnsi" w:hAnsiTheme="minorHAnsi" w:cstheme="minorHAnsi"/>
                <w:sz w:val="22"/>
                <w:szCs w:val="22"/>
                <w:lang w:val="en-US"/>
              </w:rPr>
              <w:t>ower Supply: direct current, 12–24 VDC</w:t>
            </w:r>
          </w:p>
          <w:p w14:paraId="56AA0AB2" w14:textId="15181F07" w:rsidR="00655EB9" w:rsidRPr="008B38D5" w:rsidRDefault="00655EB9" w:rsidP="00597E5F">
            <w:pPr>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Working environment temperature: –50°C </w:t>
            </w:r>
            <w:r w:rsidRPr="000A1CD3">
              <w:rPr>
                <w:rFonts w:asciiTheme="minorHAnsi" w:hAnsiTheme="minorHAnsi" w:cstheme="minorHAnsi"/>
                <w:color w:val="000000"/>
                <w:sz w:val="22"/>
                <w:szCs w:val="22"/>
                <w:lang w:val="en-US"/>
              </w:rPr>
              <w:t xml:space="preserve">to </w:t>
            </w:r>
            <w:r w:rsidRPr="000A1CD3">
              <w:rPr>
                <w:rFonts w:asciiTheme="minorHAnsi" w:hAnsiTheme="minorHAnsi" w:cstheme="minorHAnsi"/>
                <w:sz w:val="22"/>
                <w:szCs w:val="22"/>
                <w:lang w:val="en-US"/>
              </w:rPr>
              <w:t>+60°C</w:t>
            </w:r>
          </w:p>
        </w:tc>
        <w:tc>
          <w:tcPr>
            <w:tcW w:w="4140" w:type="dxa"/>
            <w:shd w:val="clear" w:color="auto" w:fill="FFFFFF"/>
            <w:vAlign w:val="center"/>
          </w:tcPr>
          <w:p w14:paraId="54693ADC"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6403EED9"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05EEEE60"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4F77FDD2" w14:textId="77777777" w:rsidTr="00C50347">
        <w:trPr>
          <w:trHeight w:val="69"/>
        </w:trPr>
        <w:tc>
          <w:tcPr>
            <w:tcW w:w="1389" w:type="dxa"/>
            <w:shd w:val="clear" w:color="auto" w:fill="FFFFFF"/>
          </w:tcPr>
          <w:p w14:paraId="1A08646C" w14:textId="4768BB55" w:rsidR="00655EB9" w:rsidRPr="000A1CD3" w:rsidRDefault="000342D1" w:rsidP="004E06E4">
            <w:pPr>
              <w:snapToGrid w:val="0"/>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.2</w:t>
            </w:r>
          </w:p>
        </w:tc>
        <w:tc>
          <w:tcPr>
            <w:tcW w:w="4832" w:type="dxa"/>
            <w:gridSpan w:val="2"/>
            <w:shd w:val="clear" w:color="auto" w:fill="FFFFFF"/>
            <w:vAlign w:val="center"/>
          </w:tcPr>
          <w:p w14:paraId="0998B2C2" w14:textId="048D5CE1" w:rsidR="00594A32" w:rsidRDefault="00655EB9" w:rsidP="00597E5F">
            <w:pPr>
              <w:suppressAutoHyphens/>
              <w:snapToGrid w:val="0"/>
              <w:contextualSpacing/>
              <w:jc w:val="both"/>
              <w:rPr>
                <w:rFonts w:asciiTheme="minorHAnsi" w:hAnsiTheme="minorHAnsi" w:cstheme="minorHAnsi"/>
                <w:sz w:val="22"/>
                <w:szCs w:val="22"/>
                <w:lang w:val="en-US"/>
              </w:rPr>
            </w:pPr>
            <w:r w:rsidRPr="00826435">
              <w:rPr>
                <w:rFonts w:asciiTheme="minorHAnsi" w:eastAsia="Calibri" w:hAnsiTheme="minorHAnsi" w:cstheme="minorHAnsi"/>
                <w:b/>
                <w:bCs/>
                <w:sz w:val="22"/>
                <w:szCs w:val="22"/>
                <w:lang w:val="en-GB" w:eastAsia="zh-CN"/>
              </w:rPr>
              <w:t>Pole for mounting meteorological device</w:t>
            </w:r>
            <w:r w:rsidRPr="000A1CD3">
              <w:rPr>
                <w:rFonts w:asciiTheme="minorHAnsi" w:eastAsia="Calibri" w:hAnsiTheme="minorHAnsi" w:cstheme="minorHAnsi"/>
                <w:sz w:val="22"/>
                <w:szCs w:val="22"/>
                <w:lang w:val="en-GB" w:eastAsia="zh-CN"/>
              </w:rPr>
              <w:t>:</w:t>
            </w:r>
            <w:r w:rsidR="00F06C24">
              <w:rPr>
                <w:rFonts w:asciiTheme="minorHAnsi" w:hAnsiTheme="minorHAnsi" w:cstheme="minorHAnsi"/>
                <w:sz w:val="22"/>
                <w:szCs w:val="22"/>
                <w:lang w:val="en-US"/>
              </w:rPr>
              <w:t xml:space="preserve"> </w:t>
            </w:r>
          </w:p>
          <w:p w14:paraId="12206CDB" w14:textId="77777777" w:rsidR="00186C1E" w:rsidRDefault="00186C1E" w:rsidP="00597E5F">
            <w:pPr>
              <w:suppressAutoHyphens/>
              <w:snapToGrid w:val="0"/>
              <w:contextualSpacing/>
              <w:jc w:val="both"/>
              <w:rPr>
                <w:rFonts w:asciiTheme="minorHAnsi" w:hAnsiTheme="minorHAnsi" w:cstheme="minorHAnsi"/>
                <w:sz w:val="22"/>
                <w:szCs w:val="22"/>
                <w:lang w:val="en-US"/>
              </w:rPr>
            </w:pPr>
          </w:p>
          <w:p w14:paraId="324DC5D4" w14:textId="7EE429B1" w:rsidR="004E06E4" w:rsidRPr="00597E5F" w:rsidRDefault="00655EB9" w:rsidP="00597E5F">
            <w:pPr>
              <w:suppressAutoHyphens/>
              <w:snapToGrid w:val="0"/>
              <w:contextualSpacing/>
              <w:jc w:val="both"/>
              <w:rPr>
                <w:rFonts w:asciiTheme="minorHAnsi" w:hAnsiTheme="minorHAnsi" w:cstheme="minorHAnsi"/>
                <w:sz w:val="22"/>
                <w:szCs w:val="22"/>
                <w:lang w:val="en-US"/>
              </w:rPr>
            </w:pPr>
            <w:r w:rsidRPr="000A1CD3">
              <w:rPr>
                <w:rFonts w:asciiTheme="minorHAnsi" w:hAnsiTheme="minorHAnsi" w:cstheme="minorHAnsi"/>
                <w:sz w:val="22"/>
                <w:szCs w:val="22"/>
                <w:lang w:val="en-US"/>
              </w:rPr>
              <w:t>Height: 10 m above ground</w:t>
            </w:r>
          </w:p>
          <w:p w14:paraId="7BDC840F" w14:textId="77777777" w:rsidR="00186C1E" w:rsidRDefault="00186C1E" w:rsidP="00597E5F">
            <w:pPr>
              <w:suppressAutoHyphens/>
              <w:snapToGrid w:val="0"/>
              <w:contextualSpacing/>
              <w:jc w:val="both"/>
              <w:rPr>
                <w:rFonts w:asciiTheme="minorHAnsi" w:eastAsia="Calibri" w:hAnsiTheme="minorHAnsi" w:cstheme="minorHAnsi"/>
                <w:sz w:val="22"/>
                <w:szCs w:val="22"/>
                <w:lang w:val="en-GB" w:eastAsia="zh-CN"/>
              </w:rPr>
            </w:pPr>
          </w:p>
          <w:p w14:paraId="7990CD25" w14:textId="00FCC349" w:rsidR="00655EB9" w:rsidRPr="000A1CD3" w:rsidRDefault="00655EB9" w:rsidP="00597E5F">
            <w:pPr>
              <w:suppressAutoHyphens/>
              <w:snapToGrid w:val="0"/>
              <w:contextualSpacing/>
              <w:jc w:val="both"/>
              <w:rPr>
                <w:rFonts w:asciiTheme="minorHAnsi" w:eastAsia="Calibri" w:hAnsiTheme="minorHAnsi" w:cstheme="minorHAnsi"/>
                <w:sz w:val="22"/>
                <w:szCs w:val="22"/>
                <w:lang w:val="en-GB" w:eastAsia="zh-CN"/>
              </w:rPr>
            </w:pPr>
            <w:r w:rsidRPr="000A1CD3">
              <w:rPr>
                <w:rFonts w:asciiTheme="minorHAnsi" w:eastAsia="Calibri" w:hAnsiTheme="minorHAnsi" w:cstheme="minorHAnsi"/>
                <w:sz w:val="22"/>
                <w:szCs w:val="22"/>
                <w:lang w:val="en-GB" w:eastAsia="zh-CN"/>
              </w:rPr>
              <w:t>Material: aluminium or stainless steel</w:t>
            </w:r>
          </w:p>
        </w:tc>
        <w:tc>
          <w:tcPr>
            <w:tcW w:w="4140" w:type="dxa"/>
            <w:shd w:val="clear" w:color="auto" w:fill="FFFFFF"/>
            <w:vAlign w:val="center"/>
          </w:tcPr>
          <w:p w14:paraId="431B0219"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7E2C4415"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033CD304"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128AD65D" w14:textId="77777777" w:rsidTr="00C50347">
        <w:trPr>
          <w:trHeight w:val="69"/>
        </w:trPr>
        <w:tc>
          <w:tcPr>
            <w:tcW w:w="1389" w:type="dxa"/>
            <w:shd w:val="clear" w:color="auto" w:fill="FFFFFF"/>
          </w:tcPr>
          <w:p w14:paraId="49513210" w14:textId="2441CBA1"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.3</w:t>
            </w:r>
          </w:p>
        </w:tc>
        <w:tc>
          <w:tcPr>
            <w:tcW w:w="4832" w:type="dxa"/>
            <w:gridSpan w:val="2"/>
            <w:shd w:val="clear" w:color="auto" w:fill="FFFFFF"/>
            <w:vAlign w:val="center"/>
          </w:tcPr>
          <w:p w14:paraId="4AFA7950" w14:textId="77777777" w:rsidR="00655EB9" w:rsidRPr="000A1CD3" w:rsidRDefault="00655EB9" w:rsidP="002B385D">
            <w:pPr>
              <w:suppressAutoHyphens/>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Wind speed sensor:</w:t>
            </w:r>
          </w:p>
          <w:p w14:paraId="13079B12" w14:textId="77777777" w:rsidR="00B94FB0" w:rsidRDefault="00B94FB0" w:rsidP="002B385D">
            <w:pPr>
              <w:rPr>
                <w:rFonts w:asciiTheme="minorHAnsi" w:hAnsiTheme="minorHAnsi" w:cstheme="minorHAnsi"/>
                <w:sz w:val="22"/>
                <w:szCs w:val="22"/>
                <w:lang w:val="en-US"/>
              </w:rPr>
            </w:pPr>
          </w:p>
          <w:p w14:paraId="7D7A602F" w14:textId="7EC90B84" w:rsidR="004E06E4" w:rsidRDefault="00655EB9" w:rsidP="002B385D">
            <w:pPr>
              <w:rPr>
                <w:rFonts w:asciiTheme="minorHAnsi" w:hAnsiTheme="minorHAnsi" w:cstheme="minorHAnsi"/>
                <w:sz w:val="22"/>
                <w:szCs w:val="22"/>
                <w:lang w:val="en-US"/>
              </w:rPr>
            </w:pPr>
            <w:r w:rsidRPr="000A1CD3">
              <w:rPr>
                <w:rFonts w:asciiTheme="minorHAnsi" w:hAnsiTheme="minorHAnsi" w:cstheme="minorHAnsi"/>
                <w:sz w:val="22"/>
                <w:szCs w:val="22"/>
                <w:lang w:val="en-US"/>
              </w:rPr>
              <w:t>Method: ultrasonic</w:t>
            </w:r>
          </w:p>
          <w:p w14:paraId="6A780335" w14:textId="05DA6763" w:rsidR="004E06E4" w:rsidRDefault="00655EB9" w:rsidP="002B385D">
            <w:pPr>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Measuring area: 0–75 m/s, </w:t>
            </w:r>
          </w:p>
          <w:p w14:paraId="098E3E3E" w14:textId="5DC45BB8" w:rsidR="00655EB9" w:rsidRPr="000A1CD3" w:rsidRDefault="00655EB9" w:rsidP="002B385D">
            <w:pPr>
              <w:rPr>
                <w:rFonts w:asciiTheme="minorHAnsi" w:hAnsiTheme="minorHAnsi" w:cstheme="minorHAnsi"/>
                <w:color w:val="000000"/>
                <w:sz w:val="22"/>
                <w:szCs w:val="22"/>
                <w:lang w:val="en-US"/>
              </w:rPr>
            </w:pPr>
            <w:r w:rsidRPr="000A1CD3">
              <w:rPr>
                <w:rFonts w:asciiTheme="minorHAnsi" w:hAnsiTheme="minorHAnsi" w:cstheme="minorHAnsi"/>
                <w:sz w:val="22"/>
                <w:szCs w:val="22"/>
                <w:lang w:val="en-US"/>
              </w:rPr>
              <w:t xml:space="preserve">Accuracy: ±0.3 m/s or ±3% </w:t>
            </w:r>
            <w:r w:rsidRPr="000A1CD3">
              <w:rPr>
                <w:rFonts w:asciiTheme="minorHAnsi" w:hAnsiTheme="minorHAnsi" w:cstheme="minorHAnsi"/>
                <w:color w:val="000000"/>
                <w:sz w:val="22"/>
                <w:szCs w:val="22"/>
                <w:lang w:val="en-US"/>
              </w:rPr>
              <w:t>(0</w:t>
            </w:r>
            <w:r w:rsidR="006A5AB7">
              <w:rPr>
                <w:rFonts w:asciiTheme="minorHAnsi" w:hAnsiTheme="minorHAnsi" w:cstheme="minorHAnsi"/>
                <w:color w:val="000000"/>
                <w:sz w:val="22"/>
                <w:szCs w:val="22"/>
                <w:lang w:val="en-US"/>
              </w:rPr>
              <w:t xml:space="preserve"> to </w:t>
            </w:r>
            <w:r w:rsidRPr="000A1CD3">
              <w:rPr>
                <w:rFonts w:asciiTheme="minorHAnsi" w:hAnsiTheme="minorHAnsi" w:cstheme="minorHAnsi"/>
                <w:color w:val="000000"/>
                <w:sz w:val="22"/>
                <w:szCs w:val="22"/>
                <w:lang w:val="en-US"/>
              </w:rPr>
              <w:t xml:space="preserve">35 m/s) </w:t>
            </w:r>
          </w:p>
          <w:p w14:paraId="7BA6B10B" w14:textId="3540E531" w:rsidR="004E06E4" w:rsidRPr="00597E5F" w:rsidRDefault="00655EB9" w:rsidP="002B385D">
            <w:pPr>
              <w:rPr>
                <w:rFonts w:asciiTheme="minorHAnsi" w:hAnsiTheme="minorHAnsi" w:cstheme="minorHAnsi"/>
                <w:color w:val="000000"/>
                <w:sz w:val="22"/>
                <w:szCs w:val="22"/>
                <w:lang w:val="en-US"/>
              </w:rPr>
            </w:pPr>
            <w:r w:rsidRPr="000A1CD3">
              <w:rPr>
                <w:rFonts w:asciiTheme="minorHAnsi" w:hAnsiTheme="minorHAnsi" w:cstheme="minorHAnsi"/>
                <w:color w:val="000000"/>
                <w:sz w:val="22"/>
                <w:szCs w:val="22"/>
                <w:lang w:val="en-US"/>
              </w:rPr>
              <w:t>±5% (&gt;35 m/s) RMS</w:t>
            </w:r>
          </w:p>
          <w:p w14:paraId="7EC5080D" w14:textId="772F981A" w:rsidR="00655EB9" w:rsidRPr="008B38D5" w:rsidRDefault="00655EB9" w:rsidP="002B385D">
            <w:pPr>
              <w:rPr>
                <w:rFonts w:asciiTheme="minorHAnsi" w:hAnsiTheme="minorHAnsi" w:cstheme="minorHAnsi"/>
                <w:sz w:val="22"/>
                <w:szCs w:val="22"/>
                <w:lang w:val="en-US"/>
              </w:rPr>
            </w:pPr>
            <w:r w:rsidRPr="000A1CD3">
              <w:rPr>
                <w:rFonts w:asciiTheme="minorHAnsi" w:hAnsiTheme="minorHAnsi" w:cstheme="minorHAnsi"/>
                <w:sz w:val="22"/>
                <w:szCs w:val="22"/>
                <w:lang w:val="en-US"/>
              </w:rPr>
              <w:t>Resolution: 0.1 m/sec</w:t>
            </w:r>
          </w:p>
        </w:tc>
        <w:tc>
          <w:tcPr>
            <w:tcW w:w="4140" w:type="dxa"/>
            <w:shd w:val="clear" w:color="auto" w:fill="FFFFFF"/>
            <w:vAlign w:val="center"/>
          </w:tcPr>
          <w:p w14:paraId="67D2E9D5"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21618E30"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369879F1"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4984BCA0" w14:textId="77777777" w:rsidTr="00C50347">
        <w:trPr>
          <w:trHeight w:val="69"/>
        </w:trPr>
        <w:tc>
          <w:tcPr>
            <w:tcW w:w="1389" w:type="dxa"/>
            <w:shd w:val="clear" w:color="auto" w:fill="FFFFFF"/>
          </w:tcPr>
          <w:p w14:paraId="734E7005" w14:textId="7370C597"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6</w:t>
            </w:r>
            <w:r w:rsidR="00655EB9" w:rsidRPr="000A1CD3">
              <w:rPr>
                <w:rFonts w:asciiTheme="minorHAnsi" w:hAnsiTheme="minorHAnsi" w:cstheme="minorHAnsi"/>
                <w:sz w:val="22"/>
                <w:szCs w:val="22"/>
                <w:lang w:val="en-US"/>
              </w:rPr>
              <w:t>.4</w:t>
            </w:r>
          </w:p>
        </w:tc>
        <w:tc>
          <w:tcPr>
            <w:tcW w:w="4832" w:type="dxa"/>
            <w:gridSpan w:val="2"/>
            <w:shd w:val="clear" w:color="auto" w:fill="FFFFFF"/>
            <w:vAlign w:val="center"/>
          </w:tcPr>
          <w:p w14:paraId="232C5F89" w14:textId="77777777" w:rsidR="00655EB9" w:rsidRPr="000A1CD3" w:rsidRDefault="00655EB9" w:rsidP="00186C1E">
            <w:pPr>
              <w:suppressAutoHyphens/>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Wind direction sensor:</w:t>
            </w:r>
          </w:p>
          <w:p w14:paraId="407E00A2" w14:textId="77777777" w:rsidR="002B385D" w:rsidRDefault="002B385D" w:rsidP="00186C1E">
            <w:pPr>
              <w:rPr>
                <w:rFonts w:asciiTheme="minorHAnsi" w:hAnsiTheme="minorHAnsi" w:cstheme="minorHAnsi"/>
                <w:sz w:val="22"/>
                <w:szCs w:val="22"/>
                <w:lang w:val="en-US"/>
              </w:rPr>
            </w:pPr>
          </w:p>
          <w:p w14:paraId="538FC6B7" w14:textId="33402FFE" w:rsidR="004E06E4"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Method: ultrasonic</w:t>
            </w:r>
          </w:p>
          <w:p w14:paraId="715C7ADC" w14:textId="37D63A08" w:rsidR="004E06E4"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Measuring area:0 – 359.9°</w:t>
            </w:r>
          </w:p>
          <w:p w14:paraId="665FD121" w14:textId="0300F232" w:rsidR="00655EB9" w:rsidRPr="008B38D5"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Accuracy: &lt; 3 ° RMSE &gt; 1.0 m/sec</w:t>
            </w:r>
          </w:p>
        </w:tc>
        <w:tc>
          <w:tcPr>
            <w:tcW w:w="4140" w:type="dxa"/>
            <w:shd w:val="clear" w:color="auto" w:fill="FFFFFF"/>
            <w:vAlign w:val="center"/>
          </w:tcPr>
          <w:p w14:paraId="04E6C08D"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2375815E"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6DF0CA10"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6E6D68E8" w14:textId="77777777" w:rsidTr="00C50347">
        <w:trPr>
          <w:trHeight w:val="1339"/>
        </w:trPr>
        <w:tc>
          <w:tcPr>
            <w:tcW w:w="1389" w:type="dxa"/>
            <w:shd w:val="clear" w:color="auto" w:fill="FFFFFF"/>
          </w:tcPr>
          <w:p w14:paraId="044526DD" w14:textId="20B71D10"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.5</w:t>
            </w:r>
          </w:p>
        </w:tc>
        <w:tc>
          <w:tcPr>
            <w:tcW w:w="4832" w:type="dxa"/>
            <w:gridSpan w:val="2"/>
            <w:shd w:val="clear" w:color="auto" w:fill="FFFFFF"/>
            <w:vAlign w:val="center"/>
          </w:tcPr>
          <w:p w14:paraId="6BF08C81" w14:textId="77777777" w:rsidR="00655EB9" w:rsidRPr="000A1CD3" w:rsidRDefault="00655EB9" w:rsidP="00186C1E">
            <w:pPr>
              <w:suppressAutoHyphens/>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Temperature sensor:</w:t>
            </w:r>
          </w:p>
          <w:p w14:paraId="2509A6B9" w14:textId="77777777" w:rsidR="002B385D" w:rsidRDefault="002B385D" w:rsidP="00186C1E">
            <w:pPr>
              <w:snapToGrid w:val="0"/>
              <w:rPr>
                <w:rFonts w:asciiTheme="minorHAnsi" w:hAnsiTheme="minorHAnsi" w:cstheme="minorHAnsi"/>
                <w:sz w:val="22"/>
                <w:szCs w:val="22"/>
                <w:lang w:val="en-US"/>
              </w:rPr>
            </w:pPr>
          </w:p>
          <w:p w14:paraId="18E3FA96" w14:textId="4F059A9F" w:rsidR="004E06E4" w:rsidRDefault="00655EB9" w:rsidP="00186C1E">
            <w:pPr>
              <w:snapToGrid w:val="0"/>
              <w:rPr>
                <w:rFonts w:asciiTheme="minorHAnsi" w:hAnsiTheme="minorHAnsi" w:cstheme="minorHAnsi"/>
                <w:sz w:val="22"/>
                <w:szCs w:val="22"/>
                <w:lang w:val="en-US"/>
              </w:rPr>
            </w:pPr>
            <w:r w:rsidRPr="000A1CD3">
              <w:rPr>
                <w:rFonts w:asciiTheme="minorHAnsi" w:hAnsiTheme="minorHAnsi" w:cstheme="minorHAnsi"/>
                <w:sz w:val="22"/>
                <w:szCs w:val="22"/>
                <w:lang w:val="en-US"/>
              </w:rPr>
              <w:t>Principle Method: NTC</w:t>
            </w:r>
          </w:p>
          <w:p w14:paraId="13FB9372" w14:textId="743B2178" w:rsidR="004E06E4"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Measuring area: –50°C to +60°C</w:t>
            </w:r>
          </w:p>
          <w:p w14:paraId="70D00E2A" w14:textId="2322DAFC" w:rsidR="00655EB9" w:rsidRPr="008B38D5"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Accuracy: 0.2°C ( -20°C – 50°C)</w:t>
            </w:r>
          </w:p>
        </w:tc>
        <w:tc>
          <w:tcPr>
            <w:tcW w:w="4140" w:type="dxa"/>
            <w:shd w:val="clear" w:color="auto" w:fill="FFFFFF"/>
            <w:vAlign w:val="center"/>
          </w:tcPr>
          <w:p w14:paraId="78BC65F4"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6EA035DA"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133EE1E9"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07624C4B" w14:textId="77777777" w:rsidTr="00C50347">
        <w:trPr>
          <w:trHeight w:val="1519"/>
        </w:trPr>
        <w:tc>
          <w:tcPr>
            <w:tcW w:w="1389" w:type="dxa"/>
            <w:shd w:val="clear" w:color="auto" w:fill="FFFFFF"/>
          </w:tcPr>
          <w:p w14:paraId="765E6E22" w14:textId="33EB3ADA"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.6</w:t>
            </w:r>
          </w:p>
        </w:tc>
        <w:tc>
          <w:tcPr>
            <w:tcW w:w="4832" w:type="dxa"/>
            <w:gridSpan w:val="2"/>
            <w:shd w:val="clear" w:color="auto" w:fill="FFFFFF"/>
            <w:vAlign w:val="center"/>
          </w:tcPr>
          <w:p w14:paraId="34C34E47" w14:textId="22D93A96" w:rsidR="00CF6781" w:rsidRPr="00186C1E" w:rsidRDefault="00655EB9" w:rsidP="00186C1E">
            <w:pPr>
              <w:jc w:val="both"/>
              <w:rPr>
                <w:rFonts w:asciiTheme="minorHAnsi" w:hAnsiTheme="minorHAnsi" w:cstheme="minorHAnsi"/>
                <w:b/>
                <w:sz w:val="22"/>
                <w:szCs w:val="22"/>
                <w:lang w:val="en-US"/>
              </w:rPr>
            </w:pPr>
            <w:r w:rsidRPr="000A1CD3">
              <w:rPr>
                <w:rFonts w:asciiTheme="minorHAnsi" w:hAnsiTheme="minorHAnsi" w:cstheme="minorHAnsi"/>
                <w:b/>
                <w:sz w:val="22"/>
                <w:szCs w:val="22"/>
                <w:lang w:val="en-US"/>
              </w:rPr>
              <w:t>Relative Humidity sensor</w:t>
            </w:r>
          </w:p>
          <w:p w14:paraId="79C3CF3D" w14:textId="0E5546A5" w:rsidR="004E06E4"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Principle Method: Capacitive</w:t>
            </w:r>
          </w:p>
          <w:p w14:paraId="55C0EB88" w14:textId="3F88E32B" w:rsidR="004E06E4"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Measuring area: 0 – 100%</w:t>
            </w:r>
          </w:p>
          <w:p w14:paraId="33F535C9" w14:textId="56F8DD95" w:rsidR="00655EB9" w:rsidRPr="008B38D5" w:rsidRDefault="00655EB9" w:rsidP="00186C1E">
            <w:pPr>
              <w:rPr>
                <w:rFonts w:asciiTheme="minorHAnsi" w:hAnsiTheme="minorHAnsi" w:cstheme="minorHAnsi"/>
                <w:sz w:val="22"/>
                <w:szCs w:val="22"/>
                <w:lang w:val="en-US"/>
              </w:rPr>
            </w:pPr>
            <w:r w:rsidRPr="000A1CD3">
              <w:rPr>
                <w:rFonts w:asciiTheme="minorHAnsi" w:hAnsiTheme="minorHAnsi" w:cstheme="minorHAnsi"/>
                <w:sz w:val="22"/>
                <w:szCs w:val="22"/>
                <w:lang w:val="en-US"/>
              </w:rPr>
              <w:t>Accuracy: ± 2%</w:t>
            </w:r>
          </w:p>
        </w:tc>
        <w:tc>
          <w:tcPr>
            <w:tcW w:w="4140" w:type="dxa"/>
            <w:shd w:val="clear" w:color="auto" w:fill="FFFFFF"/>
            <w:vAlign w:val="center"/>
          </w:tcPr>
          <w:p w14:paraId="611D39A2"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3938DEFC"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55CF28EF"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1C1F9F9A" w14:textId="77777777" w:rsidTr="00C50347">
        <w:trPr>
          <w:trHeight w:val="69"/>
        </w:trPr>
        <w:tc>
          <w:tcPr>
            <w:tcW w:w="1389" w:type="dxa"/>
            <w:shd w:val="clear" w:color="auto" w:fill="FFFFFF"/>
          </w:tcPr>
          <w:p w14:paraId="61158933" w14:textId="6FE6654B"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.7</w:t>
            </w:r>
          </w:p>
        </w:tc>
        <w:tc>
          <w:tcPr>
            <w:tcW w:w="4832" w:type="dxa"/>
            <w:gridSpan w:val="2"/>
            <w:shd w:val="clear" w:color="auto" w:fill="FFFFFF"/>
            <w:vAlign w:val="center"/>
          </w:tcPr>
          <w:p w14:paraId="123D4CF6" w14:textId="77777777" w:rsidR="00655EB9" w:rsidRPr="000A1CD3" w:rsidRDefault="00655EB9" w:rsidP="00597E5F">
            <w:pPr>
              <w:suppressAutoHyphens/>
              <w:contextualSpacing/>
              <w:jc w:val="both"/>
              <w:rPr>
                <w:rFonts w:asciiTheme="minorHAnsi" w:eastAsia="Calibri" w:hAnsiTheme="minorHAnsi" w:cstheme="minorHAnsi"/>
                <w:b/>
                <w:color w:val="000000"/>
                <w:sz w:val="22"/>
                <w:szCs w:val="22"/>
                <w:lang w:val="en-GB" w:eastAsia="zh-CN"/>
              </w:rPr>
            </w:pPr>
            <w:r w:rsidRPr="000A1CD3">
              <w:rPr>
                <w:rFonts w:asciiTheme="minorHAnsi" w:eastAsia="Calibri" w:hAnsiTheme="minorHAnsi" w:cstheme="minorHAnsi"/>
                <w:b/>
                <w:color w:val="000000"/>
                <w:sz w:val="22"/>
                <w:szCs w:val="22"/>
                <w:lang w:val="en-GB" w:eastAsia="zh-CN"/>
              </w:rPr>
              <w:t>Global radiation sensor</w:t>
            </w:r>
          </w:p>
          <w:p w14:paraId="3839D63E" w14:textId="6BCBB692" w:rsidR="00594A32" w:rsidRDefault="00411FBA" w:rsidP="00597E5F">
            <w:pPr>
              <w:suppressAutoHyphens/>
              <w:contextualSpacing/>
              <w:jc w:val="both"/>
              <w:rPr>
                <w:rFonts w:asciiTheme="minorHAnsi" w:eastAsia="Calibri" w:hAnsiTheme="minorHAnsi" w:cstheme="minorHAnsi"/>
                <w:b/>
                <w:color w:val="000000"/>
                <w:sz w:val="22"/>
                <w:szCs w:val="22"/>
                <w:lang w:val="en-GB" w:eastAsia="zh-CN"/>
              </w:rPr>
            </w:pPr>
            <w:r>
              <w:rPr>
                <w:rFonts w:asciiTheme="minorHAnsi" w:eastAsia="Calibri" w:hAnsiTheme="minorHAnsi" w:cstheme="minorHAnsi"/>
                <w:b/>
                <w:color w:val="000000"/>
                <w:sz w:val="22"/>
                <w:szCs w:val="22"/>
                <w:lang w:val="en-GB" w:eastAsia="zh-CN"/>
              </w:rPr>
              <w:t xml:space="preserve"> </w:t>
            </w:r>
          </w:p>
          <w:p w14:paraId="5F997BAE" w14:textId="1E25F7C7" w:rsidR="00645D89" w:rsidRPr="00597E5F" w:rsidRDefault="00655EB9" w:rsidP="00597E5F">
            <w:pPr>
              <w:suppressAutoHyphens/>
              <w:contextualSpacing/>
              <w:jc w:val="both"/>
              <w:rPr>
                <w:rFonts w:asciiTheme="minorHAnsi" w:eastAsia="Calibri" w:hAnsiTheme="minorHAnsi" w:cstheme="minorHAnsi"/>
                <w:color w:val="000000"/>
                <w:sz w:val="22"/>
                <w:szCs w:val="22"/>
                <w:lang w:val="en-GB" w:eastAsia="zh-CN"/>
              </w:rPr>
            </w:pPr>
            <w:r w:rsidRPr="00645D89">
              <w:rPr>
                <w:rFonts w:asciiTheme="minorHAnsi" w:eastAsia="Calibri" w:hAnsiTheme="minorHAnsi" w:cstheme="minorHAnsi"/>
                <w:bCs/>
                <w:color w:val="000000"/>
                <w:sz w:val="22"/>
                <w:szCs w:val="22"/>
                <w:lang w:val="en-GB" w:eastAsia="zh-CN"/>
              </w:rPr>
              <w:t>Measurement method</w:t>
            </w:r>
            <w:r w:rsidRPr="000A1CD3">
              <w:rPr>
                <w:rFonts w:asciiTheme="minorHAnsi" w:eastAsia="Calibri" w:hAnsiTheme="minorHAnsi" w:cstheme="minorHAnsi"/>
                <w:b/>
                <w:color w:val="000000"/>
                <w:sz w:val="22"/>
                <w:szCs w:val="22"/>
                <w:lang w:val="en-GB" w:eastAsia="zh-CN"/>
              </w:rPr>
              <w:t>:</w:t>
            </w:r>
            <w:r w:rsidRPr="000A1CD3">
              <w:rPr>
                <w:rFonts w:asciiTheme="minorHAnsi" w:eastAsia="Calibri" w:hAnsiTheme="minorHAnsi" w:cstheme="minorHAnsi"/>
                <w:color w:val="000000"/>
                <w:sz w:val="22"/>
                <w:szCs w:val="22"/>
                <w:lang w:val="en-GB" w:eastAsia="zh-CN"/>
              </w:rPr>
              <w:t xml:space="preserve"> Silicon photo diode or thermopile;</w:t>
            </w:r>
          </w:p>
          <w:p w14:paraId="6394B1B0" w14:textId="5B4250F7"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0A1CD3">
              <w:rPr>
                <w:rFonts w:asciiTheme="minorHAnsi" w:eastAsia="Calibri" w:hAnsiTheme="minorHAnsi" w:cstheme="minorHAnsi"/>
                <w:bCs/>
                <w:color w:val="000000"/>
                <w:sz w:val="22"/>
                <w:szCs w:val="22"/>
                <w:lang w:val="en-GB" w:eastAsia="zh-CN"/>
              </w:rPr>
              <w:t>Response time (95%):  &lt; 1 s;</w:t>
            </w:r>
          </w:p>
          <w:p w14:paraId="50A84DD3" w14:textId="4879E698"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0A1CD3">
              <w:rPr>
                <w:rFonts w:asciiTheme="minorHAnsi" w:eastAsia="Calibri" w:hAnsiTheme="minorHAnsi" w:cstheme="minorHAnsi"/>
                <w:bCs/>
                <w:color w:val="000000"/>
                <w:sz w:val="22"/>
                <w:szCs w:val="22"/>
                <w:lang w:val="en-GB" w:eastAsia="zh-CN"/>
              </w:rPr>
              <w:t>Non-stability (change/year):  +/- 1%;</w:t>
            </w:r>
          </w:p>
          <w:p w14:paraId="1F3F5BFA" w14:textId="359F0DFF"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295B69">
              <w:rPr>
                <w:rFonts w:asciiTheme="minorHAnsi" w:eastAsia="Calibri" w:hAnsiTheme="minorHAnsi" w:cstheme="minorHAnsi"/>
                <w:bCs/>
                <w:color w:val="000000"/>
                <w:sz w:val="22"/>
                <w:szCs w:val="22"/>
                <w:lang w:val="en-GB" w:eastAsia="zh-CN"/>
              </w:rPr>
              <w:t>Non-linearity (0 to 1000</w:t>
            </w:r>
            <w:r w:rsidR="006A5AB7" w:rsidRPr="00295B69">
              <w:rPr>
                <w:rFonts w:asciiTheme="minorHAnsi" w:eastAsia="Calibri" w:hAnsiTheme="minorHAnsi" w:cstheme="minorHAnsi"/>
                <w:bCs/>
                <w:color w:val="000000"/>
                <w:sz w:val="22"/>
                <w:szCs w:val="22"/>
                <w:lang w:val="en-GB" w:eastAsia="zh-CN"/>
              </w:rPr>
              <w:t xml:space="preserve"> </w:t>
            </w:r>
            <w:r w:rsidRPr="00295B69">
              <w:rPr>
                <w:rFonts w:asciiTheme="minorHAnsi" w:eastAsia="Calibri" w:hAnsiTheme="minorHAnsi" w:cstheme="minorHAnsi"/>
                <w:bCs/>
                <w:color w:val="000000"/>
                <w:sz w:val="22"/>
                <w:szCs w:val="22"/>
                <w:lang w:val="en-GB" w:eastAsia="zh-CN"/>
              </w:rPr>
              <w:t>W</w:t>
            </w:r>
            <w:r w:rsidRPr="000A1CD3">
              <w:rPr>
                <w:rFonts w:asciiTheme="minorHAnsi" w:eastAsia="Calibri" w:hAnsiTheme="minorHAnsi" w:cstheme="minorHAnsi"/>
                <w:bCs/>
                <w:color w:val="000000"/>
                <w:sz w:val="22"/>
                <w:szCs w:val="22"/>
                <w:lang w:val="en-GB" w:eastAsia="zh-CN"/>
              </w:rPr>
              <w:t>/m²):  +/- 1%;</w:t>
            </w:r>
          </w:p>
          <w:p w14:paraId="267A3C3E" w14:textId="3DFE1B55"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0A1CD3">
              <w:rPr>
                <w:rFonts w:asciiTheme="minorHAnsi" w:eastAsia="Calibri" w:hAnsiTheme="minorHAnsi" w:cstheme="minorHAnsi"/>
                <w:bCs/>
                <w:color w:val="000000"/>
                <w:sz w:val="22"/>
                <w:szCs w:val="22"/>
                <w:lang w:val="en-GB" w:eastAsia="zh-CN"/>
              </w:rPr>
              <w:t>Directional error: &lt; 30 W/m²;</w:t>
            </w:r>
          </w:p>
          <w:p w14:paraId="724D4244" w14:textId="16D167A6"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0A1CD3">
              <w:rPr>
                <w:rFonts w:asciiTheme="minorHAnsi" w:eastAsia="Calibri" w:hAnsiTheme="minorHAnsi" w:cstheme="minorHAnsi"/>
                <w:bCs/>
                <w:color w:val="000000"/>
                <w:sz w:val="22"/>
                <w:szCs w:val="22"/>
                <w:lang w:val="en-GB" w:eastAsia="zh-CN"/>
              </w:rPr>
              <w:t xml:space="preserve">Temperature dependence of sensitivity: </w:t>
            </w:r>
            <w:r w:rsidR="00C37681">
              <w:rPr>
                <w:rFonts w:asciiTheme="minorHAnsi" w:eastAsia="Calibri" w:hAnsiTheme="minorHAnsi" w:cstheme="minorHAnsi"/>
                <w:bCs/>
                <w:color w:val="000000"/>
                <w:sz w:val="22"/>
                <w:szCs w:val="22"/>
                <w:lang w:val="en-GB" w:eastAsia="zh-CN"/>
              </w:rPr>
              <w:t xml:space="preserve">         </w:t>
            </w:r>
            <w:r w:rsidRPr="000A1CD3">
              <w:rPr>
                <w:rFonts w:asciiTheme="minorHAnsi" w:eastAsia="Calibri" w:hAnsiTheme="minorHAnsi" w:cstheme="minorHAnsi"/>
                <w:bCs/>
                <w:color w:val="000000"/>
                <w:sz w:val="22"/>
                <w:szCs w:val="22"/>
                <w:lang w:val="en-GB" w:eastAsia="zh-CN"/>
              </w:rPr>
              <w:t>+/- 5%;</w:t>
            </w:r>
          </w:p>
          <w:p w14:paraId="69D9DB21" w14:textId="277E3580" w:rsidR="00645D89" w:rsidRDefault="00655EB9" w:rsidP="00597E5F">
            <w:pPr>
              <w:suppressAutoHyphens/>
              <w:contextualSpacing/>
              <w:jc w:val="both"/>
              <w:rPr>
                <w:rFonts w:asciiTheme="minorHAnsi" w:eastAsia="Calibri" w:hAnsiTheme="minorHAnsi" w:cstheme="minorHAnsi"/>
                <w:bCs/>
                <w:color w:val="000000"/>
                <w:sz w:val="22"/>
                <w:szCs w:val="22"/>
                <w:lang w:val="en-GB" w:eastAsia="zh-CN"/>
              </w:rPr>
            </w:pPr>
            <w:r w:rsidRPr="000A1CD3">
              <w:rPr>
                <w:rFonts w:asciiTheme="minorHAnsi" w:eastAsia="Calibri" w:hAnsiTheme="minorHAnsi" w:cstheme="minorHAnsi"/>
                <w:bCs/>
                <w:color w:val="000000"/>
                <w:sz w:val="22"/>
                <w:szCs w:val="22"/>
                <w:lang w:val="en-GB" w:eastAsia="zh-CN"/>
              </w:rPr>
              <w:t>Spectral range:  300</w:t>
            </w:r>
            <w:r w:rsidR="006A5AB7">
              <w:rPr>
                <w:rFonts w:asciiTheme="minorHAnsi" w:eastAsia="Calibri" w:hAnsiTheme="minorHAnsi" w:cstheme="minorHAnsi"/>
                <w:bCs/>
                <w:color w:val="000000"/>
                <w:sz w:val="22"/>
                <w:szCs w:val="22"/>
                <w:lang w:val="en-GB" w:eastAsia="zh-CN"/>
              </w:rPr>
              <w:t xml:space="preserve"> to </w:t>
            </w:r>
            <w:r w:rsidRPr="000A1CD3">
              <w:rPr>
                <w:rFonts w:asciiTheme="minorHAnsi" w:eastAsia="Calibri" w:hAnsiTheme="minorHAnsi" w:cstheme="minorHAnsi"/>
                <w:bCs/>
                <w:color w:val="000000"/>
                <w:sz w:val="22"/>
                <w:szCs w:val="22"/>
                <w:lang w:val="en-GB" w:eastAsia="zh-CN"/>
              </w:rPr>
              <w:t>1100 nm;</w:t>
            </w:r>
          </w:p>
          <w:p w14:paraId="138A58AB" w14:textId="13FFE1AA" w:rsidR="00655EB9" w:rsidRPr="000A1CD3" w:rsidRDefault="00655EB9" w:rsidP="00597E5F">
            <w:pPr>
              <w:suppressAutoHyphens/>
              <w:contextualSpacing/>
              <w:jc w:val="both"/>
              <w:rPr>
                <w:rFonts w:asciiTheme="minorHAnsi" w:eastAsia="Calibri" w:hAnsiTheme="minorHAnsi" w:cstheme="minorHAnsi"/>
                <w:bCs/>
                <w:color w:val="00000A"/>
                <w:sz w:val="22"/>
                <w:szCs w:val="22"/>
                <w:lang w:val="en-GB" w:eastAsia="zh-CN"/>
              </w:rPr>
            </w:pPr>
            <w:r w:rsidRPr="000A1CD3">
              <w:rPr>
                <w:rFonts w:asciiTheme="minorHAnsi" w:eastAsia="Calibri" w:hAnsiTheme="minorHAnsi" w:cstheme="minorHAnsi"/>
                <w:bCs/>
                <w:color w:val="000000"/>
                <w:sz w:val="22"/>
                <w:szCs w:val="22"/>
                <w:lang w:val="en-GB" w:eastAsia="zh-CN"/>
              </w:rPr>
              <w:t>Measuring range: 1400 W/m².</w:t>
            </w:r>
          </w:p>
        </w:tc>
        <w:tc>
          <w:tcPr>
            <w:tcW w:w="4140" w:type="dxa"/>
            <w:shd w:val="clear" w:color="auto" w:fill="FFFFFF"/>
            <w:vAlign w:val="center"/>
          </w:tcPr>
          <w:p w14:paraId="3D78466D"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4A32A72D"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1444528D"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17AB6707" w14:textId="77777777" w:rsidTr="00C50347">
        <w:trPr>
          <w:trHeight w:val="69"/>
        </w:trPr>
        <w:tc>
          <w:tcPr>
            <w:tcW w:w="1389" w:type="dxa"/>
            <w:shd w:val="clear" w:color="auto" w:fill="FFFFFF"/>
          </w:tcPr>
          <w:p w14:paraId="043A8927" w14:textId="5848C7F0"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6</w:t>
            </w:r>
            <w:r w:rsidR="00655EB9" w:rsidRPr="000A1CD3">
              <w:rPr>
                <w:rFonts w:asciiTheme="minorHAnsi" w:hAnsiTheme="minorHAnsi" w:cstheme="minorHAnsi"/>
                <w:sz w:val="22"/>
                <w:szCs w:val="22"/>
                <w:lang w:val="en-US"/>
              </w:rPr>
              <w:t>.8</w:t>
            </w:r>
          </w:p>
        </w:tc>
        <w:tc>
          <w:tcPr>
            <w:tcW w:w="4832" w:type="dxa"/>
            <w:gridSpan w:val="2"/>
            <w:shd w:val="clear" w:color="auto" w:fill="FFFFFF"/>
            <w:vAlign w:val="center"/>
          </w:tcPr>
          <w:p w14:paraId="54AC451B" w14:textId="77777777" w:rsidR="00655EB9" w:rsidRPr="000A1CD3" w:rsidRDefault="00655EB9" w:rsidP="00597E5F">
            <w:pPr>
              <w:suppressAutoHyphens/>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Barometric pressure sensor</w:t>
            </w:r>
          </w:p>
          <w:p w14:paraId="48B125D8" w14:textId="77777777" w:rsidR="002B385D" w:rsidRDefault="002B385D" w:rsidP="00597E5F">
            <w:pPr>
              <w:rPr>
                <w:rFonts w:asciiTheme="minorHAnsi" w:hAnsiTheme="minorHAnsi" w:cstheme="minorHAnsi"/>
                <w:sz w:val="22"/>
                <w:szCs w:val="22"/>
                <w:lang w:val="en-US"/>
              </w:rPr>
            </w:pPr>
          </w:p>
          <w:p w14:paraId="70CE3727" w14:textId="3079B8BE" w:rsidR="00645D89" w:rsidRDefault="00655EB9" w:rsidP="00597E5F">
            <w:pPr>
              <w:rPr>
                <w:rFonts w:asciiTheme="minorHAnsi" w:hAnsiTheme="minorHAnsi" w:cstheme="minorHAnsi"/>
                <w:sz w:val="22"/>
                <w:szCs w:val="22"/>
                <w:lang w:val="en-US"/>
              </w:rPr>
            </w:pPr>
            <w:r w:rsidRPr="000A1CD3">
              <w:rPr>
                <w:rFonts w:asciiTheme="minorHAnsi" w:hAnsiTheme="minorHAnsi" w:cstheme="minorHAnsi"/>
                <w:sz w:val="22"/>
                <w:szCs w:val="22"/>
                <w:lang w:val="en-US"/>
              </w:rPr>
              <w:t>Principle Method: MEMS</w:t>
            </w:r>
            <w:r w:rsidR="00C37681">
              <w:rPr>
                <w:rFonts w:asciiTheme="minorHAnsi" w:hAnsiTheme="minorHAnsi" w:cstheme="minorHAnsi"/>
                <w:sz w:val="22"/>
                <w:szCs w:val="22"/>
                <w:lang w:val="en-US"/>
              </w:rPr>
              <w:t xml:space="preserve"> </w:t>
            </w:r>
            <w:r w:rsidRPr="000A1CD3">
              <w:rPr>
                <w:rFonts w:asciiTheme="minorHAnsi" w:hAnsiTheme="minorHAnsi" w:cstheme="minorHAnsi"/>
                <w:color w:val="000000"/>
                <w:sz w:val="22"/>
                <w:szCs w:val="22"/>
                <w:lang w:val="en-US"/>
              </w:rPr>
              <w:t>capacitive</w:t>
            </w:r>
          </w:p>
          <w:p w14:paraId="15A49F67" w14:textId="56424E12" w:rsidR="00645D89" w:rsidRDefault="00655EB9" w:rsidP="00597E5F">
            <w:pPr>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Measuring area: 400 – 1200 </w:t>
            </w:r>
            <w:proofErr w:type="spellStart"/>
            <w:r w:rsidRPr="000A1CD3">
              <w:rPr>
                <w:rFonts w:asciiTheme="minorHAnsi" w:hAnsiTheme="minorHAnsi" w:cstheme="minorHAnsi"/>
                <w:sz w:val="22"/>
                <w:szCs w:val="22"/>
                <w:lang w:val="en-US"/>
              </w:rPr>
              <w:t>hPa</w:t>
            </w:r>
            <w:proofErr w:type="spellEnd"/>
          </w:p>
          <w:p w14:paraId="54A277AC" w14:textId="17FCCC65" w:rsidR="00655EB9" w:rsidRPr="008B38D5" w:rsidRDefault="00655EB9" w:rsidP="00597E5F">
            <w:pPr>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Accuracy: 0.5 </w:t>
            </w:r>
            <w:proofErr w:type="spellStart"/>
            <w:r w:rsidRPr="000A1CD3">
              <w:rPr>
                <w:rFonts w:asciiTheme="minorHAnsi" w:hAnsiTheme="minorHAnsi" w:cstheme="minorHAnsi"/>
                <w:sz w:val="22"/>
                <w:szCs w:val="22"/>
                <w:lang w:val="en-US"/>
              </w:rPr>
              <w:t>hPa</w:t>
            </w:r>
            <w:proofErr w:type="spellEnd"/>
          </w:p>
        </w:tc>
        <w:tc>
          <w:tcPr>
            <w:tcW w:w="4140" w:type="dxa"/>
            <w:shd w:val="clear" w:color="auto" w:fill="FFFFFF"/>
            <w:vAlign w:val="center"/>
          </w:tcPr>
          <w:p w14:paraId="77D5D972"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6203F40E"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4CB6B0DA"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tr w:rsidR="00655EB9" w:rsidRPr="000A1CD3" w14:paraId="7D84F242" w14:textId="77777777" w:rsidTr="00C50347">
        <w:trPr>
          <w:trHeight w:val="69"/>
        </w:trPr>
        <w:tc>
          <w:tcPr>
            <w:tcW w:w="1389" w:type="dxa"/>
            <w:shd w:val="clear" w:color="auto" w:fill="FFFFFF"/>
          </w:tcPr>
          <w:p w14:paraId="259C2421" w14:textId="42F86685" w:rsidR="00655EB9" w:rsidRPr="000A1CD3" w:rsidRDefault="00267AC1"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w:t>
            </w:r>
            <w:r w:rsidR="00655EB9" w:rsidRPr="000A1CD3">
              <w:rPr>
                <w:rFonts w:asciiTheme="minorHAnsi" w:hAnsiTheme="minorHAnsi" w:cstheme="minorHAnsi"/>
                <w:sz w:val="22"/>
                <w:szCs w:val="22"/>
                <w:lang w:val="en-US"/>
              </w:rPr>
              <w:t>.9</w:t>
            </w:r>
          </w:p>
          <w:p w14:paraId="7222BC62" w14:textId="77777777" w:rsidR="00655EB9" w:rsidRPr="000A1CD3" w:rsidRDefault="00655EB9" w:rsidP="004E06E4">
            <w:pPr>
              <w:spacing w:before="0" w:after="0"/>
              <w:jc w:val="center"/>
              <w:rPr>
                <w:rFonts w:asciiTheme="minorHAnsi" w:hAnsiTheme="minorHAnsi" w:cstheme="minorHAnsi"/>
                <w:sz w:val="22"/>
                <w:szCs w:val="22"/>
                <w:lang w:val="en-US"/>
              </w:rPr>
            </w:pPr>
          </w:p>
        </w:tc>
        <w:tc>
          <w:tcPr>
            <w:tcW w:w="4832" w:type="dxa"/>
            <w:gridSpan w:val="2"/>
            <w:shd w:val="clear" w:color="auto" w:fill="FFFFFF"/>
            <w:vAlign w:val="center"/>
          </w:tcPr>
          <w:p w14:paraId="39A1F6DC" w14:textId="77777777" w:rsidR="00655EB9" w:rsidRPr="000A1CD3" w:rsidRDefault="00655EB9" w:rsidP="004E06E4">
            <w:pPr>
              <w:suppressAutoHyphens/>
              <w:spacing w:before="0" w:after="0"/>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Installation:</w:t>
            </w:r>
          </w:p>
          <w:p w14:paraId="1588281F" w14:textId="77777777" w:rsidR="00655EB9" w:rsidRPr="000A1CD3" w:rsidRDefault="00655EB9" w:rsidP="004E06E4">
            <w:pPr>
              <w:suppressAutoHyphens/>
              <w:spacing w:before="0" w:after="0"/>
              <w:contextualSpacing/>
              <w:jc w:val="both"/>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Cs/>
                <w:color w:val="00000A"/>
                <w:sz w:val="22"/>
                <w:szCs w:val="22"/>
                <w:lang w:val="en-GB" w:eastAsia="zh-CN"/>
              </w:rPr>
              <w:t>Meteorological equipment shall be installed on monitoring station.</w:t>
            </w:r>
          </w:p>
        </w:tc>
        <w:tc>
          <w:tcPr>
            <w:tcW w:w="4140" w:type="dxa"/>
            <w:shd w:val="clear" w:color="auto" w:fill="FFFFFF"/>
            <w:vAlign w:val="center"/>
          </w:tcPr>
          <w:p w14:paraId="2377EAB4"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4A73D322"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58778DBA" w14:textId="77777777" w:rsidR="00655EB9" w:rsidRPr="000A1CD3" w:rsidRDefault="00655EB9" w:rsidP="004E06E4">
            <w:pPr>
              <w:tabs>
                <w:tab w:val="left" w:pos="729"/>
              </w:tabs>
              <w:snapToGrid w:val="0"/>
              <w:spacing w:before="0" w:after="0"/>
              <w:rPr>
                <w:rFonts w:asciiTheme="minorHAnsi" w:hAnsiTheme="minorHAnsi" w:cstheme="minorHAnsi"/>
                <w:b/>
                <w:sz w:val="22"/>
                <w:szCs w:val="22"/>
                <w:lang w:val="en-US"/>
              </w:rPr>
            </w:pPr>
          </w:p>
        </w:tc>
      </w:tr>
      <w:bookmarkEnd w:id="2"/>
      <w:tr w:rsidR="0081081D" w:rsidRPr="000A1CD3" w14:paraId="04455DD1" w14:textId="77777777" w:rsidTr="00C50347">
        <w:trPr>
          <w:trHeight w:val="69"/>
        </w:trPr>
        <w:tc>
          <w:tcPr>
            <w:tcW w:w="1389" w:type="dxa"/>
            <w:shd w:val="clear" w:color="auto" w:fill="FFFFFF"/>
          </w:tcPr>
          <w:p w14:paraId="704EB813" w14:textId="3C820329" w:rsidR="0081081D" w:rsidRPr="000A1CD3" w:rsidRDefault="00B41D8A" w:rsidP="004E06E4">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6.10</w:t>
            </w:r>
          </w:p>
        </w:tc>
        <w:tc>
          <w:tcPr>
            <w:tcW w:w="4832" w:type="dxa"/>
            <w:gridSpan w:val="2"/>
            <w:shd w:val="clear" w:color="auto" w:fill="FFFFFF"/>
            <w:vAlign w:val="center"/>
          </w:tcPr>
          <w:p w14:paraId="16F89289" w14:textId="77777777" w:rsidR="0081081D" w:rsidRPr="00733114" w:rsidRDefault="008B38D5" w:rsidP="004E06E4">
            <w:pPr>
              <w:suppressAutoHyphens/>
              <w:spacing w:before="0" w:after="0"/>
              <w:contextualSpacing/>
              <w:jc w:val="both"/>
              <w:rPr>
                <w:rFonts w:asciiTheme="minorHAnsi" w:hAnsiTheme="minorHAnsi" w:cstheme="minorHAnsi"/>
                <w:b/>
                <w:color w:val="000000"/>
                <w:sz w:val="22"/>
                <w:szCs w:val="22"/>
                <w:lang w:val="en-GB" w:eastAsia="en-GB"/>
              </w:rPr>
            </w:pPr>
            <w:r w:rsidRPr="00733114">
              <w:rPr>
                <w:rFonts w:asciiTheme="minorHAnsi" w:hAnsiTheme="minorHAnsi" w:cstheme="minorHAnsi"/>
                <w:b/>
                <w:color w:val="000000"/>
                <w:sz w:val="22"/>
                <w:szCs w:val="22"/>
                <w:lang w:val="en-GB" w:eastAsia="en-GB"/>
              </w:rPr>
              <w:t xml:space="preserve">Additional </w:t>
            </w:r>
            <w:r w:rsidRPr="00733114">
              <w:rPr>
                <w:rFonts w:asciiTheme="minorHAnsi" w:hAnsiTheme="minorHAnsi" w:cstheme="minorHAnsi"/>
                <w:b/>
                <w:sz w:val="22"/>
                <w:szCs w:val="22"/>
              </w:rPr>
              <w:t>services</w:t>
            </w:r>
            <w:r w:rsidR="0081081D" w:rsidRPr="00733114">
              <w:rPr>
                <w:rFonts w:asciiTheme="minorHAnsi" w:hAnsiTheme="minorHAnsi" w:cstheme="minorHAnsi"/>
                <w:b/>
                <w:color w:val="000000"/>
                <w:sz w:val="22"/>
                <w:szCs w:val="22"/>
                <w:lang w:val="en-GB" w:eastAsia="en-GB"/>
              </w:rPr>
              <w:t xml:space="preserve"> before the provisional acceptance</w:t>
            </w:r>
          </w:p>
          <w:p w14:paraId="591A5F52" w14:textId="4828F51C" w:rsidR="00DD42C9" w:rsidRPr="00733114" w:rsidRDefault="00DD42C9" w:rsidP="004E06E4">
            <w:pPr>
              <w:snapToGrid w:val="0"/>
              <w:spacing w:before="0" w:after="0"/>
              <w:jc w:val="both"/>
              <w:rPr>
                <w:rFonts w:asciiTheme="minorHAnsi" w:hAnsiTheme="minorHAnsi" w:cstheme="minorHAnsi"/>
                <w:bCs/>
                <w:color w:val="000000"/>
                <w:lang w:eastAsia="en-GB"/>
              </w:rPr>
            </w:pPr>
            <w:r w:rsidRPr="00733114">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63C7A68D" w14:textId="32DC7057" w:rsidR="00DD42C9" w:rsidRPr="00733114" w:rsidRDefault="00DD42C9" w:rsidP="004E06E4">
            <w:pPr>
              <w:snapToGrid w:val="0"/>
              <w:spacing w:before="0" w:after="0"/>
              <w:jc w:val="both"/>
              <w:rPr>
                <w:rFonts w:asciiTheme="minorHAnsi" w:hAnsiTheme="minorHAnsi" w:cstheme="minorHAnsi"/>
                <w:bCs/>
                <w:color w:val="000000"/>
                <w:lang w:eastAsia="en-GB"/>
              </w:rPr>
            </w:pPr>
            <w:r w:rsidRPr="00733114">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733114">
              <w:rPr>
                <w:rFonts w:asciiTheme="minorHAnsi" w:hAnsiTheme="minorHAnsi" w:cstheme="minorHAnsi"/>
                <w:bCs/>
                <w:color w:val="000000"/>
                <w:sz w:val="22"/>
                <w:szCs w:val="22"/>
                <w:lang w:eastAsia="en-GB"/>
              </w:rPr>
              <w:t xml:space="preserve"> </w:t>
            </w:r>
          </w:p>
          <w:p w14:paraId="7D4D6049" w14:textId="594BBF90" w:rsidR="00DD42C9" w:rsidRPr="00487339" w:rsidRDefault="00DD42C9" w:rsidP="004E06E4">
            <w:pPr>
              <w:snapToGrid w:val="0"/>
              <w:spacing w:before="0" w:after="0"/>
              <w:jc w:val="both"/>
              <w:rPr>
                <w:rFonts w:asciiTheme="minorHAnsi" w:hAnsiTheme="minorHAnsi" w:cstheme="minorHAnsi"/>
                <w:bCs/>
                <w:color w:val="000000"/>
                <w:sz w:val="22"/>
                <w:szCs w:val="22"/>
                <w:lang w:eastAsia="en-GB"/>
              </w:rPr>
            </w:pPr>
            <w:r w:rsidRPr="00733114">
              <w:rPr>
                <w:rFonts w:asciiTheme="minorHAnsi" w:hAnsiTheme="minorHAnsi" w:cstheme="minorHAnsi"/>
                <w:bCs/>
                <w:color w:val="000000"/>
                <w:sz w:val="22"/>
                <w:szCs w:val="22"/>
                <w:lang w:eastAsia="en-GB"/>
              </w:rPr>
              <w:t>After installing the equipment and instruments, it is necessary to perform a test that shows that the data from all the instruments are received and that they can be processed and displayed using the KOŠAVA software</w:t>
            </w:r>
            <w:r w:rsidR="00F01DDD">
              <w:rPr>
                <w:rFonts w:asciiTheme="minorHAnsi" w:hAnsiTheme="minorHAnsi" w:cstheme="minorHAnsi"/>
                <w:bCs/>
                <w:color w:val="000000"/>
                <w:sz w:val="22"/>
                <w:szCs w:val="22"/>
                <w:lang w:eastAsia="en-GB"/>
              </w:rPr>
              <w:t xml:space="preserve">. </w:t>
            </w:r>
            <w:r w:rsidR="00D0775B" w:rsidRPr="00487339">
              <w:rPr>
                <w:rFonts w:asciiTheme="minorHAnsi" w:hAnsiTheme="minorHAnsi" w:cstheme="minorHAnsi"/>
                <w:bCs/>
                <w:color w:val="000000"/>
                <w:sz w:val="22"/>
                <w:szCs w:val="22"/>
                <w:lang w:eastAsia="en-GB"/>
              </w:rPr>
              <w:t>Please see</w:t>
            </w:r>
            <w:r w:rsidR="00D0775B">
              <w:t xml:space="preserve"> </w:t>
            </w:r>
            <w:r w:rsidR="00D0775B" w:rsidRPr="00487339">
              <w:rPr>
                <w:rFonts w:asciiTheme="minorHAnsi" w:hAnsiTheme="minorHAnsi" w:cstheme="minorHAnsi"/>
                <w:bCs/>
                <w:color w:val="000000"/>
                <w:sz w:val="22"/>
                <w:szCs w:val="22"/>
                <w:lang w:eastAsia="en-GB"/>
              </w:rPr>
              <w:t xml:space="preserve">Annex 2: Compliance with existing ‘Košava’ system.  </w:t>
            </w:r>
          </w:p>
          <w:p w14:paraId="1C73D465" w14:textId="0C612416" w:rsidR="00DD42C9" w:rsidRPr="00733114" w:rsidRDefault="00DD42C9" w:rsidP="004E06E4">
            <w:pPr>
              <w:snapToGrid w:val="0"/>
              <w:spacing w:before="0" w:after="0"/>
              <w:jc w:val="both"/>
              <w:rPr>
                <w:rFonts w:asciiTheme="minorHAnsi" w:hAnsiTheme="minorHAnsi" w:cstheme="minorHAnsi"/>
                <w:b/>
                <w:color w:val="000000"/>
                <w:lang w:eastAsia="en-GB"/>
              </w:rPr>
            </w:pPr>
            <w:r w:rsidRPr="00733114">
              <w:rPr>
                <w:rFonts w:asciiTheme="minorHAnsi" w:hAnsiTheme="minorHAnsi" w:cstheme="minorHAnsi"/>
                <w:bCs/>
                <w:color w:val="000000"/>
                <w:sz w:val="22"/>
                <w:szCs w:val="22"/>
                <w:lang w:eastAsia="en-GB"/>
              </w:rPr>
              <w:t xml:space="preserve">Basic training of SEPA employees (up to 5 people) </w:t>
            </w:r>
            <w:r w:rsidR="00733114">
              <w:rPr>
                <w:rFonts w:asciiTheme="minorHAnsi" w:hAnsiTheme="minorHAnsi" w:cstheme="minorHAnsi"/>
                <w:bCs/>
                <w:color w:val="000000"/>
                <w:sz w:val="22"/>
                <w:szCs w:val="22"/>
                <w:lang w:eastAsia="en-GB"/>
              </w:rPr>
              <w:t xml:space="preserve">to use </w:t>
            </w:r>
            <w:r w:rsidRPr="00733114">
              <w:rPr>
                <w:rFonts w:asciiTheme="minorHAnsi" w:hAnsiTheme="minorHAnsi" w:cstheme="minorHAnsi"/>
                <w:bCs/>
                <w:color w:val="000000"/>
                <w:sz w:val="22"/>
                <w:szCs w:val="22"/>
                <w:lang w:eastAsia="en-GB"/>
              </w:rPr>
              <w:t>of the installed equipment and instruments</w:t>
            </w:r>
            <w:r w:rsidR="00733114">
              <w:rPr>
                <w:rFonts w:asciiTheme="minorHAnsi" w:hAnsiTheme="minorHAnsi" w:cstheme="minorHAnsi"/>
                <w:bCs/>
                <w:color w:val="000000"/>
                <w:sz w:val="22"/>
                <w:szCs w:val="22"/>
                <w:lang w:eastAsia="en-GB"/>
              </w:rPr>
              <w:t xml:space="preserve"> on Serbian language during 5 days</w:t>
            </w:r>
            <w:r w:rsidRPr="00733114">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733114" w:rsidRPr="003451F6">
              <w:rPr>
                <w:rFonts w:asciiTheme="minorHAnsi" w:hAnsiTheme="minorHAnsi" w:cstheme="minorHAnsi"/>
                <w:bCs/>
                <w:color w:val="000000"/>
                <w:sz w:val="22"/>
                <w:szCs w:val="22"/>
                <w:lang w:eastAsia="en-GB"/>
              </w:rPr>
              <w:t>Instructions manual, original operating instructions and brief instruction manual should be in electronic form.</w:t>
            </w:r>
          </w:p>
        </w:tc>
        <w:tc>
          <w:tcPr>
            <w:tcW w:w="4140" w:type="dxa"/>
            <w:shd w:val="clear" w:color="auto" w:fill="FFFFFF"/>
            <w:vAlign w:val="center"/>
          </w:tcPr>
          <w:p w14:paraId="22A7F48B" w14:textId="77777777" w:rsidR="0081081D" w:rsidRPr="000A1CD3" w:rsidRDefault="0081081D" w:rsidP="004E06E4">
            <w:pPr>
              <w:tabs>
                <w:tab w:val="left" w:pos="729"/>
              </w:tabs>
              <w:snapToGrid w:val="0"/>
              <w:spacing w:before="0" w:after="0"/>
              <w:rPr>
                <w:rFonts w:asciiTheme="minorHAnsi" w:hAnsiTheme="minorHAnsi" w:cstheme="minorHAnsi"/>
                <w:b/>
                <w:sz w:val="22"/>
                <w:szCs w:val="22"/>
                <w:lang w:val="en-US"/>
              </w:rPr>
            </w:pPr>
          </w:p>
        </w:tc>
        <w:tc>
          <w:tcPr>
            <w:tcW w:w="2970" w:type="dxa"/>
            <w:shd w:val="clear" w:color="auto" w:fill="FFFFFF"/>
            <w:vAlign w:val="center"/>
          </w:tcPr>
          <w:p w14:paraId="205D47C6" w14:textId="77777777" w:rsidR="0081081D" w:rsidRPr="000A1CD3" w:rsidRDefault="0081081D" w:rsidP="004E06E4">
            <w:pPr>
              <w:tabs>
                <w:tab w:val="left" w:pos="729"/>
              </w:tabs>
              <w:snapToGrid w:val="0"/>
              <w:spacing w:before="0" w:after="0"/>
              <w:rPr>
                <w:rFonts w:asciiTheme="minorHAnsi" w:hAnsiTheme="minorHAnsi" w:cstheme="minorHAnsi"/>
                <w:b/>
                <w:sz w:val="22"/>
                <w:szCs w:val="22"/>
                <w:lang w:val="en-US"/>
              </w:rPr>
            </w:pPr>
          </w:p>
        </w:tc>
        <w:tc>
          <w:tcPr>
            <w:tcW w:w="1980" w:type="dxa"/>
            <w:shd w:val="clear" w:color="auto" w:fill="FFFFFF"/>
            <w:vAlign w:val="center"/>
          </w:tcPr>
          <w:p w14:paraId="35973126" w14:textId="77777777" w:rsidR="0081081D" w:rsidRPr="000A1CD3" w:rsidRDefault="0081081D" w:rsidP="004E06E4">
            <w:pPr>
              <w:tabs>
                <w:tab w:val="left" w:pos="729"/>
              </w:tabs>
              <w:snapToGrid w:val="0"/>
              <w:spacing w:before="0" w:after="0"/>
              <w:rPr>
                <w:rFonts w:asciiTheme="minorHAnsi" w:hAnsiTheme="minorHAnsi" w:cstheme="minorHAnsi"/>
                <w:b/>
                <w:sz w:val="22"/>
                <w:szCs w:val="22"/>
                <w:lang w:val="en-US"/>
              </w:rPr>
            </w:pPr>
          </w:p>
        </w:tc>
      </w:tr>
    </w:tbl>
    <w:p w14:paraId="6783F819" w14:textId="77777777" w:rsidR="00645D89" w:rsidRDefault="00645D89" w:rsidP="00D10EF9">
      <w:pPr>
        <w:rPr>
          <w:rFonts w:ascii="Times New Roman" w:hAnsi="Times New Roman"/>
          <w:sz w:val="22"/>
          <w:szCs w:val="22"/>
          <w:lang w:val="en-GB"/>
        </w:rPr>
        <w:sectPr w:rsidR="00645D89" w:rsidSect="00416F7B">
          <w:pgSz w:w="16838" w:h="11906" w:orient="landscape" w:code="9"/>
          <w:pgMar w:top="851" w:right="1134" w:bottom="1418" w:left="1134" w:header="720" w:footer="720" w:gutter="0"/>
          <w:cols w:space="720"/>
          <w:titlePg/>
        </w:sectPr>
      </w:pPr>
    </w:p>
    <w:p w14:paraId="2F0EBE9E" w14:textId="77777777" w:rsidR="00655EB9" w:rsidRDefault="00655EB9" w:rsidP="00D10EF9">
      <w:pPr>
        <w:rPr>
          <w:rFonts w:ascii="Times New Roman" w:hAnsi="Times New Roman"/>
          <w:sz w:val="22"/>
          <w:szCs w:val="22"/>
          <w:lang w:val="en-GB"/>
        </w:rPr>
      </w:pPr>
    </w:p>
    <w:tbl>
      <w:tblPr>
        <w:tblW w:w="15311" w:type="dxa"/>
        <w:tblInd w:w="24" w:type="dxa"/>
        <w:tblLayout w:type="fixed"/>
        <w:tblCellMar>
          <w:top w:w="108" w:type="dxa"/>
          <w:left w:w="43" w:type="dxa"/>
          <w:bottom w:w="108" w:type="dxa"/>
        </w:tblCellMar>
        <w:tblLook w:val="0000" w:firstRow="0" w:lastRow="0" w:firstColumn="0" w:lastColumn="0" w:noHBand="0" w:noVBand="0"/>
      </w:tblPr>
      <w:tblGrid>
        <w:gridCol w:w="1389"/>
        <w:gridCol w:w="3259"/>
        <w:gridCol w:w="1573"/>
        <w:gridCol w:w="4140"/>
        <w:gridCol w:w="2970"/>
        <w:gridCol w:w="1980"/>
      </w:tblGrid>
      <w:tr w:rsidR="007429B6" w:rsidRPr="000A1CD3" w14:paraId="7E163BEC" w14:textId="77777777" w:rsidTr="00116B2C">
        <w:trPr>
          <w:cantSplit/>
          <w:trHeight w:val="6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C9C9C9" w:fill="FFFFFF"/>
          </w:tcPr>
          <w:p w14:paraId="63B39182" w14:textId="77777777" w:rsidR="007429B6" w:rsidRPr="000A1CD3" w:rsidRDefault="007429B6" w:rsidP="00645D89">
            <w:pPr>
              <w:spacing w:before="0" w:after="0"/>
              <w:jc w:val="center"/>
              <w:rPr>
                <w:rFonts w:asciiTheme="minorHAnsi" w:hAnsiTheme="minorHAnsi" w:cstheme="minorHAnsi"/>
                <w:sz w:val="22"/>
                <w:szCs w:val="22"/>
                <w:lang w:val="en-US"/>
              </w:rPr>
            </w:pPr>
            <w:r w:rsidRPr="000A1CD3">
              <w:rPr>
                <w:rFonts w:asciiTheme="minorHAnsi" w:hAnsiTheme="minorHAnsi" w:cstheme="minorHAnsi"/>
                <w:b/>
                <w:sz w:val="22"/>
                <w:szCs w:val="22"/>
                <w:lang w:val="en-US"/>
              </w:rPr>
              <w:t>1.</w:t>
            </w:r>
            <w:r w:rsidRPr="000A1CD3">
              <w:rPr>
                <w:rFonts w:asciiTheme="minorHAnsi" w:hAnsiTheme="minorHAnsi" w:cstheme="minorHAnsi"/>
                <w:b/>
                <w:sz w:val="22"/>
                <w:szCs w:val="22"/>
                <w:lang w:val="en-US"/>
              </w:rPr>
              <w:br/>
              <w:t>Item Number</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C9C9C9" w:fill="FFFFFF"/>
          </w:tcPr>
          <w:p w14:paraId="7AE20775" w14:textId="77777777" w:rsidR="007429B6" w:rsidRPr="000A1CD3" w:rsidRDefault="007429B6" w:rsidP="00645D89">
            <w:pPr>
              <w:suppressAutoHyphens/>
              <w:spacing w:before="0" w:after="0"/>
              <w:contextualSpacing/>
              <w:jc w:val="center"/>
              <w:rPr>
                <w:rFonts w:asciiTheme="minorHAnsi" w:eastAsia="Calibri" w:hAnsiTheme="minorHAnsi" w:cstheme="minorHAnsi"/>
                <w:b/>
                <w:color w:val="00000A"/>
                <w:sz w:val="22"/>
                <w:szCs w:val="22"/>
                <w:lang w:val="en-GB" w:eastAsia="zh-CN"/>
              </w:rPr>
            </w:pPr>
            <w:r w:rsidRPr="000A1CD3">
              <w:rPr>
                <w:rFonts w:asciiTheme="minorHAnsi" w:eastAsia="Calibri" w:hAnsiTheme="minorHAnsi" w:cstheme="minorHAnsi"/>
                <w:b/>
                <w:color w:val="00000A"/>
                <w:sz w:val="22"/>
                <w:szCs w:val="22"/>
                <w:lang w:val="en-GB" w:eastAsia="zh-CN"/>
              </w:rPr>
              <w:t>2.</w:t>
            </w:r>
            <w:r w:rsidRPr="000A1CD3">
              <w:rPr>
                <w:rFonts w:asciiTheme="minorHAnsi" w:eastAsia="Calibri" w:hAnsiTheme="minorHAnsi" w:cstheme="minorHAnsi"/>
                <w:b/>
                <w:color w:val="00000A"/>
                <w:sz w:val="22"/>
                <w:szCs w:val="22"/>
                <w:lang w:val="en-GB" w:eastAsia="zh-CN"/>
              </w:rPr>
              <w:br/>
              <w:t>Specifications Required</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C9C9C9" w:fill="FFFFFF"/>
            <w:vAlign w:val="center"/>
          </w:tcPr>
          <w:p w14:paraId="4C450E89" w14:textId="77777777" w:rsidR="007429B6" w:rsidRPr="000A1CD3" w:rsidRDefault="007429B6" w:rsidP="00645D89">
            <w:pPr>
              <w:tabs>
                <w:tab w:val="left" w:pos="729"/>
              </w:tabs>
              <w:snapToGrid w:val="0"/>
              <w:spacing w:before="0" w:after="0"/>
              <w:jc w:val="center"/>
              <w:rPr>
                <w:rFonts w:asciiTheme="minorHAnsi" w:hAnsiTheme="minorHAnsi" w:cstheme="minorHAnsi"/>
                <w:b/>
                <w:sz w:val="22"/>
                <w:szCs w:val="22"/>
                <w:lang w:val="en-US"/>
              </w:rPr>
            </w:pPr>
            <w:r w:rsidRPr="000A1CD3">
              <w:rPr>
                <w:rFonts w:asciiTheme="minorHAnsi" w:hAnsiTheme="minorHAnsi" w:cstheme="minorHAnsi"/>
                <w:b/>
                <w:sz w:val="22"/>
                <w:szCs w:val="22"/>
                <w:lang w:val="en-US"/>
              </w:rPr>
              <w:t>3.</w:t>
            </w:r>
            <w:r w:rsidRPr="000A1CD3">
              <w:rPr>
                <w:rFonts w:asciiTheme="minorHAnsi" w:hAnsiTheme="minorHAnsi" w:cstheme="minorHAnsi"/>
                <w:b/>
                <w:sz w:val="22"/>
                <w:szCs w:val="22"/>
                <w:lang w:val="en-US"/>
              </w:rPr>
              <w:br/>
              <w:t>Specifications Offered</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C9C9C9" w:fill="FFFFFF"/>
            <w:vAlign w:val="center"/>
          </w:tcPr>
          <w:p w14:paraId="104B8181" w14:textId="77777777" w:rsidR="007429B6" w:rsidRPr="000A1CD3" w:rsidRDefault="007429B6" w:rsidP="00645D89">
            <w:pPr>
              <w:tabs>
                <w:tab w:val="left" w:pos="729"/>
              </w:tabs>
              <w:snapToGrid w:val="0"/>
              <w:spacing w:before="0" w:after="0"/>
              <w:jc w:val="center"/>
              <w:rPr>
                <w:rFonts w:asciiTheme="minorHAnsi" w:hAnsiTheme="minorHAnsi" w:cstheme="minorHAnsi"/>
                <w:b/>
                <w:sz w:val="22"/>
                <w:szCs w:val="22"/>
                <w:lang w:val="en-US"/>
              </w:rPr>
            </w:pPr>
            <w:r w:rsidRPr="000A1CD3">
              <w:rPr>
                <w:rFonts w:asciiTheme="minorHAnsi" w:hAnsiTheme="minorHAnsi" w:cstheme="minorHAnsi"/>
                <w:b/>
                <w:sz w:val="22"/>
                <w:szCs w:val="22"/>
                <w:lang w:val="en-US"/>
              </w:rPr>
              <w:t xml:space="preserve">4. </w:t>
            </w:r>
            <w:r w:rsidRPr="000A1CD3">
              <w:rPr>
                <w:rFonts w:asciiTheme="minorHAnsi" w:hAnsiTheme="minorHAnsi" w:cstheme="minorHAnsi"/>
                <w:b/>
                <w:sz w:val="22"/>
                <w:szCs w:val="22"/>
                <w:lang w:val="en-US"/>
              </w:rPr>
              <w:br/>
              <w:t xml:space="preserve">Notes, remarks, </w:t>
            </w:r>
            <w:r w:rsidRPr="000A1CD3">
              <w:rPr>
                <w:rFonts w:asciiTheme="minorHAnsi" w:hAnsiTheme="minorHAnsi" w:cstheme="minorHAns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solid" w:color="C9C9C9" w:fill="FFFFFF"/>
            <w:vAlign w:val="center"/>
          </w:tcPr>
          <w:p w14:paraId="3BB3DC46" w14:textId="77777777" w:rsidR="007429B6" w:rsidRPr="000A1CD3" w:rsidRDefault="007429B6" w:rsidP="00645D89">
            <w:pPr>
              <w:tabs>
                <w:tab w:val="left" w:pos="729"/>
              </w:tabs>
              <w:snapToGrid w:val="0"/>
              <w:spacing w:before="0" w:after="0"/>
              <w:jc w:val="center"/>
              <w:rPr>
                <w:rFonts w:asciiTheme="minorHAnsi" w:hAnsiTheme="minorHAnsi" w:cstheme="minorHAnsi"/>
                <w:b/>
                <w:sz w:val="22"/>
                <w:szCs w:val="22"/>
                <w:lang w:val="en-US"/>
              </w:rPr>
            </w:pPr>
            <w:r w:rsidRPr="000A1CD3">
              <w:rPr>
                <w:rFonts w:asciiTheme="minorHAnsi" w:hAnsiTheme="minorHAnsi" w:cstheme="minorHAnsi"/>
                <w:b/>
                <w:sz w:val="22"/>
                <w:szCs w:val="22"/>
                <w:lang w:val="en-US"/>
              </w:rPr>
              <w:t>5.</w:t>
            </w:r>
            <w:r w:rsidRPr="000A1CD3">
              <w:rPr>
                <w:rFonts w:asciiTheme="minorHAnsi" w:hAnsiTheme="minorHAnsi" w:cstheme="minorHAnsi"/>
                <w:b/>
                <w:sz w:val="22"/>
                <w:szCs w:val="22"/>
                <w:lang w:val="en-US"/>
              </w:rPr>
              <w:br/>
              <w:t>Evaluation Committee’s notes</w:t>
            </w:r>
          </w:p>
        </w:tc>
      </w:tr>
      <w:tr w:rsidR="007429B6" w:rsidRPr="000A1CD3" w14:paraId="0405CAAE" w14:textId="77777777" w:rsidTr="004B19AD">
        <w:trPr>
          <w:cantSplit/>
          <w:trHeight w:val="247"/>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605CC6A" w14:textId="625297A5" w:rsidR="007429B6" w:rsidRPr="00CB219F" w:rsidRDefault="00217573" w:rsidP="00645D89">
            <w:pPr>
              <w:spacing w:before="0" w:after="0"/>
              <w:jc w:val="center"/>
              <w:rPr>
                <w:rFonts w:asciiTheme="minorHAnsi" w:hAnsiTheme="minorHAnsi" w:cstheme="minorHAnsi"/>
                <w:sz w:val="22"/>
                <w:szCs w:val="22"/>
                <w:lang w:val="en-US"/>
              </w:rPr>
            </w:pPr>
            <w:r w:rsidRPr="00CB219F">
              <w:rPr>
                <w:rFonts w:asciiTheme="minorHAnsi" w:hAnsiTheme="minorHAnsi" w:cstheme="minorHAnsi"/>
                <w:sz w:val="22"/>
                <w:szCs w:val="22"/>
                <w:lang w:val="en-US"/>
              </w:rPr>
              <w:t>7</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77FC5C4" w14:textId="77777777" w:rsidR="007429B6" w:rsidRPr="00CB219F" w:rsidRDefault="007429B6" w:rsidP="00645D89">
            <w:pPr>
              <w:spacing w:before="0" w:after="0"/>
              <w:rPr>
                <w:rFonts w:asciiTheme="minorHAnsi" w:hAnsiTheme="minorHAnsi" w:cstheme="minorHAnsi"/>
                <w:b/>
                <w:bCs/>
                <w:sz w:val="22"/>
                <w:szCs w:val="22"/>
                <w:lang w:val="en-US"/>
              </w:rPr>
            </w:pPr>
            <w:r w:rsidRPr="00CB219F">
              <w:rPr>
                <w:rFonts w:asciiTheme="minorHAnsi" w:hAnsiTheme="minorHAnsi" w:cstheme="minorHAnsi"/>
                <w:b/>
                <w:bCs/>
                <w:sz w:val="22"/>
                <w:szCs w:val="22"/>
                <w:lang w:val="en-US"/>
              </w:rPr>
              <w:t xml:space="preserve">PM10, PM2.5 sequential standard reference sampler </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D2C014" w14:textId="2B56B18D" w:rsidR="007429B6" w:rsidRPr="000A1CD3" w:rsidRDefault="007429B6" w:rsidP="00645D89">
            <w:pPr>
              <w:spacing w:before="0" w:after="0"/>
              <w:rPr>
                <w:rFonts w:asciiTheme="minorHAnsi" w:hAnsiTheme="minorHAnsi" w:cstheme="minorHAnsi"/>
                <w:sz w:val="22"/>
                <w:szCs w:val="22"/>
                <w:lang w:val="en-US"/>
              </w:rPr>
            </w:pPr>
            <w:r w:rsidRPr="000A1CD3">
              <w:rPr>
                <w:rFonts w:asciiTheme="minorHAnsi" w:hAnsiTheme="minorHAnsi" w:cstheme="minorHAnsi"/>
                <w:b/>
                <w:sz w:val="22"/>
                <w:szCs w:val="22"/>
                <w:lang w:val="en-US"/>
              </w:rPr>
              <w:t>Quantity: 2</w:t>
            </w:r>
            <w:r w:rsidR="00B15D60">
              <w:rPr>
                <w:rFonts w:asciiTheme="minorHAnsi" w:hAnsiTheme="minorHAnsi" w:cstheme="minorHAnsi"/>
                <w:b/>
                <w:sz w:val="22"/>
                <w:szCs w:val="22"/>
                <w:lang w:val="en-US"/>
              </w:rPr>
              <w:t>2</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F1F8AD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81F4B0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38F1AD8"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501C6CE3" w14:textId="77777777" w:rsidTr="004B19AD">
        <w:trPr>
          <w:cantSplit/>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D3D3280" w14:textId="77777777" w:rsidR="007429B6" w:rsidRPr="000A1CD3" w:rsidRDefault="007429B6" w:rsidP="00645D89">
            <w:pPr>
              <w:snapToGrid w:val="0"/>
              <w:spacing w:before="0" w:after="0"/>
              <w:rPr>
                <w:rFonts w:asciiTheme="minorHAnsi" w:hAnsiTheme="minorHAnsi" w:cstheme="minorHAnsi"/>
                <w:b/>
                <w:sz w:val="22"/>
                <w:szCs w:val="22"/>
                <w:lang w:val="en-US"/>
              </w:rPr>
            </w:pP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FC748AB" w14:textId="77777777" w:rsidR="007429B6" w:rsidRPr="000A1CD3" w:rsidRDefault="007429B6" w:rsidP="00645D89">
            <w:pPr>
              <w:spacing w:before="0" w:after="0"/>
              <w:rPr>
                <w:rFonts w:asciiTheme="minorHAnsi" w:hAnsiTheme="minorHAnsi" w:cstheme="minorHAnsi"/>
                <w:sz w:val="22"/>
                <w:szCs w:val="22"/>
                <w:lang w:val="en-US"/>
              </w:rPr>
            </w:pPr>
            <w:r w:rsidRPr="000A1CD3">
              <w:rPr>
                <w:rFonts w:asciiTheme="minorHAnsi" w:hAnsiTheme="minorHAnsi" w:cstheme="minorHAnsi"/>
                <w:sz w:val="22"/>
                <w:szCs w:val="22"/>
                <w:lang w:val="en-US"/>
              </w:rPr>
              <w:t>Manufacturer’s name:</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B3B9ECF"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487179"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35F59E"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1468EDE7" w14:textId="77777777" w:rsidTr="004B19AD">
        <w:trPr>
          <w:cantSplit/>
          <w:trHeight w:val="253"/>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D8A2D09" w14:textId="77777777" w:rsidR="007429B6" w:rsidRPr="000A1CD3" w:rsidRDefault="007429B6" w:rsidP="00645D89">
            <w:pPr>
              <w:snapToGrid w:val="0"/>
              <w:spacing w:before="0" w:after="0"/>
              <w:rPr>
                <w:rFonts w:asciiTheme="minorHAnsi" w:hAnsiTheme="minorHAnsi" w:cstheme="minorHAnsi"/>
                <w:b/>
                <w:sz w:val="22"/>
                <w:szCs w:val="22"/>
                <w:lang w:val="en-US"/>
              </w:rPr>
            </w:pP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EE93AD" w14:textId="77777777" w:rsidR="007429B6" w:rsidRPr="000A1CD3" w:rsidRDefault="007429B6" w:rsidP="00645D89">
            <w:pPr>
              <w:spacing w:before="0" w:after="0"/>
              <w:rPr>
                <w:rFonts w:asciiTheme="minorHAnsi" w:hAnsiTheme="minorHAnsi" w:cstheme="minorHAnsi"/>
                <w:sz w:val="22"/>
                <w:szCs w:val="22"/>
                <w:lang w:val="en-US"/>
              </w:rPr>
            </w:pPr>
            <w:r w:rsidRPr="000A1CD3">
              <w:rPr>
                <w:rFonts w:asciiTheme="minorHAnsi" w:hAnsiTheme="minorHAnsi" w:cstheme="minorHAnsi"/>
                <w:sz w:val="22"/>
                <w:szCs w:val="22"/>
                <w:lang w:val="en-US"/>
              </w:rPr>
              <w:t>Product type, model:</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3A432C9"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D3D01D0"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87B7CA0"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3FD37029"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78B695D" w14:textId="60BA630B" w:rsidR="007429B6" w:rsidRPr="000A1CD3" w:rsidRDefault="00217573" w:rsidP="00645D89">
            <w:pPr>
              <w:spacing w:before="0" w:after="0"/>
              <w:jc w:val="center"/>
              <w:rPr>
                <w:rFonts w:asciiTheme="minorHAnsi" w:hAnsiTheme="minorHAnsi" w:cstheme="minorHAnsi"/>
                <w:bCs/>
                <w:sz w:val="22"/>
                <w:szCs w:val="22"/>
                <w:lang w:val="en-US"/>
              </w:rPr>
            </w:pPr>
            <w:r>
              <w:rPr>
                <w:rFonts w:asciiTheme="minorHAnsi" w:hAnsiTheme="minorHAnsi" w:cstheme="minorHAnsi"/>
                <w:bCs/>
                <w:sz w:val="22"/>
                <w:szCs w:val="22"/>
                <w:lang w:val="en-US"/>
              </w:rPr>
              <w:t>7</w:t>
            </w:r>
            <w:r w:rsidR="007429B6" w:rsidRPr="000A1CD3">
              <w:rPr>
                <w:rFonts w:asciiTheme="minorHAnsi" w:hAnsiTheme="minorHAnsi" w:cstheme="minorHAnsi"/>
                <w:bCs/>
                <w:sz w:val="22"/>
                <w:szCs w:val="22"/>
                <w:lang w:val="en-US"/>
              </w:rPr>
              <w:t>.1</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55FD50" w14:textId="77777777" w:rsidR="007429B6" w:rsidRPr="000A1CD3" w:rsidRDefault="007429B6" w:rsidP="00645D89">
            <w:pPr>
              <w:suppressAutoHyphens/>
              <w:snapToGrid w:val="0"/>
              <w:spacing w:before="0" w:after="0"/>
              <w:contextualSpacing/>
              <w:rPr>
                <w:rFonts w:asciiTheme="minorHAnsi" w:eastAsia="Calibri" w:hAnsiTheme="minorHAnsi" w:cstheme="minorHAnsi"/>
                <w:b/>
                <w:bCs/>
                <w:color w:val="00000A"/>
                <w:sz w:val="22"/>
                <w:szCs w:val="22"/>
                <w:lang w:val="en-GB" w:eastAsia="zh-CN"/>
              </w:rPr>
            </w:pPr>
            <w:r w:rsidRPr="000A1CD3">
              <w:rPr>
                <w:rFonts w:asciiTheme="minorHAnsi" w:eastAsia="Calibri" w:hAnsiTheme="minorHAnsi" w:cstheme="minorHAnsi"/>
                <w:b/>
                <w:bCs/>
                <w:color w:val="00000A"/>
                <w:sz w:val="22"/>
                <w:szCs w:val="22"/>
                <w:lang w:val="en-GB" w:eastAsia="zh-CN"/>
              </w:rPr>
              <w:t>Flow rate</w:t>
            </w:r>
          </w:p>
          <w:p w14:paraId="0FE3A887" w14:textId="50EF0640" w:rsidR="007429B6" w:rsidRPr="000A1CD3"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sz w:val="22"/>
                <w:szCs w:val="22"/>
                <w:lang w:eastAsia="zh-CN"/>
              </w:rPr>
              <w:t>Variable from 1</w:t>
            </w:r>
            <w:r w:rsidR="006A5AB7">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0 m³/h up to 2</w:t>
            </w:r>
            <w:r w:rsidR="006A5AB7">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3 m³/h</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C4FAF1"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DBB65C"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DEFB3DA"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760EEF64"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D82B70D" w14:textId="02211141"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.2</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AB5459E" w14:textId="77777777" w:rsidR="007429B6" w:rsidRPr="000A1CD3" w:rsidRDefault="007429B6" w:rsidP="00645D89">
            <w:pPr>
              <w:suppressAutoHyphens/>
              <w:snapToGrid w:val="0"/>
              <w:spacing w:before="0" w:after="0"/>
              <w:contextualSpacing/>
              <w:rPr>
                <w:rFonts w:asciiTheme="minorHAnsi" w:eastAsia="Calibri" w:hAnsiTheme="minorHAnsi" w:cstheme="minorHAnsi"/>
                <w:b/>
                <w:bCs/>
                <w:color w:val="00000A"/>
                <w:sz w:val="22"/>
                <w:szCs w:val="22"/>
                <w:lang w:val="en-GB" w:eastAsia="zh-CN"/>
              </w:rPr>
            </w:pPr>
            <w:r w:rsidRPr="000A1CD3">
              <w:rPr>
                <w:rFonts w:asciiTheme="minorHAnsi" w:hAnsiTheme="minorHAnsi" w:cstheme="minorHAnsi"/>
                <w:b/>
                <w:bCs/>
                <w:color w:val="00000A"/>
                <w:sz w:val="22"/>
                <w:szCs w:val="22"/>
                <w:lang w:eastAsia="zh-CN"/>
              </w:rPr>
              <w:t>Pump</w:t>
            </w:r>
            <w:r w:rsidRPr="000A1CD3">
              <w:rPr>
                <w:rFonts w:asciiTheme="minorHAnsi" w:eastAsia="Calibri" w:hAnsiTheme="minorHAnsi" w:cstheme="minorHAnsi"/>
                <w:b/>
                <w:bCs/>
                <w:color w:val="00000A"/>
                <w:sz w:val="22"/>
                <w:szCs w:val="22"/>
                <w:lang w:val="en-GB" w:eastAsia="zh-CN"/>
              </w:rPr>
              <w:t>:</w:t>
            </w:r>
          </w:p>
          <w:p w14:paraId="673C7458" w14:textId="1BB1BDC3" w:rsidR="007429B6" w:rsidRPr="000A1CD3" w:rsidRDefault="007429B6" w:rsidP="00E858C8">
            <w:pPr>
              <w:suppressAutoHyphens/>
              <w:snapToGrid w:val="0"/>
              <w:spacing w:before="0" w:after="0"/>
              <w:contextualSpacing/>
              <w:jc w:val="both"/>
              <w:rPr>
                <w:rFonts w:asciiTheme="minorHAnsi" w:hAnsiTheme="minorHAnsi" w:cstheme="minorHAnsi"/>
                <w:color w:val="00000A"/>
                <w:sz w:val="22"/>
                <w:szCs w:val="22"/>
                <w:lang w:eastAsia="zh-CN"/>
              </w:rPr>
            </w:pPr>
            <w:r w:rsidRPr="000A1CD3">
              <w:rPr>
                <w:rFonts w:asciiTheme="minorHAnsi" w:hAnsiTheme="minorHAnsi" w:cstheme="minorHAnsi"/>
                <w:color w:val="00000A"/>
                <w:sz w:val="22"/>
                <w:szCs w:val="22"/>
                <w:lang w:eastAsia="zh-CN"/>
              </w:rPr>
              <w:t>Vacuum pump with maximum flow rate of</w:t>
            </w:r>
            <w:r w:rsidR="006A5AB7">
              <w:rPr>
                <w:rFonts w:asciiTheme="minorHAnsi" w:hAnsiTheme="minorHAnsi" w:cstheme="minorHAnsi"/>
                <w:color w:val="00000A"/>
                <w:sz w:val="22"/>
                <w:szCs w:val="22"/>
                <w:lang w:eastAsia="zh-CN"/>
              </w:rPr>
              <w:t xml:space="preserve">    </w:t>
            </w:r>
            <w:r w:rsidRPr="000A1CD3">
              <w:rPr>
                <w:rFonts w:asciiTheme="minorHAnsi" w:hAnsiTheme="minorHAnsi" w:cstheme="minorHAnsi"/>
                <w:color w:val="00000A"/>
                <w:sz w:val="22"/>
                <w:szCs w:val="22"/>
                <w:lang w:eastAsia="zh-CN"/>
              </w:rPr>
              <w:t xml:space="preserve"> 6 m</w:t>
            </w:r>
            <w:r w:rsidRPr="006A5AB7">
              <w:rPr>
                <w:rFonts w:asciiTheme="minorHAnsi" w:hAnsiTheme="minorHAnsi" w:cstheme="minorHAnsi"/>
                <w:color w:val="00000A"/>
                <w:sz w:val="22"/>
                <w:szCs w:val="22"/>
                <w:vertAlign w:val="superscript"/>
                <w:lang w:eastAsia="zh-CN"/>
              </w:rPr>
              <w:t>3</w:t>
            </w:r>
            <w:r w:rsidRPr="000A1CD3">
              <w:rPr>
                <w:rFonts w:asciiTheme="minorHAnsi" w:hAnsiTheme="minorHAnsi" w:cstheme="minorHAnsi"/>
                <w:color w:val="00000A"/>
                <w:sz w:val="22"/>
                <w:szCs w:val="22"/>
                <w:lang w:eastAsia="zh-CN"/>
              </w:rPr>
              <w:t>/h (no blower type). Controlled flow rates: 1</w:t>
            </w:r>
            <w:r w:rsidR="006A5AB7">
              <w:rPr>
                <w:rFonts w:asciiTheme="minorHAnsi" w:hAnsiTheme="minorHAnsi" w:cstheme="minorHAnsi"/>
                <w:color w:val="00000A"/>
                <w:sz w:val="22"/>
                <w:szCs w:val="22"/>
                <w:lang w:eastAsia="zh-CN"/>
              </w:rPr>
              <w:t>.</w:t>
            </w:r>
            <w:r w:rsidRPr="000A1CD3">
              <w:rPr>
                <w:rFonts w:asciiTheme="minorHAnsi" w:hAnsiTheme="minorHAnsi" w:cstheme="minorHAnsi"/>
                <w:color w:val="00000A"/>
                <w:sz w:val="22"/>
                <w:szCs w:val="22"/>
                <w:lang w:eastAsia="zh-CN"/>
              </w:rPr>
              <w:t>0 – 2</w:t>
            </w:r>
            <w:r w:rsidR="006A5AB7">
              <w:rPr>
                <w:rFonts w:asciiTheme="minorHAnsi" w:hAnsiTheme="minorHAnsi" w:cstheme="minorHAnsi"/>
                <w:color w:val="00000A"/>
                <w:sz w:val="22"/>
                <w:szCs w:val="22"/>
                <w:lang w:eastAsia="zh-CN"/>
              </w:rPr>
              <w:t>.</w:t>
            </w:r>
            <w:r w:rsidRPr="000A1CD3">
              <w:rPr>
                <w:rFonts w:asciiTheme="minorHAnsi" w:hAnsiTheme="minorHAnsi" w:cstheme="minorHAnsi"/>
                <w:color w:val="00000A"/>
                <w:sz w:val="22"/>
                <w:szCs w:val="22"/>
                <w:lang w:eastAsia="zh-CN"/>
              </w:rPr>
              <w:t>3 – 3</w:t>
            </w:r>
            <w:r w:rsidR="006A5AB7">
              <w:rPr>
                <w:rFonts w:asciiTheme="minorHAnsi" w:hAnsiTheme="minorHAnsi" w:cstheme="minorHAnsi"/>
                <w:color w:val="00000A"/>
                <w:sz w:val="22"/>
                <w:szCs w:val="22"/>
                <w:lang w:eastAsia="zh-CN"/>
              </w:rPr>
              <w:t>.</w:t>
            </w:r>
            <w:r w:rsidRPr="000A1CD3">
              <w:rPr>
                <w:rFonts w:asciiTheme="minorHAnsi" w:hAnsiTheme="minorHAnsi" w:cstheme="minorHAnsi"/>
                <w:color w:val="00000A"/>
                <w:sz w:val="22"/>
                <w:szCs w:val="22"/>
                <w:lang w:eastAsia="zh-CN"/>
              </w:rPr>
              <w:t>0 m</w:t>
            </w:r>
            <w:r w:rsidRPr="001E207B">
              <w:rPr>
                <w:rFonts w:asciiTheme="minorHAnsi" w:hAnsiTheme="minorHAnsi" w:cstheme="minorHAnsi"/>
                <w:color w:val="00000A"/>
                <w:sz w:val="22"/>
                <w:szCs w:val="22"/>
                <w:vertAlign w:val="superscript"/>
                <w:lang w:eastAsia="zh-CN"/>
              </w:rPr>
              <w:t>3</w:t>
            </w:r>
            <w:r w:rsidRPr="000A1CD3">
              <w:rPr>
                <w:rFonts w:asciiTheme="minorHAnsi" w:hAnsiTheme="minorHAnsi" w:cstheme="minorHAnsi"/>
                <w:color w:val="00000A"/>
                <w:sz w:val="22"/>
                <w:szCs w:val="22"/>
                <w:lang w:eastAsia="zh-CN"/>
              </w:rPr>
              <w:t>/h</w:t>
            </w:r>
          </w:p>
          <w:p w14:paraId="1998F550" w14:textId="77777777" w:rsidR="00645D89" w:rsidRDefault="00645D89" w:rsidP="00E858C8">
            <w:pPr>
              <w:suppressAutoHyphens/>
              <w:snapToGrid w:val="0"/>
              <w:spacing w:before="0" w:after="0"/>
              <w:contextualSpacing/>
              <w:jc w:val="both"/>
              <w:rPr>
                <w:rFonts w:asciiTheme="minorHAnsi" w:hAnsiTheme="minorHAnsi" w:cstheme="minorHAnsi"/>
                <w:color w:val="00000A"/>
                <w:sz w:val="22"/>
                <w:szCs w:val="22"/>
                <w:lang w:eastAsia="zh-CN"/>
              </w:rPr>
            </w:pPr>
          </w:p>
          <w:p w14:paraId="15484BC8" w14:textId="7C4D0683" w:rsidR="007429B6" w:rsidRPr="000A1CD3" w:rsidRDefault="007429B6" w:rsidP="00E858C8">
            <w:pPr>
              <w:suppressAutoHyphens/>
              <w:snapToGrid w:val="0"/>
              <w:spacing w:before="0" w:after="0"/>
              <w:contextualSpacing/>
              <w:jc w:val="both"/>
              <w:rPr>
                <w:rFonts w:asciiTheme="minorHAnsi" w:hAnsiTheme="minorHAnsi" w:cstheme="minorHAnsi"/>
                <w:color w:val="00000A"/>
                <w:sz w:val="22"/>
                <w:szCs w:val="22"/>
                <w:lang w:eastAsia="zh-CN"/>
              </w:rPr>
            </w:pPr>
            <w:r w:rsidRPr="000A1CD3">
              <w:rPr>
                <w:rFonts w:asciiTheme="minorHAnsi" w:hAnsiTheme="minorHAnsi" w:cstheme="minorHAnsi"/>
                <w:color w:val="00000A"/>
                <w:sz w:val="22"/>
                <w:szCs w:val="22"/>
                <w:lang w:eastAsia="zh-CN"/>
              </w:rPr>
              <w:t>Converted to ambient temperature (T) and</w:t>
            </w:r>
          </w:p>
          <w:p w14:paraId="5BC8CBAA" w14:textId="78888B00" w:rsidR="007429B6" w:rsidRPr="00E858C8" w:rsidRDefault="007429B6" w:rsidP="00E858C8">
            <w:pPr>
              <w:suppressAutoHyphens/>
              <w:snapToGrid w:val="0"/>
              <w:spacing w:before="0" w:after="0"/>
              <w:contextualSpacing/>
              <w:jc w:val="both"/>
              <w:rPr>
                <w:rFonts w:asciiTheme="minorHAnsi" w:hAnsiTheme="minorHAnsi" w:cstheme="minorHAnsi"/>
                <w:color w:val="00000A"/>
                <w:sz w:val="22"/>
                <w:szCs w:val="22"/>
                <w:lang w:eastAsia="zh-CN"/>
              </w:rPr>
            </w:pPr>
            <w:r w:rsidRPr="000A1CD3">
              <w:rPr>
                <w:rFonts w:asciiTheme="minorHAnsi" w:hAnsiTheme="minorHAnsi" w:cstheme="minorHAnsi"/>
                <w:color w:val="00000A"/>
                <w:sz w:val="22"/>
                <w:szCs w:val="22"/>
                <w:lang w:eastAsia="zh-CN"/>
              </w:rPr>
              <w:t>ambient air pressure (P), built-in P and T</w:t>
            </w:r>
            <w:r w:rsidR="00E858C8">
              <w:rPr>
                <w:rFonts w:asciiTheme="minorHAnsi" w:hAnsiTheme="minorHAnsi" w:cstheme="minorHAnsi"/>
                <w:color w:val="00000A"/>
                <w:sz w:val="22"/>
                <w:szCs w:val="22"/>
                <w:lang w:eastAsia="zh-CN"/>
              </w:rPr>
              <w:t xml:space="preserve"> </w:t>
            </w:r>
            <w:r w:rsidRPr="000A1CD3">
              <w:rPr>
                <w:rFonts w:asciiTheme="minorHAnsi" w:hAnsiTheme="minorHAnsi" w:cstheme="minorHAnsi"/>
                <w:color w:val="00000A"/>
                <w:sz w:val="22"/>
                <w:szCs w:val="22"/>
                <w:lang w:eastAsia="zh-CN"/>
              </w:rPr>
              <w:t>sensors.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13A29C0"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F60814A"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4CEC37"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1EDA7539"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602C15F" w14:textId="08F9E722"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.3</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2C11EAC" w14:textId="77777777" w:rsidR="007429B6" w:rsidRPr="000A1CD3" w:rsidRDefault="007429B6" w:rsidP="00645D89">
            <w:pPr>
              <w:suppressAutoHyphens/>
              <w:snapToGrid w:val="0"/>
              <w:spacing w:before="0" w:after="0"/>
              <w:contextualSpacing/>
              <w:rPr>
                <w:rFonts w:asciiTheme="minorHAnsi" w:hAnsiTheme="minorHAnsi" w:cstheme="minorHAnsi"/>
                <w:b/>
                <w:bCs/>
                <w:color w:val="00000A"/>
                <w:sz w:val="22"/>
                <w:szCs w:val="22"/>
                <w:lang w:eastAsia="zh-CN"/>
              </w:rPr>
            </w:pPr>
            <w:r w:rsidRPr="000A1CD3">
              <w:rPr>
                <w:rFonts w:asciiTheme="minorHAnsi" w:hAnsiTheme="minorHAnsi" w:cstheme="minorHAnsi"/>
                <w:b/>
                <w:bCs/>
                <w:color w:val="00000A"/>
                <w:sz w:val="22"/>
                <w:szCs w:val="22"/>
                <w:lang w:eastAsia="zh-CN"/>
              </w:rPr>
              <w:t>Sampling time</w:t>
            </w:r>
          </w:p>
          <w:p w14:paraId="65C2790F" w14:textId="2E5031FB" w:rsidR="007429B6" w:rsidRPr="000A1CD3"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sz w:val="22"/>
                <w:szCs w:val="22"/>
                <w:lang w:eastAsia="zh-CN"/>
              </w:rPr>
              <w:t>1 h – maximum 168 h per filter.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AB26B6" w14:textId="77777777" w:rsidR="007429B6" w:rsidRPr="009D3369"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F91464" w14:textId="77777777" w:rsidR="007429B6" w:rsidRPr="009D3369"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903F55" w14:textId="77777777" w:rsidR="007429B6" w:rsidRPr="009D3369"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130DB767"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DCFE147" w14:textId="782244B9"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7</w:t>
            </w:r>
            <w:r w:rsidR="007429B6" w:rsidRPr="000A1CD3">
              <w:rPr>
                <w:rFonts w:asciiTheme="minorHAnsi" w:hAnsiTheme="minorHAnsi" w:cstheme="minorHAnsi"/>
                <w:sz w:val="22"/>
                <w:szCs w:val="22"/>
                <w:lang w:val="en-US"/>
              </w:rPr>
              <w:t>.4</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B0224E7" w14:textId="77777777" w:rsidR="007429B6" w:rsidRPr="00FD2457" w:rsidRDefault="007429B6" w:rsidP="00645D89">
            <w:pPr>
              <w:suppressAutoHyphens/>
              <w:snapToGrid w:val="0"/>
              <w:spacing w:before="0" w:after="0"/>
              <w:contextualSpacing/>
              <w:rPr>
                <w:rFonts w:asciiTheme="minorHAnsi" w:hAnsiTheme="minorHAnsi" w:cstheme="minorHAnsi"/>
                <w:b/>
                <w:bCs/>
                <w:sz w:val="22"/>
                <w:szCs w:val="22"/>
                <w:lang w:eastAsia="zh-CN"/>
              </w:rPr>
            </w:pPr>
            <w:r w:rsidRPr="00FD2457">
              <w:rPr>
                <w:rFonts w:asciiTheme="minorHAnsi" w:hAnsiTheme="minorHAnsi" w:cstheme="minorHAnsi"/>
                <w:b/>
                <w:bCs/>
                <w:sz w:val="22"/>
                <w:szCs w:val="22"/>
                <w:lang w:eastAsia="zh-CN"/>
              </w:rPr>
              <w:t>Magazines for filters:</w:t>
            </w:r>
          </w:p>
          <w:p w14:paraId="4C4E9007" w14:textId="52FC412E" w:rsidR="007429B6" w:rsidRPr="00FD2457" w:rsidRDefault="007429B6" w:rsidP="00B42F51">
            <w:pPr>
              <w:suppressAutoHyphens/>
              <w:snapToGrid w:val="0"/>
              <w:spacing w:before="0" w:after="0"/>
              <w:contextualSpacing/>
              <w:jc w:val="both"/>
              <w:rPr>
                <w:rFonts w:asciiTheme="minorHAnsi" w:hAnsiTheme="minorHAnsi" w:cstheme="minorHAnsi"/>
                <w:sz w:val="22"/>
                <w:szCs w:val="22"/>
                <w:lang w:eastAsia="zh-CN"/>
              </w:rPr>
            </w:pPr>
            <w:r w:rsidRPr="00FD2457">
              <w:rPr>
                <w:rFonts w:asciiTheme="minorHAnsi" w:hAnsiTheme="minorHAnsi" w:cstheme="minorHAnsi"/>
                <w:sz w:val="22"/>
                <w:szCs w:val="22"/>
                <w:lang w:eastAsia="zh-CN"/>
              </w:rPr>
              <w:br/>
            </w:r>
            <w:r w:rsidR="00070EA4" w:rsidRPr="00FD2457">
              <w:rPr>
                <w:rFonts w:asciiTheme="minorHAnsi" w:hAnsiTheme="minorHAnsi" w:cstheme="minorHAnsi"/>
                <w:sz w:val="22"/>
                <w:szCs w:val="22"/>
                <w:lang w:eastAsia="zh-CN"/>
              </w:rPr>
              <w:t xml:space="preserve">4 </w:t>
            </w:r>
            <w:r w:rsidRPr="00FD2457">
              <w:rPr>
                <w:rFonts w:asciiTheme="minorHAnsi" w:hAnsiTheme="minorHAnsi" w:cstheme="minorHAnsi"/>
                <w:sz w:val="22"/>
                <w:szCs w:val="22"/>
                <w:lang w:eastAsia="zh-CN"/>
              </w:rPr>
              <w:t>(four) magazine boxes</w:t>
            </w:r>
            <w:r w:rsidR="0017253F" w:rsidRPr="00CB219F">
              <w:rPr>
                <w:rFonts w:asciiTheme="minorHAnsi" w:hAnsiTheme="minorHAnsi" w:cstheme="minorHAnsi"/>
                <w:sz w:val="22"/>
                <w:szCs w:val="22"/>
                <w:lang w:eastAsia="zh-CN"/>
              </w:rPr>
              <w:t xml:space="preserve"> in total</w:t>
            </w:r>
            <w:r w:rsidRPr="00FD2457">
              <w:rPr>
                <w:rFonts w:asciiTheme="minorHAnsi" w:hAnsiTheme="minorHAnsi" w:cstheme="minorHAnsi"/>
                <w:sz w:val="22"/>
                <w:szCs w:val="22"/>
                <w:lang w:eastAsia="zh-CN"/>
              </w:rPr>
              <w:t xml:space="preserve">: </w:t>
            </w:r>
            <w:r w:rsidR="00D35EAE" w:rsidRPr="00FD2457">
              <w:rPr>
                <w:rFonts w:asciiTheme="minorHAnsi" w:hAnsiTheme="minorHAnsi" w:cstheme="minorHAnsi"/>
                <w:sz w:val="22"/>
                <w:szCs w:val="22"/>
                <w:lang w:eastAsia="zh-CN"/>
              </w:rPr>
              <w:t xml:space="preserve">(two) magazine boxes: 1 (one) magazine box for the blank filters and 1 (one) magazine box for sampled filters; 1 additional set of </w:t>
            </w:r>
            <w:r w:rsidR="00811FBE" w:rsidRPr="00CB219F">
              <w:rPr>
                <w:rFonts w:asciiTheme="minorHAnsi" w:hAnsiTheme="minorHAnsi" w:cstheme="minorHAnsi"/>
                <w:sz w:val="22"/>
                <w:szCs w:val="22"/>
                <w:lang w:eastAsia="zh-CN"/>
              </w:rPr>
              <w:t xml:space="preserve">2 (two) </w:t>
            </w:r>
            <w:r w:rsidR="00D35EAE" w:rsidRPr="00FD2457">
              <w:rPr>
                <w:rFonts w:asciiTheme="minorHAnsi" w:hAnsiTheme="minorHAnsi" w:cstheme="minorHAnsi"/>
                <w:sz w:val="22"/>
                <w:szCs w:val="22"/>
                <w:lang w:eastAsia="zh-CN"/>
              </w:rPr>
              <w:t>magazines (for sampled and clean filters) with transportation box should be included in the offer</w:t>
            </w:r>
          </w:p>
          <w:p w14:paraId="6E9A4825" w14:textId="77777777" w:rsidR="00645D89" w:rsidRPr="00FD2457" w:rsidRDefault="00645D89" w:rsidP="00B42F51">
            <w:pPr>
              <w:suppressAutoHyphens/>
              <w:snapToGrid w:val="0"/>
              <w:spacing w:before="0" w:after="0"/>
              <w:contextualSpacing/>
              <w:jc w:val="both"/>
              <w:rPr>
                <w:rFonts w:asciiTheme="minorHAnsi" w:hAnsiTheme="minorHAnsi" w:cstheme="minorHAnsi"/>
                <w:sz w:val="22"/>
                <w:szCs w:val="22"/>
                <w:lang w:eastAsia="zh-CN"/>
              </w:rPr>
            </w:pPr>
          </w:p>
          <w:p w14:paraId="7CF83BC6" w14:textId="4560B3E1" w:rsidR="007429B6" w:rsidRPr="00FD2457" w:rsidRDefault="007429B6" w:rsidP="00B42F51">
            <w:pPr>
              <w:suppressAutoHyphens/>
              <w:snapToGrid w:val="0"/>
              <w:spacing w:before="0" w:after="0"/>
              <w:contextualSpacing/>
              <w:jc w:val="both"/>
              <w:rPr>
                <w:rFonts w:asciiTheme="minorHAnsi" w:hAnsiTheme="minorHAnsi" w:cstheme="minorHAnsi"/>
                <w:sz w:val="22"/>
                <w:szCs w:val="22"/>
                <w:lang w:eastAsia="zh-CN"/>
              </w:rPr>
            </w:pPr>
            <w:r w:rsidRPr="00FD2457">
              <w:rPr>
                <w:rFonts w:asciiTheme="minorHAnsi" w:hAnsiTheme="minorHAnsi" w:cstheme="minorHAnsi"/>
                <w:sz w:val="22"/>
                <w:szCs w:val="22"/>
                <w:lang w:eastAsia="zh-CN"/>
              </w:rPr>
              <w:t>Magazine boxes should be able to load 16 filter holders, each;</w:t>
            </w:r>
          </w:p>
          <w:p w14:paraId="2880CAAC" w14:textId="77777777" w:rsidR="00645D89" w:rsidRPr="00FD2457" w:rsidRDefault="00645D89" w:rsidP="00B42F51">
            <w:pPr>
              <w:suppressAutoHyphens/>
              <w:snapToGrid w:val="0"/>
              <w:spacing w:before="0" w:after="0"/>
              <w:contextualSpacing/>
              <w:jc w:val="both"/>
              <w:rPr>
                <w:rFonts w:asciiTheme="minorHAnsi" w:hAnsiTheme="minorHAnsi" w:cstheme="minorHAnsi"/>
                <w:sz w:val="22"/>
                <w:szCs w:val="22"/>
                <w:lang w:eastAsia="zh-CN"/>
              </w:rPr>
            </w:pPr>
          </w:p>
          <w:p w14:paraId="5A1A15F6" w14:textId="5BFB8A5C" w:rsidR="007429B6" w:rsidRPr="00CB219F" w:rsidRDefault="007429B6" w:rsidP="00B42F51">
            <w:pPr>
              <w:suppressAutoHyphens/>
              <w:snapToGrid w:val="0"/>
              <w:spacing w:before="0" w:after="0"/>
              <w:contextualSpacing/>
              <w:jc w:val="both"/>
              <w:rPr>
                <w:rFonts w:asciiTheme="minorHAnsi" w:hAnsiTheme="minorHAnsi" w:cstheme="minorHAnsi"/>
                <w:sz w:val="22"/>
                <w:szCs w:val="22"/>
                <w:highlight w:val="cyan"/>
                <w:lang w:eastAsia="zh-CN"/>
              </w:rPr>
            </w:pPr>
            <w:r w:rsidRPr="00FD2457">
              <w:rPr>
                <w:rFonts w:asciiTheme="minorHAnsi" w:hAnsiTheme="minorHAnsi" w:cstheme="minorHAnsi"/>
                <w:sz w:val="22"/>
                <w:szCs w:val="22"/>
                <w:lang w:eastAsia="zh-CN"/>
              </w:rPr>
              <w:t>Sampled filters must be covered within their magazine.</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5C96219"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9C529DC"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BE3890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402A4313"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041B1AE" w14:textId="5B85546A"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.5</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4A09B9"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Filter Holders:</w:t>
            </w:r>
          </w:p>
          <w:p w14:paraId="0A63C9D0" w14:textId="21879003"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filter holders must be made of POM.</w:t>
            </w:r>
          </w:p>
          <w:p w14:paraId="49507C49" w14:textId="77777777" w:rsidR="00645D89" w:rsidRDefault="00645D89" w:rsidP="00645D89">
            <w:pPr>
              <w:suppressAutoHyphens/>
              <w:snapToGrid w:val="0"/>
              <w:spacing w:before="0" w:after="0"/>
              <w:contextualSpacing/>
              <w:jc w:val="both"/>
              <w:rPr>
                <w:rFonts w:asciiTheme="minorHAnsi" w:hAnsiTheme="minorHAnsi" w:cstheme="minorHAnsi"/>
                <w:sz w:val="22"/>
                <w:szCs w:val="22"/>
                <w:lang w:eastAsia="zh-CN"/>
              </w:rPr>
            </w:pPr>
          </w:p>
          <w:p w14:paraId="3141EE9B" w14:textId="4D993DD5"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filter holders must be able to take in filters</w:t>
            </w:r>
          </w:p>
          <w:p w14:paraId="1A1F2CA1" w14:textId="77777777" w:rsidR="006A5AB7"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of 47 mm and also 50 mm diameter.</w:t>
            </w:r>
          </w:p>
          <w:p w14:paraId="7A335C32" w14:textId="38FFE83E" w:rsidR="00645D89" w:rsidRDefault="00645D89" w:rsidP="00645D89">
            <w:pPr>
              <w:suppressAutoHyphens/>
              <w:snapToGrid w:val="0"/>
              <w:spacing w:before="0" w:after="0"/>
              <w:contextualSpacing/>
              <w:jc w:val="both"/>
              <w:rPr>
                <w:rFonts w:asciiTheme="minorHAnsi" w:hAnsiTheme="minorHAnsi" w:cstheme="minorHAnsi"/>
                <w:sz w:val="22"/>
                <w:szCs w:val="22"/>
                <w:lang w:eastAsia="zh-CN"/>
              </w:rPr>
            </w:pPr>
          </w:p>
          <w:p w14:paraId="496B7312" w14:textId="4E572C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height of the filter holders must be 12 mm and the outer diameter 71</w:t>
            </w:r>
            <w:r w:rsidR="006A5AB7">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5 mm. The free filter area must be 37</w:t>
            </w:r>
            <w:r w:rsidR="006A5AB7">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5 – 40</w:t>
            </w:r>
            <w:r w:rsidR="006A5AB7">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0 mm.</w:t>
            </w:r>
          </w:p>
          <w:p w14:paraId="7B01C69A" w14:textId="77777777" w:rsidR="00645D89" w:rsidRDefault="00645D89" w:rsidP="00645D89">
            <w:pPr>
              <w:suppressAutoHyphens/>
              <w:snapToGrid w:val="0"/>
              <w:spacing w:before="0" w:after="0"/>
              <w:contextualSpacing/>
              <w:jc w:val="both"/>
              <w:rPr>
                <w:rFonts w:asciiTheme="minorHAnsi" w:hAnsiTheme="minorHAnsi" w:cstheme="minorHAnsi"/>
                <w:sz w:val="22"/>
                <w:szCs w:val="22"/>
                <w:lang w:eastAsia="zh-CN"/>
              </w:rPr>
            </w:pPr>
          </w:p>
          <w:p w14:paraId="3A2A4D4F" w14:textId="2DED31A9" w:rsidR="007429B6" w:rsidRPr="000A1CD3" w:rsidRDefault="007429B6" w:rsidP="00645D89">
            <w:pPr>
              <w:suppressAutoHyphens/>
              <w:snapToGrid w:val="0"/>
              <w:spacing w:before="0" w:after="0"/>
              <w:contextualSpacing/>
              <w:jc w:val="both"/>
              <w:rPr>
                <w:rFonts w:asciiTheme="minorHAnsi" w:hAnsiTheme="minorHAnsi" w:cstheme="minorHAnsi"/>
                <w:b/>
                <w:bCs/>
                <w:sz w:val="22"/>
                <w:szCs w:val="22"/>
                <w:lang w:eastAsia="zh-CN"/>
              </w:rPr>
            </w:pPr>
            <w:r w:rsidRPr="000A1CD3">
              <w:rPr>
                <w:rFonts w:asciiTheme="minorHAnsi" w:hAnsiTheme="minorHAnsi" w:cstheme="minorHAnsi"/>
                <w:sz w:val="22"/>
                <w:szCs w:val="22"/>
                <w:lang w:eastAsia="zh-CN"/>
              </w:rPr>
              <w:t>16 filter holders must be delivered with each sampler.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3E4AC64"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6B61FE3"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F24412"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7CB86A26"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05C1641" w14:textId="2F0B892B"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.6</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CE9A19" w14:textId="77777777" w:rsidR="007429B6" w:rsidRPr="000A1CD3"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b/>
                <w:bCs/>
                <w:sz w:val="22"/>
                <w:szCs w:val="22"/>
                <w:lang w:eastAsia="zh-CN"/>
              </w:rPr>
              <w:t>Deviation from the set point of flow rates according to CEN EN 12341:2014:</w:t>
            </w:r>
          </w:p>
          <w:p w14:paraId="2BFA8CCC" w14:textId="1653924A" w:rsidR="007429B6" w:rsidRPr="000A1CD3" w:rsidRDefault="00CA6B84" w:rsidP="00645D89">
            <w:pPr>
              <w:suppressAutoHyphens/>
              <w:snapToGrid w:val="0"/>
              <w:spacing w:before="0" w:after="0"/>
              <w:contextualSpacing/>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007429B6" w:rsidRPr="000A1CD3">
              <w:rPr>
                <w:rFonts w:asciiTheme="minorHAnsi" w:hAnsiTheme="minorHAnsi" w:cstheme="minorHAnsi"/>
                <w:sz w:val="22"/>
                <w:szCs w:val="22"/>
                <w:lang w:eastAsia="zh-CN"/>
              </w:rPr>
              <w:t>&lt; 2% over the sampling period</w:t>
            </w:r>
          </w:p>
          <w:p w14:paraId="6FD21C4F" w14:textId="77777777" w:rsidR="00645D89" w:rsidRDefault="00645D89" w:rsidP="00645D89">
            <w:pPr>
              <w:suppressAutoHyphens/>
              <w:snapToGrid w:val="0"/>
              <w:spacing w:before="0" w:after="0"/>
              <w:contextualSpacing/>
              <w:jc w:val="both"/>
              <w:rPr>
                <w:rFonts w:asciiTheme="minorHAnsi" w:hAnsiTheme="minorHAnsi" w:cstheme="minorHAnsi"/>
                <w:sz w:val="22"/>
                <w:szCs w:val="22"/>
                <w:lang w:eastAsia="zh-CN"/>
              </w:rPr>
            </w:pPr>
          </w:p>
          <w:p w14:paraId="45F82E2C" w14:textId="7E3232C3" w:rsidR="007429B6" w:rsidRPr="000A1CD3" w:rsidRDefault="00CA6B84" w:rsidP="00645D89">
            <w:pPr>
              <w:suppressAutoHyphens/>
              <w:snapToGrid w:val="0"/>
              <w:spacing w:before="0" w:after="0"/>
              <w:contextualSpacing/>
              <w:jc w:val="both"/>
              <w:rPr>
                <w:rFonts w:asciiTheme="minorHAnsi" w:hAnsiTheme="minorHAnsi" w:cstheme="minorHAnsi"/>
                <w:sz w:val="22"/>
                <w:szCs w:val="22"/>
                <w:lang w:eastAsia="zh-CN"/>
              </w:rPr>
            </w:pPr>
            <w:r>
              <w:rPr>
                <w:rFonts w:asciiTheme="minorHAnsi" w:hAnsiTheme="minorHAnsi" w:cstheme="minorHAnsi"/>
                <w:sz w:val="22"/>
                <w:szCs w:val="22"/>
                <w:lang w:eastAsia="zh-CN"/>
              </w:rPr>
              <w:t xml:space="preserve"> </w:t>
            </w:r>
            <w:r w:rsidR="007429B6" w:rsidRPr="000A1CD3">
              <w:rPr>
                <w:rFonts w:asciiTheme="minorHAnsi" w:hAnsiTheme="minorHAnsi" w:cstheme="minorHAnsi"/>
                <w:sz w:val="22"/>
                <w:szCs w:val="22"/>
                <w:lang w:eastAsia="zh-CN"/>
              </w:rPr>
              <w:t xml:space="preserve">&lt; 5% instantaneous value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D103370"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922747"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F9B598"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57EAD064"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9CD1D3B" w14:textId="79343383"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7</w:t>
            </w:r>
            <w:r w:rsidR="007429B6" w:rsidRPr="000A1CD3">
              <w:rPr>
                <w:rFonts w:asciiTheme="minorHAnsi" w:hAnsiTheme="minorHAnsi" w:cstheme="minorHAnsi"/>
                <w:sz w:val="22"/>
                <w:szCs w:val="22"/>
                <w:lang w:val="en-US"/>
              </w:rPr>
              <w:t>.7</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CE729C9"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Power supply</w:t>
            </w:r>
          </w:p>
          <w:p w14:paraId="2B3AFD8E" w14:textId="77777777" w:rsidR="007429B6" w:rsidRPr="008E66B0"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sz w:val="22"/>
                <w:szCs w:val="22"/>
                <w:lang w:eastAsia="zh-CN"/>
              </w:rPr>
              <w:t>230 V, 50/60 Hz.</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11DFBE4"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655225C"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B13F6AB"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20D37C8F"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6497719" w14:textId="0B728965"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.8</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B6AF411" w14:textId="77777777" w:rsidR="007429B6" w:rsidRPr="009D3369" w:rsidRDefault="007429B6" w:rsidP="00645D89">
            <w:pPr>
              <w:suppressAutoHyphens/>
              <w:snapToGrid w:val="0"/>
              <w:spacing w:before="0" w:after="0"/>
              <w:contextualSpacing/>
              <w:rPr>
                <w:rFonts w:asciiTheme="minorHAnsi" w:hAnsiTheme="minorHAnsi" w:cstheme="minorHAnsi"/>
                <w:b/>
                <w:bCs/>
                <w:sz w:val="22"/>
                <w:szCs w:val="22"/>
                <w:lang w:eastAsia="zh-CN"/>
              </w:rPr>
            </w:pPr>
            <w:r w:rsidRPr="009D3369">
              <w:rPr>
                <w:rFonts w:asciiTheme="minorHAnsi" w:hAnsiTheme="minorHAnsi" w:cstheme="minorHAnsi"/>
                <w:b/>
                <w:bCs/>
                <w:sz w:val="22"/>
                <w:szCs w:val="22"/>
                <w:lang w:eastAsia="zh-CN"/>
              </w:rPr>
              <w:t>Interface</w:t>
            </w:r>
          </w:p>
          <w:p w14:paraId="4121FEED" w14:textId="2780067E" w:rsidR="007429B6" w:rsidRPr="009D3369" w:rsidRDefault="007429B6" w:rsidP="00645D89">
            <w:pPr>
              <w:suppressAutoHyphens/>
              <w:snapToGrid w:val="0"/>
              <w:spacing w:before="0" w:after="0"/>
              <w:contextualSpacing/>
              <w:rPr>
                <w:rFonts w:asciiTheme="minorHAnsi" w:hAnsiTheme="minorHAnsi" w:cstheme="minorHAnsi"/>
                <w:sz w:val="22"/>
                <w:szCs w:val="22"/>
                <w:lang w:eastAsia="zh-CN"/>
              </w:rPr>
            </w:pPr>
            <w:r w:rsidRPr="009D3369">
              <w:rPr>
                <w:rFonts w:asciiTheme="minorHAnsi" w:hAnsiTheme="minorHAnsi" w:cstheme="minorHAnsi"/>
                <w:sz w:val="22"/>
                <w:szCs w:val="22"/>
                <w:lang w:eastAsia="zh-CN"/>
              </w:rPr>
              <w:t>RS232;</w:t>
            </w:r>
          </w:p>
          <w:p w14:paraId="71BCC850" w14:textId="77777777" w:rsidR="00645D89" w:rsidRDefault="00645D89" w:rsidP="00645D89">
            <w:pPr>
              <w:suppressAutoHyphens/>
              <w:snapToGrid w:val="0"/>
              <w:spacing w:before="0" w:after="0"/>
              <w:contextualSpacing/>
              <w:rPr>
                <w:rFonts w:asciiTheme="minorHAnsi" w:hAnsiTheme="minorHAnsi" w:cstheme="minorHAnsi"/>
                <w:sz w:val="22"/>
                <w:szCs w:val="22"/>
                <w:lang w:eastAsia="zh-CN"/>
              </w:rPr>
            </w:pPr>
          </w:p>
          <w:p w14:paraId="503DA044" w14:textId="6686B14B" w:rsidR="007429B6" w:rsidRPr="008E66B0" w:rsidRDefault="007429B6" w:rsidP="00645D89">
            <w:pPr>
              <w:suppressAutoHyphens/>
              <w:snapToGrid w:val="0"/>
              <w:spacing w:before="0" w:after="0"/>
              <w:contextualSpacing/>
              <w:rPr>
                <w:rFonts w:asciiTheme="minorHAnsi" w:hAnsiTheme="minorHAnsi" w:cstheme="minorHAnsi"/>
                <w:sz w:val="22"/>
                <w:szCs w:val="22"/>
                <w:lang w:eastAsia="zh-CN"/>
              </w:rPr>
            </w:pPr>
            <w:r w:rsidRPr="009D3369">
              <w:rPr>
                <w:rFonts w:asciiTheme="minorHAnsi" w:hAnsiTheme="minorHAnsi" w:cstheme="minorHAnsi"/>
                <w:sz w:val="22"/>
                <w:szCs w:val="22"/>
                <w:lang w:eastAsia="zh-CN"/>
              </w:rPr>
              <w:t>USB 2.0. or SD card</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3A2632"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D82FAB"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CA9955A"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0FC2D59D"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C5E2BC6" w14:textId="59A4AB2E"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.9</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9596DC" w14:textId="7C605CC1" w:rsidR="007429B6" w:rsidRPr="000A1CD3"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hAnsiTheme="minorHAnsi" w:cstheme="minorHAnsi"/>
                <w:b/>
                <w:bCs/>
                <w:sz w:val="22"/>
                <w:szCs w:val="22"/>
                <w:lang w:eastAsia="zh-CN"/>
              </w:rPr>
              <w:t>Consumption</w:t>
            </w:r>
          </w:p>
          <w:p w14:paraId="4BC96258" w14:textId="77777777" w:rsidR="007429B6" w:rsidRPr="008E66B0" w:rsidRDefault="007429B6" w:rsidP="00645D89">
            <w:pPr>
              <w:suppressAutoHyphens/>
              <w:snapToGrid w:val="0"/>
              <w:spacing w:before="0" w:after="0"/>
              <w:contextualSpacing/>
              <w:rPr>
                <w:rFonts w:asciiTheme="minorHAnsi" w:hAnsiTheme="minorHAnsi" w:cstheme="minorHAnsi"/>
                <w:sz w:val="22"/>
                <w:szCs w:val="22"/>
                <w:lang w:eastAsia="zh-CN"/>
              </w:rPr>
            </w:pPr>
            <w:r w:rsidRPr="000A1CD3">
              <w:rPr>
                <w:rFonts w:asciiTheme="minorHAnsi" w:eastAsia="Calibri" w:hAnsiTheme="minorHAnsi" w:cstheme="minorHAnsi"/>
                <w:sz w:val="22"/>
                <w:szCs w:val="22"/>
                <w:lang w:val="en-GB" w:eastAsia="zh-CN"/>
              </w:rPr>
              <w:t xml:space="preserve">≤ </w:t>
            </w:r>
            <w:r w:rsidRPr="000A1CD3">
              <w:rPr>
                <w:rFonts w:asciiTheme="minorHAnsi" w:hAnsiTheme="minorHAnsi" w:cstheme="minorHAnsi"/>
                <w:sz w:val="22"/>
                <w:szCs w:val="22"/>
                <w:lang w:eastAsia="zh-CN"/>
              </w:rPr>
              <w:t>450 VA.</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7CE9D84"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C7D98B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9593E97"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7D6B6630"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089A8B3" w14:textId="69811697"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.10</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E940847" w14:textId="650E1681" w:rsidR="00645D89"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Temperature Range</w:t>
            </w:r>
          </w:p>
          <w:p w14:paraId="2FCBC0EC" w14:textId="6F924836" w:rsidR="007429B6" w:rsidRPr="000A1CD3" w:rsidRDefault="007429B6" w:rsidP="00645D89">
            <w:pPr>
              <w:snapToGrid w:val="0"/>
              <w:spacing w:before="0" w:after="0"/>
              <w:contextualSpacing/>
              <w:rPr>
                <w:rFonts w:asciiTheme="minorHAnsi" w:hAnsiTheme="minorHAnsi" w:cstheme="minorHAnsi"/>
                <w:sz w:val="22"/>
                <w:szCs w:val="22"/>
                <w:lang w:val="en-GB"/>
              </w:rPr>
            </w:pPr>
            <w:r w:rsidRPr="000A1CD3">
              <w:rPr>
                <w:rFonts w:asciiTheme="minorHAnsi" w:hAnsiTheme="minorHAnsi" w:cstheme="minorHAnsi"/>
                <w:sz w:val="22"/>
                <w:szCs w:val="22"/>
                <w:lang w:val="en-US" w:eastAsia="zh-CN"/>
              </w:rPr>
              <w:t xml:space="preserve">- 30°C up to more than 50°C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6B4EA89"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5966A93"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6837D52"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52C9AE97"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C3C3082" w14:textId="4C1A8FAB"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.11</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C1DA273"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 xml:space="preserve">Housing, sampling system </w:t>
            </w:r>
          </w:p>
          <w:p w14:paraId="27EDEA99" w14:textId="77777777" w:rsidR="007429B6" w:rsidRPr="000A1CD3" w:rsidRDefault="007429B6" w:rsidP="00645D89">
            <w:pPr>
              <w:suppressAutoHyphens/>
              <w:snapToGrid w:val="0"/>
              <w:spacing w:before="0" w:after="0"/>
              <w:contextualSpacing/>
              <w:jc w:val="both"/>
              <w:rPr>
                <w:rFonts w:asciiTheme="minorHAnsi" w:hAnsiTheme="minorHAnsi" w:cstheme="minorHAnsi"/>
                <w:b/>
                <w:bCs/>
                <w:sz w:val="22"/>
                <w:szCs w:val="22"/>
                <w:lang w:eastAsia="zh-CN"/>
              </w:rPr>
            </w:pPr>
          </w:p>
          <w:p w14:paraId="6D4DBABC" w14:textId="3A32A255"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housing must be made of stainless steel sheet metal of 1</w:t>
            </w:r>
            <w:r w:rsidR="0011290B">
              <w:rPr>
                <w:rFonts w:asciiTheme="minorHAnsi" w:hAnsiTheme="minorHAnsi" w:cstheme="minorHAnsi"/>
                <w:sz w:val="22"/>
                <w:szCs w:val="22"/>
                <w:lang w:eastAsia="zh-CN"/>
              </w:rPr>
              <w:t>.</w:t>
            </w:r>
            <w:r w:rsidRPr="000A1CD3">
              <w:rPr>
                <w:rFonts w:asciiTheme="minorHAnsi" w:hAnsiTheme="minorHAnsi" w:cstheme="minorHAnsi"/>
                <w:sz w:val="22"/>
                <w:szCs w:val="22"/>
                <w:lang w:eastAsia="zh-CN"/>
              </w:rPr>
              <w:t xml:space="preserve">5 mm </w:t>
            </w:r>
            <w:r w:rsidRPr="00935217">
              <w:rPr>
                <w:rFonts w:asciiTheme="minorHAnsi" w:hAnsiTheme="minorHAnsi" w:cstheme="minorHAnsi"/>
                <w:sz w:val="22"/>
                <w:szCs w:val="22"/>
                <w:lang w:eastAsia="zh-CN"/>
              </w:rPr>
              <w:t>thickness</w:t>
            </w:r>
            <w:r w:rsidR="00094944">
              <w:rPr>
                <w:rFonts w:asciiTheme="minorHAnsi" w:hAnsiTheme="minorHAnsi" w:cstheme="minorHAnsi"/>
                <w:sz w:val="22"/>
                <w:szCs w:val="22"/>
                <w:lang w:eastAsia="zh-CN"/>
              </w:rPr>
              <w:t xml:space="preserve">. </w:t>
            </w:r>
            <w:r w:rsidR="00677CAE" w:rsidRPr="00677CAE">
              <w:rPr>
                <w:rFonts w:asciiTheme="minorHAnsi" w:hAnsiTheme="minorHAnsi" w:cstheme="minorHAnsi"/>
                <w:sz w:val="22"/>
                <w:szCs w:val="22"/>
                <w:lang w:eastAsia="zh-CN"/>
              </w:rPr>
              <w:t>Stainless steel have to be</w:t>
            </w:r>
            <w:r w:rsidRPr="00935217">
              <w:rPr>
                <w:rFonts w:asciiTheme="minorHAnsi" w:hAnsiTheme="minorHAnsi" w:cstheme="minorHAnsi"/>
                <w:sz w:val="22"/>
                <w:szCs w:val="22"/>
                <w:lang w:eastAsia="zh-CN"/>
              </w:rPr>
              <w:t xml:space="preserve"> for outdoor use.</w:t>
            </w:r>
          </w:p>
          <w:p w14:paraId="5A019F41"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p>
          <w:p w14:paraId="0B475C41"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u w:val="single"/>
                <w:lang w:eastAsia="zh-CN"/>
              </w:rPr>
            </w:pPr>
            <w:r w:rsidRPr="000A1CD3">
              <w:rPr>
                <w:rFonts w:asciiTheme="minorHAnsi" w:hAnsiTheme="minorHAnsi" w:cstheme="minorHAnsi"/>
                <w:sz w:val="22"/>
                <w:szCs w:val="22"/>
                <w:u w:val="single"/>
                <w:lang w:eastAsia="zh-CN"/>
              </w:rPr>
              <w:t>Dimensions:</w:t>
            </w:r>
          </w:p>
          <w:p w14:paraId="4BAAE2B5"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Width max. 600 mm</w:t>
            </w:r>
          </w:p>
          <w:p w14:paraId="75C82353"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Depth max. 400 mm</w:t>
            </w:r>
          </w:p>
          <w:p w14:paraId="1A0024BC"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Height with inlet max 170 cm</w:t>
            </w:r>
          </w:p>
          <w:p w14:paraId="128E0443"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Weight max 80 kg</w:t>
            </w:r>
          </w:p>
          <w:p w14:paraId="6D462826"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p>
          <w:p w14:paraId="377F2148"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housing must be equipped with casters.</w:t>
            </w:r>
          </w:p>
          <w:p w14:paraId="232C9B27" w14:textId="77777777" w:rsidR="007429B6" w:rsidRPr="000A1CD3" w:rsidRDefault="007429B6" w:rsidP="00645D89">
            <w:pPr>
              <w:suppressAutoHyphens/>
              <w:snapToGrid w:val="0"/>
              <w:spacing w:before="0" w:after="0"/>
              <w:contextualSpacing/>
              <w:jc w:val="both"/>
              <w:rPr>
                <w:rFonts w:asciiTheme="minorHAnsi" w:hAnsiTheme="minorHAnsi" w:cstheme="minorHAnsi"/>
                <w:sz w:val="22"/>
                <w:szCs w:val="22"/>
                <w:lang w:eastAsia="zh-CN"/>
              </w:rPr>
            </w:pPr>
          </w:p>
          <w:p w14:paraId="0148F266" w14:textId="77777777" w:rsidR="007429B6" w:rsidRPr="008E66B0" w:rsidRDefault="007429B6" w:rsidP="00645D89">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sampling system must be equipped with sheath air. The sampling tube must be made of stainless steel. Temperature measurement directly downstream the filter.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687F49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8C028C5"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EE8C490"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11B85822"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E3BAE60" w14:textId="3ACE53B4"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7</w:t>
            </w:r>
            <w:r w:rsidR="007429B6" w:rsidRPr="000A1CD3">
              <w:rPr>
                <w:rFonts w:asciiTheme="minorHAnsi" w:hAnsiTheme="minorHAnsi" w:cstheme="minorHAnsi"/>
                <w:sz w:val="22"/>
                <w:szCs w:val="22"/>
                <w:lang w:val="en-US"/>
              </w:rPr>
              <w:t>.12</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29D5258"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Noise level according to DIN 2058</w:t>
            </w:r>
          </w:p>
          <w:p w14:paraId="186CE006"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p>
          <w:p w14:paraId="23DB08F1" w14:textId="77777777" w:rsidR="007429B6" w:rsidRPr="008E66B0" w:rsidRDefault="007429B6" w:rsidP="00645D89">
            <w:pPr>
              <w:snapToGrid w:val="0"/>
              <w:spacing w:before="0" w:after="0"/>
              <w:contextualSpacing/>
              <w:rPr>
                <w:rFonts w:asciiTheme="minorHAnsi" w:hAnsiTheme="minorHAnsi" w:cstheme="minorHAnsi"/>
                <w:sz w:val="22"/>
                <w:szCs w:val="22"/>
                <w:lang w:val="en-US"/>
              </w:rPr>
            </w:pPr>
            <w:r w:rsidRPr="000A1CD3">
              <w:rPr>
                <w:rFonts w:asciiTheme="minorHAnsi" w:hAnsiTheme="minorHAnsi" w:cstheme="minorHAnsi"/>
                <w:sz w:val="22"/>
                <w:szCs w:val="22"/>
                <w:lang w:val="en-US"/>
              </w:rPr>
              <w:t xml:space="preserve">in a distance of 8 m &lt;&lt; 35 </w:t>
            </w:r>
            <w:proofErr w:type="spellStart"/>
            <w:r w:rsidRPr="000A1CD3">
              <w:rPr>
                <w:rFonts w:asciiTheme="minorHAnsi" w:hAnsiTheme="minorHAnsi" w:cstheme="minorHAnsi"/>
                <w:sz w:val="22"/>
                <w:szCs w:val="22"/>
                <w:lang w:val="en-US"/>
              </w:rPr>
              <w:t>dBA</w:t>
            </w:r>
            <w:proofErr w:type="spellEnd"/>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F2D953"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387FB7A"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2C7453E"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08BF4EE1"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819C673" w14:textId="4F368ED2" w:rsidR="007429B6" w:rsidRPr="000A1CD3" w:rsidRDefault="00217573" w:rsidP="00217573">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.13</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FDF0929" w14:textId="77777777" w:rsidR="007429B6" w:rsidRPr="00EE0DD7" w:rsidRDefault="007429B6" w:rsidP="00CD388E">
            <w:pPr>
              <w:suppressAutoHyphens/>
              <w:snapToGrid w:val="0"/>
              <w:spacing w:before="0" w:after="0"/>
              <w:contextualSpacing/>
              <w:jc w:val="both"/>
              <w:rPr>
                <w:rFonts w:asciiTheme="minorHAnsi" w:hAnsiTheme="minorHAnsi" w:cstheme="minorHAnsi"/>
                <w:b/>
                <w:bCs/>
                <w:sz w:val="22"/>
                <w:szCs w:val="22"/>
                <w:lang w:eastAsia="zh-CN"/>
              </w:rPr>
            </w:pPr>
            <w:r w:rsidRPr="00EE0DD7">
              <w:rPr>
                <w:rFonts w:asciiTheme="minorHAnsi" w:hAnsiTheme="minorHAnsi" w:cstheme="minorHAnsi"/>
                <w:b/>
                <w:bCs/>
                <w:sz w:val="22"/>
                <w:szCs w:val="22"/>
                <w:lang w:eastAsia="zh-CN"/>
              </w:rPr>
              <w:t>Inlets</w:t>
            </w:r>
          </w:p>
          <w:p w14:paraId="6A6F4C7F" w14:textId="580F1FA5" w:rsidR="007429B6" w:rsidRPr="00EE0DD7" w:rsidRDefault="007429B6" w:rsidP="00CD388E">
            <w:pPr>
              <w:spacing w:before="0" w:after="0"/>
              <w:contextualSpacing/>
              <w:jc w:val="both"/>
              <w:rPr>
                <w:rFonts w:asciiTheme="minorHAnsi" w:hAnsiTheme="minorHAnsi" w:cstheme="minorHAnsi"/>
                <w:sz w:val="22"/>
                <w:szCs w:val="22"/>
                <w:lang w:val="en-US"/>
              </w:rPr>
            </w:pPr>
            <w:r w:rsidRPr="00102D4F">
              <w:rPr>
                <w:rFonts w:asciiTheme="minorHAnsi" w:hAnsiTheme="minorHAnsi" w:cstheme="minorHAnsi"/>
                <w:sz w:val="22"/>
                <w:szCs w:val="22"/>
                <w:lang w:val="en-US"/>
              </w:rPr>
              <w:t xml:space="preserve"> </w:t>
            </w:r>
            <w:r w:rsidR="0050204E">
              <w:rPr>
                <w:rFonts w:asciiTheme="minorHAnsi" w:hAnsiTheme="minorHAnsi" w:cstheme="minorHAnsi"/>
                <w:b/>
                <w:bCs/>
                <w:sz w:val="22"/>
                <w:szCs w:val="22"/>
                <w:lang w:val="en-US"/>
              </w:rPr>
              <w:t xml:space="preserve"> </w:t>
            </w:r>
            <w:r w:rsidRPr="00EE0DD7">
              <w:rPr>
                <w:rFonts w:asciiTheme="minorHAnsi" w:hAnsiTheme="minorHAnsi" w:cstheme="minorHAnsi"/>
                <w:sz w:val="22"/>
                <w:szCs w:val="22"/>
                <w:lang w:val="en-US"/>
              </w:rPr>
              <w:t>Impactor inlets with exchangeable jets (1</w:t>
            </w:r>
            <w:r w:rsidR="0011290B">
              <w:rPr>
                <w:rFonts w:asciiTheme="minorHAnsi" w:hAnsiTheme="minorHAnsi" w:cstheme="minorHAnsi"/>
                <w:sz w:val="22"/>
                <w:szCs w:val="22"/>
                <w:lang w:val="en-US"/>
              </w:rPr>
              <w:t xml:space="preserve"> </w:t>
            </w:r>
            <w:r w:rsidRPr="00EE0DD7">
              <w:rPr>
                <w:rFonts w:asciiTheme="minorHAnsi" w:hAnsiTheme="minorHAnsi" w:cstheme="minorHAnsi"/>
                <w:sz w:val="22"/>
                <w:szCs w:val="22"/>
                <w:lang w:val="en-US"/>
              </w:rPr>
              <w:t>set 8 pieces, each):</w:t>
            </w:r>
          </w:p>
          <w:p w14:paraId="07CB13C2" w14:textId="77777777" w:rsidR="00CD388E" w:rsidRDefault="00CD388E" w:rsidP="00CD388E">
            <w:pPr>
              <w:spacing w:before="0" w:after="0"/>
              <w:contextualSpacing/>
              <w:jc w:val="both"/>
              <w:rPr>
                <w:rFonts w:asciiTheme="minorHAnsi" w:hAnsiTheme="minorHAnsi" w:cstheme="minorHAnsi"/>
                <w:sz w:val="22"/>
                <w:szCs w:val="22"/>
                <w:lang w:val="en-US"/>
              </w:rPr>
            </w:pPr>
          </w:p>
          <w:p w14:paraId="4AD6A5D6" w14:textId="7C8D8C3C" w:rsidR="007429B6" w:rsidRPr="00EE0DD7" w:rsidRDefault="007429B6" w:rsidP="00CD388E">
            <w:pPr>
              <w:spacing w:before="0" w:after="0"/>
              <w:contextualSpacing/>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PM10 (according to CEN EN 12341:2014)</w:t>
            </w:r>
          </w:p>
          <w:p w14:paraId="6354727C" w14:textId="77777777" w:rsidR="00CD388E" w:rsidRDefault="00CD388E" w:rsidP="00CD388E">
            <w:pPr>
              <w:spacing w:before="0" w:after="0"/>
              <w:contextualSpacing/>
              <w:jc w:val="both"/>
              <w:rPr>
                <w:rFonts w:asciiTheme="minorHAnsi" w:hAnsiTheme="minorHAnsi" w:cstheme="minorHAnsi"/>
                <w:sz w:val="22"/>
                <w:szCs w:val="22"/>
                <w:lang w:val="en-US"/>
              </w:rPr>
            </w:pPr>
          </w:p>
          <w:p w14:paraId="27A4ECB1" w14:textId="05C50B1F" w:rsidR="007429B6" w:rsidRPr="00EE0DD7" w:rsidRDefault="007429B6" w:rsidP="00CD388E">
            <w:pPr>
              <w:spacing w:before="0" w:after="0"/>
              <w:contextualSpacing/>
              <w:jc w:val="both"/>
              <w:rPr>
                <w:rFonts w:asciiTheme="minorHAnsi" w:hAnsiTheme="minorHAnsi" w:cstheme="minorHAnsi"/>
                <w:sz w:val="22"/>
                <w:szCs w:val="22"/>
                <w:lang w:val="en-US"/>
              </w:rPr>
            </w:pPr>
            <w:r w:rsidRPr="00EE0DD7">
              <w:rPr>
                <w:rFonts w:asciiTheme="minorHAnsi" w:hAnsiTheme="minorHAnsi" w:cstheme="minorHAnsi"/>
                <w:sz w:val="22"/>
                <w:szCs w:val="22"/>
                <w:lang w:val="en-US"/>
              </w:rPr>
              <w:t>PM2</w:t>
            </w:r>
            <w:r w:rsidR="0011290B">
              <w:rPr>
                <w:rFonts w:asciiTheme="minorHAnsi" w:hAnsiTheme="minorHAnsi" w:cstheme="minorHAnsi"/>
                <w:sz w:val="22"/>
                <w:szCs w:val="22"/>
                <w:lang w:val="en-US"/>
              </w:rPr>
              <w:t>.</w:t>
            </w:r>
            <w:r w:rsidRPr="00EE0DD7">
              <w:rPr>
                <w:rFonts w:asciiTheme="minorHAnsi" w:hAnsiTheme="minorHAnsi" w:cstheme="minorHAnsi"/>
                <w:sz w:val="22"/>
                <w:szCs w:val="22"/>
                <w:lang w:val="en-US"/>
              </w:rPr>
              <w:t>5 (according to CEN EN 12341:2014)</w:t>
            </w:r>
          </w:p>
          <w:p w14:paraId="7D1915FE" w14:textId="77777777" w:rsidR="007429B6" w:rsidRPr="00EE0DD7" w:rsidRDefault="007429B6" w:rsidP="00CD388E">
            <w:pPr>
              <w:spacing w:before="0" w:after="0"/>
              <w:contextualSpacing/>
              <w:jc w:val="both"/>
              <w:rPr>
                <w:rFonts w:asciiTheme="minorHAnsi" w:hAnsiTheme="minorHAnsi" w:cstheme="minorHAnsi"/>
                <w:sz w:val="22"/>
                <w:szCs w:val="22"/>
                <w:lang w:val="en-US"/>
              </w:rPr>
            </w:pPr>
          </w:p>
          <w:p w14:paraId="78A04E1A" w14:textId="3605FE0C" w:rsidR="007429B6" w:rsidRPr="000A1CD3" w:rsidRDefault="00CD388E" w:rsidP="00CD388E">
            <w:pPr>
              <w:spacing w:before="0" w:after="0"/>
              <w:contextualSpacing/>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 </w:t>
            </w:r>
            <w:r w:rsidR="007429B6" w:rsidRPr="00EE0DD7">
              <w:rPr>
                <w:rFonts w:asciiTheme="minorHAnsi" w:hAnsiTheme="minorHAnsi" w:cstheme="minorHAnsi"/>
                <w:sz w:val="22"/>
                <w:szCs w:val="22"/>
                <w:lang w:val="en-US"/>
              </w:rPr>
              <w:t>designed for the flow rate of 2</w:t>
            </w:r>
            <w:r w:rsidR="0011290B">
              <w:rPr>
                <w:rFonts w:asciiTheme="minorHAnsi" w:hAnsiTheme="minorHAnsi" w:cstheme="minorHAnsi"/>
                <w:sz w:val="22"/>
                <w:szCs w:val="22"/>
                <w:lang w:val="en-US"/>
              </w:rPr>
              <w:t>.</w:t>
            </w:r>
            <w:r w:rsidR="007429B6" w:rsidRPr="00EE0DD7">
              <w:rPr>
                <w:rFonts w:asciiTheme="minorHAnsi" w:hAnsiTheme="minorHAnsi" w:cstheme="minorHAnsi"/>
                <w:sz w:val="22"/>
                <w:szCs w:val="22"/>
                <w:lang w:val="en-US"/>
              </w:rPr>
              <w:t>3 m</w:t>
            </w:r>
            <w:r w:rsidR="007429B6" w:rsidRPr="0011290B">
              <w:rPr>
                <w:rFonts w:asciiTheme="minorHAnsi" w:hAnsiTheme="minorHAnsi" w:cstheme="minorHAnsi"/>
                <w:sz w:val="22"/>
                <w:szCs w:val="22"/>
                <w:vertAlign w:val="superscript"/>
                <w:lang w:val="en-US"/>
              </w:rPr>
              <w:t>3</w:t>
            </w:r>
            <w:r w:rsidR="007429B6" w:rsidRPr="00EE0DD7">
              <w:rPr>
                <w:rFonts w:asciiTheme="minorHAnsi" w:hAnsiTheme="minorHAnsi" w:cstheme="minorHAnsi"/>
                <w:sz w:val="22"/>
                <w:szCs w:val="22"/>
                <w:lang w:val="en-US"/>
              </w:rPr>
              <w:t>/h, each.</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E137A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21C7FB"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201C3BF"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0DAF008B"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E41D512" w14:textId="77C3FA03" w:rsidR="007429B6" w:rsidRPr="000A1CD3" w:rsidRDefault="00217573"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007429B6" w:rsidRPr="000A1CD3">
              <w:rPr>
                <w:rFonts w:asciiTheme="minorHAnsi" w:hAnsiTheme="minorHAnsi" w:cstheme="minorHAnsi"/>
                <w:sz w:val="22"/>
                <w:szCs w:val="22"/>
                <w:lang w:val="en-US"/>
              </w:rPr>
              <w:t>.14</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E97EA62" w14:textId="77777777" w:rsidR="007429B6" w:rsidRPr="000A1CD3" w:rsidRDefault="007429B6" w:rsidP="00645D89">
            <w:pPr>
              <w:suppressAutoHyphens/>
              <w:snapToGrid w:val="0"/>
              <w:spacing w:before="0" w:after="0"/>
              <w:contextualSpacing/>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Data output</w:t>
            </w:r>
          </w:p>
          <w:p w14:paraId="15077916" w14:textId="77777777" w:rsidR="007429B6" w:rsidRPr="00F644C7" w:rsidRDefault="007429B6" w:rsidP="00645D89">
            <w:pPr>
              <w:suppressAutoHyphens/>
              <w:spacing w:before="0" w:after="0"/>
              <w:contextualSpacing/>
              <w:jc w:val="both"/>
              <w:rPr>
                <w:rFonts w:asciiTheme="minorHAnsi" w:eastAsia="Calibri" w:hAnsiTheme="minorHAnsi" w:cstheme="minorHAnsi"/>
                <w:color w:val="00000A"/>
                <w:sz w:val="22"/>
                <w:szCs w:val="22"/>
                <w:lang w:val="en-US" w:eastAsia="zh-CN"/>
              </w:rPr>
            </w:pPr>
            <w:r w:rsidRPr="00F644C7">
              <w:rPr>
                <w:rFonts w:asciiTheme="minorHAnsi" w:eastAsia="Calibri" w:hAnsiTheme="minorHAnsi" w:cstheme="minorHAnsi"/>
                <w:color w:val="00000A"/>
                <w:sz w:val="22"/>
                <w:szCs w:val="22"/>
                <w:lang w:val="en-US" w:eastAsia="zh-CN"/>
              </w:rPr>
              <w:t>All measuring data and results such as sampling time, sampled volume in operating-m</w:t>
            </w:r>
            <w:r w:rsidRPr="0011290B">
              <w:rPr>
                <w:rFonts w:asciiTheme="minorHAnsi" w:eastAsia="Calibri" w:hAnsiTheme="minorHAnsi" w:cstheme="minorHAnsi"/>
                <w:color w:val="00000A"/>
                <w:sz w:val="22"/>
                <w:szCs w:val="22"/>
                <w:vertAlign w:val="superscript"/>
                <w:lang w:val="en-US" w:eastAsia="zh-CN"/>
              </w:rPr>
              <w:t>3</w:t>
            </w:r>
            <w:r w:rsidRPr="00F644C7">
              <w:rPr>
                <w:rFonts w:asciiTheme="minorHAnsi" w:eastAsia="Calibri" w:hAnsiTheme="minorHAnsi" w:cstheme="minorHAnsi"/>
                <w:color w:val="00000A"/>
                <w:sz w:val="22"/>
                <w:szCs w:val="22"/>
                <w:lang w:val="en-US" w:eastAsia="zh-CN"/>
              </w:rPr>
              <w:t xml:space="preserve"> and standard-m</w:t>
            </w:r>
            <w:r w:rsidRPr="0011290B">
              <w:rPr>
                <w:rFonts w:asciiTheme="minorHAnsi" w:eastAsia="Calibri" w:hAnsiTheme="minorHAnsi" w:cstheme="minorHAnsi"/>
                <w:color w:val="00000A"/>
                <w:sz w:val="22"/>
                <w:szCs w:val="22"/>
                <w:vertAlign w:val="superscript"/>
                <w:lang w:val="en-US" w:eastAsia="zh-CN"/>
              </w:rPr>
              <w:t>3</w:t>
            </w:r>
            <w:r w:rsidRPr="00F644C7">
              <w:rPr>
                <w:rFonts w:asciiTheme="minorHAnsi" w:eastAsia="Calibri" w:hAnsiTheme="minorHAnsi" w:cstheme="minorHAnsi"/>
                <w:color w:val="00000A"/>
                <w:sz w:val="22"/>
                <w:szCs w:val="22"/>
                <w:lang w:val="en-US" w:eastAsia="zh-CN"/>
              </w:rPr>
              <w:t xml:space="preserve"> (Nm3), mean temperature etc. must be recorded and stored on a USB stick / SD card. Further, all current measuring data and signals per currently sampled filter must be logged on the USB stick / SD card every minute or every 5 minutes (data logger function) such as elapsed sampling time, current flow rate, ambient temperature and pressure, current pressure drop across the currently sampled filter etc.</w:t>
            </w:r>
          </w:p>
          <w:p w14:paraId="5ABCFF68" w14:textId="77777777" w:rsidR="007429B6" w:rsidRPr="008E66B0" w:rsidRDefault="007429B6" w:rsidP="00645D89">
            <w:pPr>
              <w:suppressAutoHyphens/>
              <w:spacing w:before="0" w:after="0"/>
              <w:contextualSpacing/>
              <w:jc w:val="both"/>
              <w:rPr>
                <w:rFonts w:asciiTheme="minorHAnsi" w:eastAsia="Calibri" w:hAnsiTheme="minorHAnsi" w:cstheme="minorHAnsi"/>
                <w:color w:val="00000A"/>
                <w:sz w:val="22"/>
                <w:szCs w:val="22"/>
                <w:lang w:val="en-US" w:eastAsia="zh-CN"/>
              </w:rPr>
            </w:pPr>
            <w:r w:rsidRPr="00F644C7">
              <w:rPr>
                <w:rFonts w:asciiTheme="minorHAnsi" w:eastAsia="Calibri" w:hAnsiTheme="minorHAnsi" w:cstheme="minorHAnsi"/>
                <w:color w:val="00000A"/>
                <w:sz w:val="22"/>
                <w:szCs w:val="22"/>
                <w:lang w:val="en-US" w:eastAsia="zh-CN"/>
              </w:rPr>
              <w:t>A real-time data transmission to a central data acquisition system must be also possible (Bavaria-Hessian protocol).</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9F1E63"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65D7B21"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B497F8C"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23EAE859"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142B4A8" w14:textId="2BFFA5AF" w:rsidR="007429B6" w:rsidRPr="000A1CD3" w:rsidRDefault="00217573" w:rsidP="00217573">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lastRenderedPageBreak/>
              <w:t>7</w:t>
            </w:r>
            <w:r w:rsidR="007429B6" w:rsidRPr="000A1CD3">
              <w:rPr>
                <w:rFonts w:asciiTheme="minorHAnsi" w:hAnsiTheme="minorHAnsi" w:cstheme="minorHAnsi"/>
                <w:sz w:val="22"/>
                <w:szCs w:val="22"/>
                <w:lang w:val="en-US"/>
              </w:rPr>
              <w:t>.1</w:t>
            </w:r>
            <w:r w:rsidR="00E51E43">
              <w:rPr>
                <w:rFonts w:asciiTheme="minorHAnsi" w:hAnsiTheme="minorHAnsi" w:cstheme="minorHAnsi"/>
                <w:sz w:val="22"/>
                <w:szCs w:val="22"/>
                <w:lang w:val="en-US"/>
              </w:rPr>
              <w:t>5</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198A30" w14:textId="77777777" w:rsidR="007429B6" w:rsidRPr="000A1CD3" w:rsidRDefault="007429B6" w:rsidP="008B7583">
            <w:pPr>
              <w:suppressAutoHyphens/>
              <w:snapToGrid w:val="0"/>
              <w:spacing w:before="0" w:after="0"/>
              <w:contextualSpacing/>
              <w:jc w:val="both"/>
              <w:rPr>
                <w:rFonts w:asciiTheme="minorHAnsi" w:hAnsiTheme="minorHAnsi" w:cstheme="minorHAnsi"/>
                <w:b/>
                <w:bCs/>
                <w:sz w:val="22"/>
                <w:szCs w:val="22"/>
                <w:lang w:eastAsia="zh-CN"/>
              </w:rPr>
            </w:pPr>
            <w:r w:rsidRPr="000A1CD3">
              <w:rPr>
                <w:rFonts w:asciiTheme="minorHAnsi" w:hAnsiTheme="minorHAnsi" w:cstheme="minorHAnsi"/>
                <w:b/>
                <w:bCs/>
                <w:sz w:val="22"/>
                <w:szCs w:val="22"/>
                <w:lang w:eastAsia="zh-CN"/>
              </w:rPr>
              <w:t>Leak test</w:t>
            </w:r>
          </w:p>
          <w:p w14:paraId="09D748A1" w14:textId="77777777" w:rsidR="007429B6" w:rsidRPr="000A1CD3" w:rsidRDefault="007429B6" w:rsidP="008B7583">
            <w:pPr>
              <w:suppressAutoHyphens/>
              <w:snapToGrid w:val="0"/>
              <w:spacing w:before="0" w:after="0"/>
              <w:contextualSpacing/>
              <w:jc w:val="both"/>
              <w:rPr>
                <w:rFonts w:asciiTheme="minorHAnsi" w:hAnsiTheme="minorHAnsi" w:cstheme="minorHAnsi"/>
                <w:sz w:val="22"/>
                <w:szCs w:val="22"/>
                <w:lang w:eastAsia="zh-CN"/>
              </w:rPr>
            </w:pPr>
            <w:r w:rsidRPr="000A1CD3">
              <w:rPr>
                <w:rFonts w:asciiTheme="minorHAnsi" w:hAnsiTheme="minorHAnsi" w:cstheme="minorHAnsi"/>
                <w:sz w:val="22"/>
                <w:szCs w:val="22"/>
                <w:lang w:eastAsia="zh-CN"/>
              </w:rPr>
              <w:t>The sampler must be equipped with an internal leak check, which complies with the requirements as laid down in the CEN EN 12341:2014. This leak check must include the complete pipe work between pump and sampling head and the filter holder at the sampling position (without inlet).</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309FF43"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927EB6"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C13EFFE"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r w:rsidR="006F1415" w:rsidRPr="000A1CD3" w14:paraId="2EB456DA"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D8A8736" w14:textId="26FB4E63" w:rsidR="006F1415" w:rsidRDefault="006F1415" w:rsidP="00217573">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w:t>
            </w:r>
            <w:r w:rsidRPr="000A1CD3">
              <w:rPr>
                <w:rFonts w:asciiTheme="minorHAnsi" w:hAnsiTheme="minorHAnsi" w:cstheme="minorHAnsi"/>
                <w:sz w:val="22"/>
                <w:szCs w:val="22"/>
                <w:lang w:val="en-US"/>
              </w:rPr>
              <w:t>.1</w:t>
            </w:r>
            <w:r>
              <w:rPr>
                <w:rFonts w:asciiTheme="minorHAnsi" w:hAnsiTheme="minorHAnsi" w:cstheme="minorHAnsi"/>
                <w:sz w:val="22"/>
                <w:szCs w:val="22"/>
                <w:lang w:val="en-US"/>
              </w:rPr>
              <w:t>6</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F7B1DDC" w14:textId="77777777" w:rsidR="006F1415" w:rsidRPr="000A1CD3" w:rsidRDefault="006F1415" w:rsidP="006F1415">
            <w:pPr>
              <w:autoSpaceDE w:val="0"/>
              <w:autoSpaceDN w:val="0"/>
              <w:adjustRightInd w:val="0"/>
              <w:spacing w:before="0" w:after="0"/>
              <w:rPr>
                <w:rFonts w:asciiTheme="minorHAnsi" w:hAnsiTheme="minorHAnsi" w:cstheme="minorHAnsi"/>
                <w:b/>
                <w:sz w:val="22"/>
                <w:szCs w:val="22"/>
                <w:lang w:val="en-US"/>
              </w:rPr>
            </w:pPr>
            <w:r w:rsidRPr="000A1CD3">
              <w:rPr>
                <w:rFonts w:asciiTheme="minorHAnsi" w:hAnsiTheme="minorHAnsi" w:cstheme="minorHAnsi"/>
                <w:b/>
                <w:sz w:val="22"/>
                <w:szCs w:val="22"/>
                <w:lang w:val="en-US"/>
              </w:rPr>
              <w:t>Installation:</w:t>
            </w:r>
          </w:p>
          <w:p w14:paraId="1671DA11" w14:textId="413564F4" w:rsidR="006F1415" w:rsidRPr="000A1CD3" w:rsidRDefault="006F1415" w:rsidP="006F1415">
            <w:pPr>
              <w:suppressAutoHyphens/>
              <w:snapToGrid w:val="0"/>
              <w:spacing w:before="0" w:after="0"/>
              <w:contextualSpacing/>
              <w:jc w:val="both"/>
              <w:rPr>
                <w:rFonts w:asciiTheme="minorHAnsi" w:hAnsiTheme="minorHAnsi" w:cstheme="minorHAnsi"/>
                <w:b/>
                <w:bCs/>
                <w:sz w:val="22"/>
                <w:szCs w:val="22"/>
                <w:lang w:eastAsia="zh-CN"/>
              </w:rPr>
            </w:pPr>
            <w:r w:rsidRPr="000A1CD3">
              <w:rPr>
                <w:rFonts w:asciiTheme="minorHAnsi" w:eastAsia="Calibri" w:hAnsiTheme="minorHAnsi" w:cstheme="minorHAnsi"/>
                <w:color w:val="00000A"/>
                <w:sz w:val="22"/>
                <w:szCs w:val="22"/>
                <w:lang w:val="en-US" w:eastAsia="zh-CN"/>
              </w:rPr>
              <w:t>PM10, PM2.5 sequential standard reference sampler shall be installed next to monitoring station.</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C7818A" w14:textId="77777777" w:rsidR="006F1415" w:rsidRPr="000A1CD3" w:rsidRDefault="006F1415"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8C149ED" w14:textId="77777777" w:rsidR="006F1415" w:rsidRPr="000A1CD3" w:rsidRDefault="006F1415"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3DC4D0" w14:textId="77777777" w:rsidR="006F1415" w:rsidRPr="000A1CD3" w:rsidRDefault="006F1415" w:rsidP="00645D89">
            <w:pPr>
              <w:tabs>
                <w:tab w:val="left" w:pos="729"/>
              </w:tabs>
              <w:snapToGrid w:val="0"/>
              <w:spacing w:before="0" w:after="0"/>
              <w:rPr>
                <w:rFonts w:asciiTheme="minorHAnsi" w:hAnsiTheme="minorHAnsi" w:cstheme="minorHAnsi"/>
                <w:b/>
                <w:sz w:val="22"/>
                <w:szCs w:val="22"/>
                <w:lang w:val="en-US"/>
              </w:rPr>
            </w:pPr>
          </w:p>
        </w:tc>
      </w:tr>
      <w:tr w:rsidR="003A2BE4" w:rsidRPr="000A1CD3" w14:paraId="3738FFB4"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9ACD271" w14:textId="2B1338AD" w:rsidR="003A2BE4" w:rsidRPr="000A1CD3" w:rsidRDefault="003A2BE4" w:rsidP="00645D8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7.17</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C949DE3" w14:textId="221ABD46" w:rsidR="003A2BE4" w:rsidRPr="00C36704" w:rsidRDefault="003A2BE4" w:rsidP="00CB219F">
            <w:pPr>
              <w:suppressAutoHyphens/>
              <w:snapToGrid w:val="0"/>
              <w:spacing w:before="0"/>
              <w:contextualSpacing/>
              <w:rPr>
                <w:rFonts w:asciiTheme="minorHAnsi" w:hAnsiTheme="minorHAnsi" w:cstheme="minorHAnsi"/>
                <w:sz w:val="22"/>
                <w:szCs w:val="22"/>
                <w:lang w:eastAsia="zh-CN"/>
              </w:rPr>
            </w:pPr>
            <w:r w:rsidRPr="00CB219F">
              <w:rPr>
                <w:rFonts w:asciiTheme="minorHAnsi" w:eastAsia="Calibri" w:hAnsiTheme="minorHAnsi" w:cstheme="minorHAnsi"/>
                <w:b/>
                <w:bCs/>
                <w:color w:val="00000A"/>
                <w:sz w:val="22"/>
                <w:szCs w:val="22"/>
                <w:lang w:val="en-US" w:eastAsia="zh-CN"/>
              </w:rPr>
              <w:t>Remote Support</w:t>
            </w:r>
            <w:r>
              <w:rPr>
                <w:rFonts w:asciiTheme="minorHAnsi" w:eastAsia="Calibri" w:hAnsiTheme="minorHAnsi" w:cstheme="minorHAnsi"/>
                <w:color w:val="00000A"/>
                <w:sz w:val="22"/>
                <w:szCs w:val="22"/>
                <w:lang w:val="en-US" w:eastAsia="zh-CN"/>
              </w:rPr>
              <w:br/>
            </w:r>
            <w:r>
              <w:rPr>
                <w:rFonts w:asciiTheme="minorHAnsi" w:eastAsia="Calibri" w:hAnsiTheme="minorHAnsi" w:cstheme="minorHAnsi"/>
                <w:color w:val="00000A"/>
                <w:sz w:val="22"/>
                <w:szCs w:val="22"/>
                <w:lang w:val="en-US" w:eastAsia="zh-CN"/>
              </w:rPr>
              <w:br/>
            </w:r>
            <w:r w:rsidRPr="00C36704">
              <w:rPr>
                <w:rFonts w:asciiTheme="minorHAnsi" w:hAnsiTheme="minorHAnsi" w:cstheme="minorHAnsi"/>
                <w:sz w:val="22"/>
                <w:szCs w:val="22"/>
                <w:lang w:eastAsia="zh-CN"/>
              </w:rPr>
              <w:t>The sampler must be equipped with an additional interface in order to connect a mobile phone for data transfer.</w:t>
            </w:r>
          </w:p>
          <w:p w14:paraId="4611FA17" w14:textId="6C7A080C" w:rsidR="003A2BE4" w:rsidRPr="000A1CD3" w:rsidRDefault="003A2BE4" w:rsidP="003A2BE4">
            <w:pPr>
              <w:autoSpaceDE w:val="0"/>
              <w:autoSpaceDN w:val="0"/>
              <w:adjustRightInd w:val="0"/>
              <w:spacing w:before="0" w:after="0"/>
              <w:contextualSpacing/>
              <w:rPr>
                <w:rFonts w:asciiTheme="minorHAnsi" w:eastAsia="Calibri" w:hAnsiTheme="minorHAnsi" w:cstheme="minorHAnsi"/>
                <w:color w:val="00000A"/>
                <w:sz w:val="22"/>
                <w:szCs w:val="22"/>
                <w:lang w:val="en-US" w:eastAsia="zh-CN"/>
              </w:rPr>
            </w:pPr>
            <w:r w:rsidRPr="00C36704">
              <w:rPr>
                <w:rFonts w:asciiTheme="minorHAnsi" w:hAnsiTheme="minorHAnsi" w:cstheme="minorHAnsi"/>
                <w:sz w:val="22"/>
                <w:szCs w:val="22"/>
                <w:lang w:eastAsia="zh-CN"/>
              </w:rPr>
              <w:t>This application allows to check and control all functions of the sampler remotely by customer or supplier in case of trouble-shooting.</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B4114F" w14:textId="77777777" w:rsidR="003A2BE4" w:rsidRPr="000A1CD3" w:rsidRDefault="003A2BE4"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908CC15" w14:textId="77777777" w:rsidR="003A2BE4" w:rsidRPr="000A1CD3" w:rsidRDefault="003A2BE4"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18A06F0" w14:textId="77777777" w:rsidR="003A2BE4" w:rsidRPr="000A1CD3" w:rsidRDefault="003A2BE4" w:rsidP="00645D89">
            <w:pPr>
              <w:tabs>
                <w:tab w:val="left" w:pos="729"/>
              </w:tabs>
              <w:snapToGrid w:val="0"/>
              <w:spacing w:before="0" w:after="0"/>
              <w:rPr>
                <w:rFonts w:asciiTheme="minorHAnsi" w:hAnsiTheme="minorHAnsi" w:cstheme="minorHAnsi"/>
                <w:b/>
                <w:sz w:val="22"/>
                <w:szCs w:val="22"/>
                <w:lang w:val="en-US"/>
              </w:rPr>
            </w:pPr>
          </w:p>
        </w:tc>
      </w:tr>
      <w:tr w:rsidR="007429B6" w:rsidRPr="000A1CD3" w14:paraId="2017D8E0" w14:textId="77777777" w:rsidTr="004B19AD">
        <w:trPr>
          <w:cantSplit/>
          <w:trHeight w:val="29"/>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7239E96" w14:textId="7023C5A5" w:rsidR="007429B6" w:rsidRPr="008E66B0" w:rsidRDefault="008A2E80" w:rsidP="00F01EA8">
            <w:pPr>
              <w:spacing w:before="0" w:after="0"/>
              <w:jc w:val="center"/>
              <w:rPr>
                <w:rFonts w:asciiTheme="minorHAnsi" w:hAnsiTheme="minorHAnsi" w:cstheme="minorHAnsi"/>
                <w:bCs/>
                <w:sz w:val="22"/>
                <w:szCs w:val="22"/>
                <w:lang w:val="en-US"/>
              </w:rPr>
            </w:pPr>
            <w:r>
              <w:rPr>
                <w:rFonts w:asciiTheme="minorHAnsi" w:hAnsiTheme="minorHAnsi" w:cstheme="minorHAnsi"/>
                <w:bCs/>
                <w:sz w:val="22"/>
                <w:szCs w:val="22"/>
                <w:lang w:val="en-US"/>
              </w:rPr>
              <w:lastRenderedPageBreak/>
              <w:t>7.</w:t>
            </w:r>
            <w:r w:rsidR="003A2BE4">
              <w:rPr>
                <w:rFonts w:asciiTheme="minorHAnsi" w:hAnsiTheme="minorHAnsi" w:cstheme="minorHAnsi"/>
                <w:bCs/>
                <w:sz w:val="22"/>
                <w:szCs w:val="22"/>
                <w:lang w:val="en-US"/>
              </w:rPr>
              <w:t>18</w:t>
            </w:r>
          </w:p>
        </w:tc>
        <w:tc>
          <w:tcPr>
            <w:tcW w:w="48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C87CB0B" w14:textId="77777777" w:rsidR="007429B6" w:rsidRPr="00264897" w:rsidRDefault="007429B6" w:rsidP="00645D89">
            <w:pPr>
              <w:autoSpaceDE w:val="0"/>
              <w:autoSpaceDN w:val="0"/>
              <w:adjustRightInd w:val="0"/>
              <w:spacing w:before="0" w:after="0"/>
              <w:contextualSpacing/>
              <w:jc w:val="both"/>
              <w:rPr>
                <w:rFonts w:asciiTheme="minorHAnsi" w:eastAsia="Calibri" w:hAnsiTheme="minorHAnsi" w:cstheme="minorHAnsi"/>
                <w:b/>
                <w:color w:val="00000A"/>
                <w:sz w:val="22"/>
                <w:szCs w:val="22"/>
                <w:lang w:val="en-US" w:eastAsia="zh-CN"/>
              </w:rPr>
            </w:pPr>
            <w:r w:rsidRPr="00264897">
              <w:rPr>
                <w:rFonts w:asciiTheme="minorHAnsi" w:hAnsiTheme="minorHAnsi" w:cstheme="minorHAnsi"/>
                <w:b/>
                <w:color w:val="000000"/>
                <w:sz w:val="22"/>
                <w:szCs w:val="22"/>
                <w:lang w:val="en-GB" w:eastAsia="en-GB"/>
              </w:rPr>
              <w:t xml:space="preserve">Additional </w:t>
            </w:r>
            <w:r w:rsidRPr="00264897">
              <w:rPr>
                <w:rFonts w:asciiTheme="minorHAnsi" w:hAnsiTheme="minorHAnsi" w:cstheme="minorHAnsi"/>
                <w:b/>
                <w:sz w:val="22"/>
                <w:szCs w:val="22"/>
              </w:rPr>
              <w:t>services</w:t>
            </w:r>
            <w:r w:rsidRPr="00264897">
              <w:rPr>
                <w:rFonts w:asciiTheme="minorHAnsi" w:hAnsiTheme="minorHAnsi" w:cstheme="minorHAnsi"/>
                <w:b/>
                <w:color w:val="000000"/>
                <w:sz w:val="22"/>
                <w:szCs w:val="22"/>
                <w:lang w:val="en-GB" w:eastAsia="en-GB"/>
              </w:rPr>
              <w:t xml:space="preserve"> before the provisional acceptance</w:t>
            </w:r>
          </w:p>
          <w:p w14:paraId="508523B6" w14:textId="472BD99E" w:rsidR="007429B6" w:rsidRPr="00264897" w:rsidRDefault="007429B6" w:rsidP="00645D89">
            <w:pPr>
              <w:snapToGrid w:val="0"/>
              <w:spacing w:before="0" w:after="0"/>
              <w:jc w:val="both"/>
              <w:rPr>
                <w:rFonts w:asciiTheme="minorHAnsi" w:hAnsiTheme="minorHAnsi" w:cstheme="minorHAnsi"/>
                <w:bCs/>
                <w:color w:val="000000"/>
                <w:sz w:val="22"/>
                <w:szCs w:val="22"/>
                <w:lang w:eastAsia="en-GB"/>
              </w:rPr>
            </w:pPr>
            <w:r w:rsidRPr="00264897">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1EB7D83B" w14:textId="14DB8DCE" w:rsidR="007429B6" w:rsidRPr="00264897" w:rsidRDefault="007429B6" w:rsidP="00645D89">
            <w:pPr>
              <w:snapToGrid w:val="0"/>
              <w:spacing w:before="0" w:after="0"/>
              <w:jc w:val="both"/>
              <w:rPr>
                <w:rFonts w:asciiTheme="minorHAnsi" w:hAnsiTheme="minorHAnsi" w:cstheme="minorHAnsi"/>
                <w:bCs/>
                <w:color w:val="000000"/>
                <w:sz w:val="22"/>
                <w:szCs w:val="22"/>
                <w:lang w:eastAsia="en-GB"/>
              </w:rPr>
            </w:pPr>
            <w:r w:rsidRPr="00264897">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264897">
              <w:rPr>
                <w:rFonts w:asciiTheme="minorHAnsi" w:hAnsiTheme="minorHAnsi" w:cstheme="minorHAnsi"/>
                <w:bCs/>
                <w:color w:val="000000"/>
                <w:sz w:val="22"/>
                <w:szCs w:val="22"/>
                <w:lang w:eastAsia="en-GB"/>
              </w:rPr>
              <w:t xml:space="preserve"> </w:t>
            </w:r>
          </w:p>
          <w:p w14:paraId="0DEF247B" w14:textId="0A51D060" w:rsidR="007429B6" w:rsidRPr="00264897" w:rsidRDefault="007429B6" w:rsidP="00645D89">
            <w:pPr>
              <w:snapToGrid w:val="0"/>
              <w:spacing w:before="0" w:after="0"/>
              <w:jc w:val="both"/>
              <w:rPr>
                <w:rFonts w:asciiTheme="minorHAnsi" w:hAnsiTheme="minorHAnsi" w:cstheme="minorHAnsi"/>
                <w:bCs/>
                <w:color w:val="000000"/>
                <w:sz w:val="22"/>
                <w:szCs w:val="22"/>
                <w:lang w:eastAsia="en-GB"/>
              </w:rPr>
            </w:pPr>
            <w:r w:rsidRPr="00264897">
              <w:rPr>
                <w:rFonts w:asciiTheme="minorHAnsi" w:hAnsiTheme="minorHAnsi" w:cstheme="minorHAnsi"/>
                <w:bCs/>
                <w:color w:val="000000"/>
                <w:sz w:val="22"/>
                <w:szCs w:val="22"/>
                <w:lang w:eastAsia="en-GB"/>
              </w:rPr>
              <w:t>After installing the equipment and instruments, it is necessary to perform a test that shows that the data from all the instruments are received and that they can be processed and displayed using the KOŠAVA software</w:t>
            </w:r>
            <w:r w:rsidR="00D65CFE">
              <w:rPr>
                <w:rFonts w:asciiTheme="minorHAnsi" w:hAnsiTheme="minorHAnsi" w:cstheme="minorHAnsi"/>
                <w:bCs/>
                <w:color w:val="000000"/>
                <w:sz w:val="22"/>
                <w:szCs w:val="22"/>
                <w:lang w:eastAsia="en-GB"/>
              </w:rPr>
              <w:t xml:space="preserve">. </w:t>
            </w:r>
            <w:r w:rsidR="00D0775B" w:rsidRPr="00264897">
              <w:rPr>
                <w:rFonts w:asciiTheme="minorHAnsi" w:hAnsiTheme="minorHAnsi" w:cstheme="minorHAnsi"/>
                <w:sz w:val="22"/>
                <w:szCs w:val="22"/>
              </w:rPr>
              <w:t xml:space="preserve">Please </w:t>
            </w:r>
            <w:r w:rsidR="00D0775B" w:rsidRPr="00D65CFE">
              <w:rPr>
                <w:rFonts w:asciiTheme="minorHAnsi" w:hAnsiTheme="minorHAnsi" w:cstheme="minorHAnsi"/>
                <w:sz w:val="22"/>
                <w:szCs w:val="22"/>
              </w:rPr>
              <w:t xml:space="preserve">see Annex 2: </w:t>
            </w:r>
            <w:r w:rsidR="00D0775B" w:rsidRPr="00D65CFE">
              <w:rPr>
                <w:rFonts w:asciiTheme="minorHAnsi" w:hAnsiTheme="minorHAnsi" w:cstheme="minorHAnsi"/>
                <w:sz w:val="22"/>
                <w:szCs w:val="22"/>
                <w:lang w:val="en-GB"/>
              </w:rPr>
              <w:t>Compliance with existing ‘</w:t>
            </w:r>
            <w:proofErr w:type="spellStart"/>
            <w:r w:rsidR="00D0775B" w:rsidRPr="00D65CFE">
              <w:rPr>
                <w:rFonts w:asciiTheme="minorHAnsi" w:hAnsiTheme="minorHAnsi" w:cstheme="minorHAnsi"/>
                <w:sz w:val="22"/>
                <w:szCs w:val="22"/>
                <w:lang w:val="en-GB"/>
              </w:rPr>
              <w:t>Košava</w:t>
            </w:r>
            <w:proofErr w:type="spellEnd"/>
            <w:r w:rsidR="00D0775B" w:rsidRPr="00D65CFE">
              <w:rPr>
                <w:rFonts w:asciiTheme="minorHAnsi" w:hAnsiTheme="minorHAnsi" w:cstheme="minorHAnsi"/>
                <w:sz w:val="22"/>
                <w:szCs w:val="22"/>
                <w:lang w:val="en-GB"/>
              </w:rPr>
              <w:t>’ system</w:t>
            </w:r>
            <w:r w:rsidR="00D0775B" w:rsidRPr="00D65CFE">
              <w:rPr>
                <w:rFonts w:asciiTheme="minorHAnsi" w:hAnsiTheme="minorHAnsi" w:cstheme="minorHAnsi"/>
                <w:sz w:val="22"/>
                <w:szCs w:val="22"/>
              </w:rPr>
              <w:t xml:space="preserve">.  </w:t>
            </w:r>
          </w:p>
          <w:p w14:paraId="2A573C61" w14:textId="7B168E04" w:rsidR="007429B6" w:rsidRPr="00264897" w:rsidRDefault="007429B6" w:rsidP="00645D89">
            <w:pPr>
              <w:snapToGrid w:val="0"/>
              <w:spacing w:before="0" w:after="0"/>
              <w:jc w:val="both"/>
              <w:rPr>
                <w:rFonts w:asciiTheme="minorHAnsi" w:hAnsiTheme="minorHAnsi" w:cstheme="minorHAnsi"/>
                <w:bCs/>
                <w:color w:val="000000"/>
                <w:sz w:val="22"/>
                <w:szCs w:val="22"/>
                <w:lang w:eastAsia="en-GB"/>
              </w:rPr>
            </w:pPr>
            <w:r w:rsidRPr="00264897">
              <w:rPr>
                <w:rFonts w:asciiTheme="minorHAnsi" w:hAnsiTheme="minorHAnsi" w:cstheme="minorHAnsi"/>
                <w:bCs/>
                <w:color w:val="000000"/>
                <w:sz w:val="22"/>
                <w:szCs w:val="22"/>
                <w:lang w:eastAsia="en-GB"/>
              </w:rPr>
              <w:t xml:space="preserve">Basic training of SEPA employees (up to 5 people) </w:t>
            </w:r>
            <w:r w:rsidR="001B15BC" w:rsidRPr="00264897">
              <w:rPr>
                <w:rFonts w:asciiTheme="minorHAnsi" w:hAnsiTheme="minorHAnsi" w:cstheme="minorHAnsi"/>
                <w:bCs/>
                <w:color w:val="000000"/>
                <w:sz w:val="22"/>
                <w:szCs w:val="22"/>
                <w:lang w:eastAsia="en-GB"/>
              </w:rPr>
              <w:t xml:space="preserve">to use </w:t>
            </w:r>
            <w:r w:rsidRPr="00264897">
              <w:rPr>
                <w:rFonts w:asciiTheme="minorHAnsi" w:hAnsiTheme="minorHAnsi" w:cstheme="minorHAnsi"/>
                <w:bCs/>
                <w:color w:val="000000"/>
                <w:sz w:val="22"/>
                <w:szCs w:val="22"/>
                <w:lang w:eastAsia="en-GB"/>
              </w:rPr>
              <w:t>of the installed equipment and instruments</w:t>
            </w:r>
            <w:r w:rsidR="001B15BC" w:rsidRPr="00264897">
              <w:rPr>
                <w:rFonts w:asciiTheme="minorHAnsi" w:hAnsiTheme="minorHAnsi" w:cstheme="minorHAnsi"/>
                <w:bCs/>
                <w:color w:val="000000"/>
                <w:sz w:val="22"/>
                <w:szCs w:val="22"/>
                <w:lang w:eastAsia="en-GB"/>
              </w:rPr>
              <w:t xml:space="preserve"> on Serbian language during 5 days</w:t>
            </w:r>
            <w:r w:rsidRPr="00264897">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1B15BC" w:rsidRPr="00264897">
              <w:rPr>
                <w:rFonts w:asciiTheme="minorHAnsi" w:hAnsiTheme="minorHAnsi" w:cstheme="minorHAnsi"/>
                <w:bCs/>
                <w:color w:val="000000"/>
                <w:sz w:val="22"/>
                <w:szCs w:val="22"/>
                <w:lang w:eastAsia="en-GB"/>
              </w:rPr>
              <w:t>Instructions manual, original operating instructions and brief instruction manual should be in electronic form.</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FB429D4"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DB5ACFD"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DBA533A" w14:textId="77777777" w:rsidR="007429B6" w:rsidRPr="000A1CD3" w:rsidRDefault="007429B6" w:rsidP="00645D89">
            <w:pPr>
              <w:tabs>
                <w:tab w:val="left" w:pos="729"/>
              </w:tabs>
              <w:snapToGrid w:val="0"/>
              <w:spacing w:before="0" w:after="0"/>
              <w:rPr>
                <w:rFonts w:asciiTheme="minorHAnsi" w:hAnsiTheme="minorHAnsi" w:cstheme="minorHAnsi"/>
                <w:b/>
                <w:sz w:val="22"/>
                <w:szCs w:val="22"/>
                <w:lang w:val="en-US"/>
              </w:rPr>
            </w:pPr>
          </w:p>
        </w:tc>
      </w:tr>
    </w:tbl>
    <w:p w14:paraId="610CC614" w14:textId="77777777" w:rsidR="001523F0" w:rsidRDefault="001523F0" w:rsidP="00D10EF9">
      <w:pPr>
        <w:rPr>
          <w:rFonts w:ascii="Times New Roman" w:hAnsi="Times New Roman"/>
          <w:sz w:val="22"/>
          <w:szCs w:val="22"/>
          <w:lang w:val="en-GB"/>
        </w:rPr>
        <w:sectPr w:rsidR="001523F0" w:rsidSect="00416F7B">
          <w:pgSz w:w="16838" w:h="11906" w:orient="landscape" w:code="9"/>
          <w:pgMar w:top="851" w:right="1134" w:bottom="1418" w:left="1134" w:header="720" w:footer="720" w:gutter="0"/>
          <w:cols w:space="720"/>
          <w:titlePg/>
        </w:sectPr>
      </w:pPr>
    </w:p>
    <w:p w14:paraId="657EAF95" w14:textId="77777777" w:rsidR="007429B6" w:rsidRDefault="007429B6" w:rsidP="00D10EF9">
      <w:pPr>
        <w:rPr>
          <w:rFonts w:ascii="Times New Roman" w:hAnsi="Times New Roman"/>
          <w:sz w:val="22"/>
          <w:szCs w:val="22"/>
          <w:lang w:val="en-GB"/>
        </w:rPr>
      </w:pPr>
    </w:p>
    <w:tbl>
      <w:tblPr>
        <w:tblpPr w:leftFromText="180" w:rightFromText="180" w:vertAnchor="text" w:tblpX="-265" w:tblpY="1"/>
        <w:tblOverlap w:val="never"/>
        <w:tblW w:w="15633" w:type="dxa"/>
        <w:tblLayout w:type="fixed"/>
        <w:tblCellMar>
          <w:left w:w="43" w:type="dxa"/>
        </w:tblCellMar>
        <w:tblLook w:val="0000" w:firstRow="0" w:lastRow="0" w:firstColumn="0" w:lastColumn="0" w:noHBand="0" w:noVBand="0"/>
      </w:tblPr>
      <w:tblGrid>
        <w:gridCol w:w="1271"/>
        <w:gridCol w:w="3261"/>
        <w:gridCol w:w="1984"/>
        <w:gridCol w:w="4140"/>
        <w:gridCol w:w="2970"/>
        <w:gridCol w:w="1980"/>
        <w:gridCol w:w="27"/>
      </w:tblGrid>
      <w:tr w:rsidR="00A131F7" w:rsidRPr="00473D9B" w14:paraId="4720826F" w14:textId="77777777" w:rsidTr="00580796">
        <w:trPr>
          <w:gridAfter w:val="1"/>
          <w:wAfter w:w="27" w:type="dxa"/>
          <w:trHeight w:val="53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4822C53D" w14:textId="77777777" w:rsidR="00A131F7" w:rsidRPr="00473D9B" w:rsidRDefault="00A131F7" w:rsidP="00233D15">
            <w:pPr>
              <w:spacing w:before="0" w:after="0"/>
              <w:jc w:val="center"/>
              <w:rPr>
                <w:rFonts w:ascii="Calibri" w:hAnsi="Calibri" w:cs="Calibri"/>
                <w:sz w:val="22"/>
                <w:szCs w:val="22"/>
                <w:lang w:val="en-US"/>
              </w:rPr>
            </w:pPr>
            <w:r w:rsidRPr="00473D9B">
              <w:rPr>
                <w:rFonts w:ascii="Calibri" w:hAnsi="Calibri" w:cs="Calibri"/>
                <w:b/>
                <w:sz w:val="22"/>
                <w:szCs w:val="22"/>
                <w:lang w:val="en-US"/>
              </w:rPr>
              <w:t>1.</w:t>
            </w:r>
            <w:r w:rsidRPr="00473D9B">
              <w:rPr>
                <w:rFonts w:ascii="Calibri" w:hAnsi="Calibri" w:cs="Calibri"/>
                <w:b/>
                <w:sz w:val="22"/>
                <w:szCs w:val="22"/>
                <w:lang w:val="en-US"/>
              </w:rPr>
              <w:br/>
              <w:t>Item Number</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78F59464" w14:textId="77777777" w:rsidR="00A131F7" w:rsidRPr="00473D9B" w:rsidRDefault="00A131F7" w:rsidP="00233D15">
            <w:pPr>
              <w:spacing w:before="0" w:after="0"/>
              <w:jc w:val="center"/>
              <w:rPr>
                <w:rFonts w:ascii="Calibri" w:hAnsi="Calibri" w:cs="Calibri"/>
                <w:sz w:val="22"/>
                <w:szCs w:val="22"/>
                <w:lang w:val="en-US"/>
              </w:rPr>
            </w:pPr>
            <w:r w:rsidRPr="00473D9B">
              <w:rPr>
                <w:rFonts w:ascii="Calibri" w:hAnsi="Calibri" w:cs="Calibri"/>
                <w:b/>
                <w:sz w:val="22"/>
                <w:szCs w:val="22"/>
                <w:lang w:val="en-US"/>
              </w:rPr>
              <w:t>2.</w:t>
            </w:r>
            <w:r w:rsidRPr="00473D9B">
              <w:rPr>
                <w:rFonts w:ascii="Calibri" w:hAnsi="Calibri" w:cs="Calibri"/>
                <w:b/>
                <w:sz w:val="22"/>
                <w:szCs w:val="22"/>
                <w:lang w:val="en-US"/>
              </w:rPr>
              <w:br/>
              <w:t>Specifications Required</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04ABB5D" w14:textId="77777777" w:rsidR="00A131F7" w:rsidRPr="00473D9B" w:rsidRDefault="00A131F7" w:rsidP="00233D15">
            <w:pPr>
              <w:spacing w:before="0" w:after="0"/>
              <w:jc w:val="center"/>
              <w:rPr>
                <w:rFonts w:ascii="Calibri" w:hAnsi="Calibri" w:cs="Calibri"/>
                <w:sz w:val="22"/>
                <w:szCs w:val="22"/>
                <w:lang w:val="en-US"/>
              </w:rPr>
            </w:pPr>
            <w:r w:rsidRPr="00473D9B">
              <w:rPr>
                <w:rFonts w:ascii="Calibri" w:hAnsi="Calibri" w:cs="Calibri"/>
                <w:b/>
                <w:sz w:val="22"/>
                <w:szCs w:val="22"/>
                <w:lang w:val="en-US"/>
              </w:rPr>
              <w:t>3.</w:t>
            </w:r>
            <w:r w:rsidRPr="00473D9B">
              <w:rPr>
                <w:rFonts w:ascii="Calibri" w:hAnsi="Calibri" w:cs="Calibri"/>
                <w:b/>
                <w:sz w:val="22"/>
                <w:szCs w:val="22"/>
                <w:lang w:val="en-US"/>
              </w:rPr>
              <w:br/>
              <w:t>Specifications Offered</w:t>
            </w: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4E029C27" w14:textId="77777777" w:rsidR="00A131F7" w:rsidRPr="00473D9B" w:rsidRDefault="00A131F7" w:rsidP="00233D15">
            <w:pPr>
              <w:spacing w:before="0" w:after="0"/>
              <w:jc w:val="center"/>
              <w:rPr>
                <w:rFonts w:ascii="Calibri" w:hAnsi="Calibri" w:cs="Calibri"/>
                <w:sz w:val="22"/>
                <w:szCs w:val="22"/>
                <w:lang w:val="en-US"/>
              </w:rPr>
            </w:pPr>
            <w:r w:rsidRPr="00473D9B">
              <w:rPr>
                <w:rFonts w:ascii="Calibri" w:hAnsi="Calibri" w:cs="Calibri"/>
                <w:b/>
                <w:sz w:val="22"/>
                <w:szCs w:val="22"/>
                <w:lang w:val="en-US"/>
              </w:rPr>
              <w:t xml:space="preserve">4. </w:t>
            </w:r>
            <w:r w:rsidRPr="00473D9B">
              <w:rPr>
                <w:rFonts w:ascii="Calibri" w:hAnsi="Calibri" w:cs="Calibri"/>
                <w:b/>
                <w:sz w:val="22"/>
                <w:szCs w:val="22"/>
                <w:lang w:val="en-US"/>
              </w:rPr>
              <w:br/>
              <w:t xml:space="preserve">Notes, remarks, </w:t>
            </w:r>
            <w:r w:rsidRPr="00473D9B">
              <w:rPr>
                <w:rFonts w:ascii="Calibri" w:hAnsi="Calibri" w:cs="Calibri"/>
                <w:b/>
                <w:sz w:val="22"/>
                <w:szCs w:val="22"/>
                <w:lang w:val="en-US"/>
              </w:rPr>
              <w:br/>
              <w:t>ref to documentation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552D54F1" w14:textId="77777777" w:rsidR="00A131F7" w:rsidRPr="00473D9B" w:rsidRDefault="00A131F7" w:rsidP="00233D15">
            <w:pPr>
              <w:tabs>
                <w:tab w:val="left" w:pos="729"/>
              </w:tabs>
              <w:spacing w:before="0" w:after="0"/>
              <w:jc w:val="center"/>
              <w:rPr>
                <w:rFonts w:ascii="Calibri" w:hAnsi="Calibri" w:cs="Calibri"/>
                <w:sz w:val="22"/>
                <w:szCs w:val="22"/>
                <w:lang w:val="en-US"/>
              </w:rPr>
            </w:pPr>
            <w:r w:rsidRPr="00473D9B">
              <w:rPr>
                <w:rFonts w:ascii="Calibri" w:hAnsi="Calibri" w:cs="Calibri"/>
                <w:b/>
                <w:sz w:val="22"/>
                <w:szCs w:val="22"/>
                <w:lang w:val="en-US"/>
              </w:rPr>
              <w:t>5.</w:t>
            </w:r>
            <w:r w:rsidRPr="00473D9B">
              <w:rPr>
                <w:rFonts w:ascii="Calibri" w:hAnsi="Calibri" w:cs="Calibri"/>
                <w:b/>
                <w:sz w:val="22"/>
                <w:szCs w:val="22"/>
                <w:lang w:val="en-US"/>
              </w:rPr>
              <w:br/>
              <w:t xml:space="preserve">Evaluation Committee’s notes </w:t>
            </w:r>
          </w:p>
        </w:tc>
      </w:tr>
      <w:tr w:rsidR="00A131F7" w:rsidRPr="00473D9B" w14:paraId="7B6FA761" w14:textId="77777777" w:rsidTr="00C245FA">
        <w:trPr>
          <w:gridAfter w:val="1"/>
          <w:wAfter w:w="27" w:type="dxa"/>
          <w:trHeight w:val="872"/>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538B0D8" w14:textId="76C8056D"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AE5241D" w14:textId="77777777" w:rsidR="00A131F7" w:rsidRPr="00473D9B" w:rsidRDefault="00A131F7" w:rsidP="00233D15">
            <w:pPr>
              <w:spacing w:before="0" w:after="0"/>
              <w:rPr>
                <w:rFonts w:ascii="Calibri" w:hAnsi="Calibri" w:cs="Calibri"/>
                <w:sz w:val="22"/>
                <w:szCs w:val="22"/>
                <w:lang w:val="en-US"/>
              </w:rPr>
            </w:pPr>
            <w:bookmarkStart w:id="3" w:name="__DdeLink__14901_912944395"/>
            <w:bookmarkEnd w:id="3"/>
            <w:r w:rsidRPr="00473D9B">
              <w:rPr>
                <w:rFonts w:ascii="Calibri" w:hAnsi="Calibri" w:cs="Calibri"/>
                <w:b/>
                <w:sz w:val="22"/>
                <w:szCs w:val="22"/>
                <w:lang w:val="en-US"/>
              </w:rPr>
              <w:t>Data acquisition system (Data logger, 4G GSM router and software)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A7379D" w14:textId="0B0206AC" w:rsidR="00A131F7" w:rsidRPr="00473D9B" w:rsidRDefault="00A131F7" w:rsidP="00233D15">
            <w:pPr>
              <w:spacing w:before="0" w:after="0"/>
              <w:rPr>
                <w:rFonts w:ascii="Calibri" w:hAnsi="Calibri" w:cs="Calibri"/>
                <w:sz w:val="22"/>
                <w:szCs w:val="22"/>
                <w:lang w:val="en-US"/>
              </w:rPr>
            </w:pPr>
            <w:r w:rsidRPr="00473D9B">
              <w:rPr>
                <w:rFonts w:ascii="Calibri" w:hAnsi="Calibri" w:cs="Calibri"/>
                <w:b/>
                <w:sz w:val="22"/>
                <w:szCs w:val="22"/>
                <w:lang w:val="en-US"/>
              </w:rPr>
              <w:t xml:space="preserve">Quantity: </w:t>
            </w:r>
            <w:r w:rsidR="00C35BC0">
              <w:rPr>
                <w:rFonts w:ascii="Calibri" w:hAnsi="Calibri" w:cs="Calibri"/>
                <w:b/>
                <w:sz w:val="22"/>
                <w:szCs w:val="22"/>
                <w:lang w:val="en-US"/>
              </w:rPr>
              <w:t>9</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0D5C06"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9031C9"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D2E38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0682FAF8" w14:textId="77777777" w:rsidTr="00C245FA">
        <w:trPr>
          <w:gridAfter w:val="1"/>
          <w:wAfter w:w="27" w:type="dxa"/>
          <w:trHeight w:val="431"/>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5751F77" w14:textId="77777777" w:rsidR="00A131F7" w:rsidRPr="00473D9B" w:rsidRDefault="00A131F7" w:rsidP="00233D15">
            <w:pPr>
              <w:snapToGrid w:val="0"/>
              <w:spacing w:before="0" w:after="0"/>
              <w:rPr>
                <w:rFonts w:ascii="Calibri" w:hAnsi="Calibri" w:cs="Calibri"/>
                <w:b/>
                <w:sz w:val="22"/>
                <w:szCs w:val="22"/>
                <w:lang w:val="en-US"/>
              </w:rPr>
            </w:pP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944C901" w14:textId="77777777" w:rsidR="00A131F7" w:rsidRPr="00473D9B" w:rsidRDefault="00A131F7" w:rsidP="00233D15">
            <w:pPr>
              <w:spacing w:before="0" w:after="0"/>
              <w:rPr>
                <w:rFonts w:ascii="Calibri" w:hAnsi="Calibri" w:cs="Calibri"/>
                <w:sz w:val="22"/>
                <w:szCs w:val="22"/>
                <w:lang w:val="en-US"/>
              </w:rPr>
            </w:pPr>
            <w:r w:rsidRPr="00473D9B">
              <w:rPr>
                <w:rFonts w:ascii="Calibri" w:hAnsi="Calibri" w:cs="Calibri"/>
                <w:sz w:val="22"/>
                <w:szCs w:val="22"/>
                <w:lang w:val="en-US"/>
              </w:rPr>
              <w:t>Manufacturer’s name:</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E03514"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A613B12"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F241693"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6B30EE72" w14:textId="77777777" w:rsidTr="00C245FA">
        <w:trPr>
          <w:gridAfter w:val="1"/>
          <w:wAfter w:w="27" w:type="dxa"/>
          <w:trHeight w:val="409"/>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9E2AF58" w14:textId="77777777" w:rsidR="00A131F7" w:rsidRPr="00473D9B" w:rsidRDefault="00A131F7" w:rsidP="00233D15">
            <w:pPr>
              <w:snapToGrid w:val="0"/>
              <w:spacing w:before="0" w:after="0"/>
              <w:rPr>
                <w:rFonts w:ascii="Calibri" w:hAnsi="Calibri" w:cs="Calibri"/>
                <w:b/>
                <w:sz w:val="22"/>
                <w:szCs w:val="22"/>
                <w:lang w:val="en-US"/>
              </w:rPr>
            </w:pP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6DA61A" w14:textId="77777777" w:rsidR="00A131F7" w:rsidRPr="00473D9B" w:rsidRDefault="00A131F7" w:rsidP="00233D15">
            <w:pPr>
              <w:spacing w:before="0" w:after="0"/>
              <w:rPr>
                <w:rFonts w:ascii="Calibri" w:hAnsi="Calibri" w:cs="Calibri"/>
                <w:sz w:val="22"/>
                <w:szCs w:val="22"/>
                <w:lang w:val="en-US"/>
              </w:rPr>
            </w:pPr>
            <w:r w:rsidRPr="00473D9B">
              <w:rPr>
                <w:rFonts w:ascii="Calibri" w:hAnsi="Calibri" w:cs="Calibri"/>
                <w:sz w:val="22"/>
                <w:szCs w:val="22"/>
                <w:lang w:val="en-US"/>
              </w:rPr>
              <w:t>Product type, model:</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189F2D5"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35C8D9"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E66DCCA"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2B79E43D" w14:textId="77777777" w:rsidTr="00C245FA">
        <w:trPr>
          <w:gridAfter w:val="1"/>
          <w:wAfter w:w="27" w:type="dxa"/>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F388D0A" w14:textId="77777777" w:rsidR="00A131F7" w:rsidRPr="00473D9B" w:rsidRDefault="00A131F7" w:rsidP="00233D15">
            <w:pPr>
              <w:snapToGrid w:val="0"/>
              <w:spacing w:before="0" w:after="0"/>
              <w:rPr>
                <w:rFonts w:ascii="Calibri" w:hAnsi="Calibri" w:cs="Calibri"/>
                <w:b/>
                <w:sz w:val="22"/>
                <w:szCs w:val="22"/>
                <w:lang w:val="en-US"/>
              </w:rPr>
            </w:pP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7879BC3" w14:textId="77777777" w:rsidR="00A131F7" w:rsidRPr="00473D9B" w:rsidRDefault="00A131F7" w:rsidP="00233D15">
            <w:pPr>
              <w:spacing w:before="0" w:after="0"/>
              <w:contextualSpacing/>
              <w:rPr>
                <w:rFonts w:ascii="Calibri" w:hAnsi="Calibri" w:cs="Calibri"/>
                <w:sz w:val="22"/>
                <w:szCs w:val="22"/>
                <w:lang w:val="en-US"/>
              </w:rPr>
            </w:pPr>
            <w:r w:rsidRPr="00473D9B">
              <w:rPr>
                <w:rFonts w:ascii="Calibri" w:hAnsi="Calibri" w:cs="Calibri"/>
                <w:b/>
                <w:bCs/>
                <w:sz w:val="22"/>
                <w:szCs w:val="22"/>
                <w:lang w:val="en-US"/>
              </w:rPr>
              <w:t>Specifications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6F6D98"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5CC2D52"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F3791C"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48911052" w14:textId="77777777" w:rsidTr="00C245FA">
        <w:trPr>
          <w:gridAfter w:val="1"/>
          <w:wAfter w:w="27" w:type="dxa"/>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E35D36B" w14:textId="7A144DDF"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.1</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1FCB936"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The Supplier shall enable the central acquisition system to communicate with the monitoring stations via 4G GSM router.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75A4AE0"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DF72966"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DFC067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00985692" w14:textId="77777777" w:rsidTr="00C245FA">
        <w:trPr>
          <w:gridAfter w:val="1"/>
          <w:wAfter w:w="27" w:type="dxa"/>
          <w:trHeight w:val="458"/>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02BF4D5" w14:textId="26307FAA"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.2</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5C3718" w14:textId="59927680" w:rsidR="00A131F7" w:rsidRPr="00B0208C" w:rsidRDefault="00A131F7" w:rsidP="00233D15">
            <w:pPr>
              <w:suppressAutoHyphens/>
              <w:spacing w:before="0" w:after="0"/>
              <w:contextualSpacing/>
              <w:jc w:val="both"/>
              <w:rPr>
                <w:rFonts w:ascii="Calibri" w:eastAsia="Calibri" w:hAnsi="Calibri" w:cs="Calibri"/>
                <w:bCs/>
                <w:color w:val="000000"/>
                <w:sz w:val="22"/>
                <w:szCs w:val="22"/>
                <w:lang w:val="en-GB" w:eastAsia="zh-CN"/>
              </w:rPr>
            </w:pPr>
            <w:r w:rsidRPr="00B0208C">
              <w:rPr>
                <w:rFonts w:ascii="Calibri" w:eastAsia="Calibri" w:hAnsi="Calibri" w:cs="Calibri"/>
                <w:bCs/>
                <w:color w:val="000000"/>
                <w:sz w:val="22"/>
                <w:szCs w:val="22"/>
                <w:lang w:val="en-GB" w:eastAsia="zh-CN"/>
              </w:rPr>
              <w:t>1</w:t>
            </w:r>
            <w:r w:rsidR="00A348A5" w:rsidRPr="00B0208C">
              <w:rPr>
                <w:rFonts w:ascii="Calibri" w:eastAsia="Calibri" w:hAnsi="Calibri" w:cs="Calibri"/>
                <w:bCs/>
                <w:color w:val="000000"/>
                <w:sz w:val="22"/>
                <w:szCs w:val="22"/>
                <w:lang w:val="en-GB" w:eastAsia="zh-CN"/>
              </w:rPr>
              <w:t xml:space="preserve"> </w:t>
            </w:r>
            <w:r w:rsidR="00A348A5" w:rsidRPr="00CB219F">
              <w:rPr>
                <w:rFonts w:ascii="Calibri" w:eastAsia="Calibri" w:hAnsi="Calibri" w:cs="Calibri"/>
                <w:bCs/>
                <w:color w:val="000000"/>
                <w:sz w:val="22"/>
                <w:szCs w:val="22"/>
                <w:lang w:val="en-GB" w:eastAsia="zh-CN"/>
              </w:rPr>
              <w:t>(one)</w:t>
            </w:r>
            <w:r w:rsidRPr="00B0208C">
              <w:rPr>
                <w:rFonts w:ascii="Calibri" w:eastAsia="Calibri" w:hAnsi="Calibri" w:cs="Calibri"/>
                <w:bCs/>
                <w:color w:val="000000"/>
                <w:sz w:val="22"/>
                <w:szCs w:val="22"/>
                <w:lang w:val="en-GB" w:eastAsia="zh-CN"/>
              </w:rPr>
              <w:t xml:space="preserve"> 4G GSM router should be included in the offer.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9BA5189"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BD6D760"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11593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250F9A2F" w14:textId="77777777" w:rsidTr="00C245FA">
        <w:trPr>
          <w:gridAfter w:val="1"/>
          <w:wAfter w:w="27" w:type="dxa"/>
          <w:trHeight w:val="40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F3DCC5E" w14:textId="2FA0C6A4"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3</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D62E3B" w14:textId="41CDBB8A" w:rsidR="00A131F7" w:rsidRPr="00B0208C" w:rsidRDefault="00A131F7" w:rsidP="00233D15">
            <w:pPr>
              <w:suppressAutoHyphens/>
              <w:spacing w:before="0" w:after="0"/>
              <w:contextualSpacing/>
              <w:jc w:val="both"/>
              <w:rPr>
                <w:rFonts w:ascii="Calibri" w:eastAsia="Calibri" w:hAnsi="Calibri" w:cs="Calibri"/>
                <w:bCs/>
                <w:color w:val="000000"/>
                <w:sz w:val="22"/>
                <w:szCs w:val="22"/>
                <w:lang w:val="en-GB" w:eastAsia="zh-CN"/>
              </w:rPr>
            </w:pPr>
            <w:r w:rsidRPr="00B0208C">
              <w:rPr>
                <w:rFonts w:ascii="Calibri" w:eastAsia="Calibri" w:hAnsi="Calibri" w:cs="Calibri"/>
                <w:bCs/>
                <w:color w:val="000000"/>
                <w:sz w:val="22"/>
                <w:szCs w:val="22"/>
                <w:lang w:val="en-GB" w:eastAsia="zh-CN"/>
              </w:rPr>
              <w:t xml:space="preserve">1 </w:t>
            </w:r>
            <w:r w:rsidR="00850B90" w:rsidRPr="00CB219F">
              <w:rPr>
                <w:rFonts w:ascii="Calibri" w:eastAsia="Calibri" w:hAnsi="Calibri" w:cs="Calibri"/>
                <w:bCs/>
                <w:color w:val="000000"/>
                <w:sz w:val="22"/>
                <w:szCs w:val="22"/>
                <w:lang w:val="en-GB" w:eastAsia="zh-CN"/>
              </w:rPr>
              <w:t>(one)</w:t>
            </w:r>
            <w:r w:rsidR="00850B90" w:rsidRPr="00B0208C">
              <w:rPr>
                <w:rFonts w:ascii="Calibri" w:eastAsia="Calibri" w:hAnsi="Calibri" w:cs="Calibri"/>
                <w:bCs/>
                <w:color w:val="000000"/>
                <w:sz w:val="22"/>
                <w:szCs w:val="22"/>
                <w:lang w:val="en-GB" w:eastAsia="zh-CN"/>
              </w:rPr>
              <w:t xml:space="preserve"> </w:t>
            </w:r>
            <w:r w:rsidRPr="00B0208C">
              <w:rPr>
                <w:rFonts w:ascii="Calibri" w:eastAsia="Calibri" w:hAnsi="Calibri" w:cs="Calibri"/>
                <w:bCs/>
                <w:color w:val="000000"/>
                <w:sz w:val="22"/>
                <w:szCs w:val="22"/>
                <w:lang w:val="en-GB" w:eastAsia="zh-CN"/>
              </w:rPr>
              <w:t>Data logger should be included in the offer.</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3B86B05"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4EE73A2"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AD6FF5D"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5B6544B0"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29AB93D" w14:textId="53A3D3B4"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4</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4C153E4"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Data logger should archive the data from the measuring instruments.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7BC3FE5"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BEC2DE0"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A8C39D"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25245D59" w14:textId="77777777" w:rsidTr="00C245FA">
        <w:trPr>
          <w:trHeight w:val="434"/>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708E815" w14:textId="6D527A96"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5</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BBC46CC"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Data logger should communicate with the PC.</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0F4B96E"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77A8913"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2E98F1F"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3B256200"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F1DE4F0" w14:textId="7870F7A3"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6</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8E4C193" w14:textId="345F7405"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Data logger should communicate and control environmental </w:t>
            </w:r>
            <w:proofErr w:type="spellStart"/>
            <w:r w:rsidRPr="00473D9B">
              <w:rPr>
                <w:rFonts w:ascii="Calibri" w:eastAsia="Calibri" w:hAnsi="Calibri" w:cs="Calibri"/>
                <w:color w:val="000000"/>
                <w:sz w:val="22"/>
                <w:szCs w:val="22"/>
                <w:lang w:val="en-GB" w:eastAsia="zh-CN"/>
              </w:rPr>
              <w:t>analyzers</w:t>
            </w:r>
            <w:proofErr w:type="spellEnd"/>
            <w:r w:rsidRPr="00473D9B">
              <w:rPr>
                <w:rFonts w:ascii="Calibri" w:eastAsia="Calibri" w:hAnsi="Calibri" w:cs="Calibri"/>
                <w:color w:val="000000"/>
                <w:sz w:val="22"/>
                <w:szCs w:val="22"/>
                <w:lang w:val="en-GB" w:eastAsia="zh-CN"/>
              </w:rPr>
              <w:t xml:space="preserve">, meteorological equipment/sensors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E2FDF1"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34E2B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4EA49FD"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7DED60CE"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42D73D7" w14:textId="42C2E724"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7</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C1D0C6"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Data logger should have open protocol for communication with existing CAS (Central Acquisition System) via internet access (LTE / 3G / 2G, ADSL / VDSL, DSL, Ethernet) through WAN port</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C733BAE"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BC576E0"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16E422D"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5EB50F57"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6A7C257" w14:textId="50D2F44E"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8</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CD73A3B" w14:textId="4811BB6C"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5 x RS232 communication ports for communication with the equipment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7E1ACDF"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7B1ACC6"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63DDF88"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40194BA7"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31A5984" w14:textId="5AC2FD8A"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9</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E8FFCA" w14:textId="3C9DE209"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1 x RS485 communication ports for communication with the equipment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9A98BE5"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868D423"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89F3DF8"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4E315AEA"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5782979" w14:textId="6D6559F1"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10</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DDBDEB4" w14:textId="0FF53FD9"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4 x USB ports for communication with the equipment </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6FB476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0EF141C"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EE339E8"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45B66656"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679907C" w14:textId="64048E61"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lastRenderedPageBreak/>
              <w:t>8</w:t>
            </w:r>
            <w:r w:rsidR="00A131F7" w:rsidRPr="00473D9B">
              <w:rPr>
                <w:rFonts w:ascii="Calibri" w:hAnsi="Calibri" w:cs="Calibri"/>
                <w:sz w:val="22"/>
                <w:szCs w:val="22"/>
              </w:rPr>
              <w:t>.</w:t>
            </w:r>
            <w:r w:rsidR="00A131F7" w:rsidRPr="00473D9B">
              <w:rPr>
                <w:rFonts w:ascii="Calibri" w:hAnsi="Calibri" w:cs="Calibri"/>
                <w:sz w:val="22"/>
                <w:szCs w:val="22"/>
                <w:lang w:val="en-US"/>
              </w:rPr>
              <w:t>11</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0A8B7D9" w14:textId="4E9F33BC"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2 x 100/1000 Ethernet for transfer of the data to the central software and access to the equipment. Separated ports for connection of equipment for communication to internet (WAN port) and port for communication with measuring equipment from the station (LAN port).</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3A1A84B"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5BC22261"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1ADDAF9"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7E0DA9A2"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180CFF5" w14:textId="5DCD4707"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12</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5B68DE5" w14:textId="2C7FAC62"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Internal memory that allows data storage for a period of 10 years for a total of 50 different measuring components (SO</w:t>
            </w:r>
            <w:r w:rsidRPr="0011290B">
              <w:rPr>
                <w:rFonts w:ascii="Calibri" w:eastAsia="Calibri" w:hAnsi="Calibri" w:cs="Calibri"/>
                <w:color w:val="000000"/>
                <w:sz w:val="22"/>
                <w:szCs w:val="22"/>
                <w:vertAlign w:val="subscript"/>
                <w:lang w:val="en-GB" w:eastAsia="zh-CN"/>
              </w:rPr>
              <w:t>2</w:t>
            </w:r>
            <w:r w:rsidRPr="00473D9B">
              <w:rPr>
                <w:rFonts w:ascii="Calibri" w:eastAsia="Calibri" w:hAnsi="Calibri" w:cs="Calibri"/>
                <w:color w:val="000000"/>
                <w:sz w:val="22"/>
                <w:szCs w:val="22"/>
                <w:lang w:val="en-GB" w:eastAsia="zh-CN"/>
              </w:rPr>
              <w:t>, NO, NO</w:t>
            </w:r>
            <w:r w:rsidRPr="0011290B">
              <w:rPr>
                <w:rFonts w:ascii="Calibri" w:eastAsia="Calibri" w:hAnsi="Calibri" w:cs="Calibri"/>
                <w:color w:val="000000"/>
                <w:sz w:val="22"/>
                <w:szCs w:val="22"/>
                <w:vertAlign w:val="subscript"/>
                <w:lang w:val="en-GB" w:eastAsia="zh-CN"/>
              </w:rPr>
              <w:t>2</w:t>
            </w:r>
            <w:r w:rsidRPr="00473D9B">
              <w:rPr>
                <w:rFonts w:ascii="Calibri" w:eastAsia="Calibri" w:hAnsi="Calibri" w:cs="Calibri"/>
                <w:color w:val="000000"/>
                <w:sz w:val="22"/>
                <w:szCs w:val="22"/>
                <w:lang w:val="en-GB" w:eastAsia="zh-CN"/>
              </w:rPr>
              <w:t>, NO</w:t>
            </w:r>
            <w:r w:rsidRPr="0011290B">
              <w:rPr>
                <w:rFonts w:ascii="Calibri" w:eastAsia="Calibri" w:hAnsi="Calibri" w:cs="Calibri"/>
                <w:color w:val="000000"/>
                <w:sz w:val="22"/>
                <w:szCs w:val="22"/>
                <w:vertAlign w:val="subscript"/>
                <w:lang w:val="en-GB" w:eastAsia="zh-CN"/>
              </w:rPr>
              <w:t>x</w:t>
            </w:r>
            <w:r w:rsidRPr="00473D9B">
              <w:rPr>
                <w:rFonts w:ascii="Calibri" w:eastAsia="Calibri" w:hAnsi="Calibri" w:cs="Calibri"/>
                <w:color w:val="000000"/>
                <w:sz w:val="22"/>
                <w:szCs w:val="22"/>
                <w:lang w:val="en-GB" w:eastAsia="zh-CN"/>
              </w:rPr>
              <w:t>, CO</w:t>
            </w:r>
            <w:r w:rsidRPr="00473D9B">
              <w:rPr>
                <w:rFonts w:ascii="Calibri" w:eastAsia="Calibri" w:hAnsi="Calibri" w:cs="Calibri"/>
                <w:color w:val="000000"/>
                <w:sz w:val="22"/>
                <w:szCs w:val="22"/>
                <w:lang w:val="en-US" w:eastAsia="zh-CN"/>
              </w:rPr>
              <w:t>)</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76E6443"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0903A8"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1DE090A"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79C7D0A5"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D31A65B" w14:textId="2DB29974"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13</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4C7F0AA"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Should be able to start automatically after the power loss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5686A20"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BC023A"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4AE322E"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3A66FD62"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19C4427" w14:textId="535BB329"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14</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2EF4988" w14:textId="77777777" w:rsidR="00A131F7" w:rsidRPr="00473D9B"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473D9B">
              <w:rPr>
                <w:rFonts w:ascii="Calibri" w:eastAsia="Calibri" w:hAnsi="Calibri" w:cs="Calibri"/>
                <w:color w:val="000000"/>
                <w:sz w:val="22"/>
                <w:szCs w:val="22"/>
                <w:lang w:val="en-GB" w:eastAsia="zh-CN"/>
              </w:rPr>
              <w:t xml:space="preserve">Possibility of cascading two </w:t>
            </w:r>
            <w:proofErr w:type="spellStart"/>
            <w:r w:rsidRPr="00473D9B">
              <w:rPr>
                <w:rFonts w:ascii="Calibri" w:eastAsia="Calibri" w:hAnsi="Calibri" w:cs="Calibri"/>
                <w:color w:val="000000"/>
                <w:sz w:val="22"/>
                <w:szCs w:val="22"/>
                <w:lang w:val="en-GB" w:eastAsia="zh-CN"/>
              </w:rPr>
              <w:t>dataloggers</w:t>
            </w:r>
            <w:proofErr w:type="spellEnd"/>
            <w:r w:rsidRPr="00473D9B">
              <w:rPr>
                <w:rFonts w:ascii="Calibri" w:eastAsia="Calibri" w:hAnsi="Calibri" w:cs="Calibri"/>
                <w:color w:val="000000"/>
                <w:sz w:val="22"/>
                <w:szCs w:val="22"/>
                <w:lang w:val="en-GB" w:eastAsia="zh-CN"/>
              </w:rPr>
              <w:t xml:space="preserve"> in master-slave mode, where slave </w:t>
            </w:r>
            <w:proofErr w:type="spellStart"/>
            <w:r w:rsidRPr="00473D9B">
              <w:rPr>
                <w:rFonts w:ascii="Calibri" w:eastAsia="Calibri" w:hAnsi="Calibri" w:cs="Calibri"/>
                <w:color w:val="000000"/>
                <w:sz w:val="22"/>
                <w:szCs w:val="22"/>
                <w:lang w:val="en-GB" w:eastAsia="zh-CN"/>
              </w:rPr>
              <w:t>datalogger</w:t>
            </w:r>
            <w:proofErr w:type="spellEnd"/>
            <w:r w:rsidRPr="00473D9B">
              <w:rPr>
                <w:rFonts w:ascii="Calibri" w:eastAsia="Calibri" w:hAnsi="Calibri" w:cs="Calibri"/>
                <w:color w:val="000000"/>
                <w:sz w:val="22"/>
                <w:szCs w:val="22"/>
                <w:lang w:val="en-GB" w:eastAsia="zh-CN"/>
              </w:rPr>
              <w:t xml:space="preserve"> is used as an extension </w:t>
            </w:r>
            <w:r w:rsidRPr="00473D9B">
              <w:rPr>
                <w:rFonts w:ascii="Calibri" w:eastAsia="Calibri" w:hAnsi="Calibri" w:cs="Calibri"/>
                <w:color w:val="000000"/>
                <w:sz w:val="22"/>
                <w:szCs w:val="22"/>
                <w:lang w:val="en-US" w:eastAsia="zh-CN"/>
              </w:rPr>
              <w:t>for connecting more than 6 analyzers/sensors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0E4DD8C"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713FB75"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4A288CE"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0D254065"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C137B6F" w14:textId="751238AA"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15</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2731B34" w14:textId="77777777" w:rsidR="00A131F7" w:rsidRPr="00683DBC"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CB219F">
              <w:rPr>
                <w:rFonts w:ascii="Calibri" w:eastAsia="Calibri" w:hAnsi="Calibri" w:cs="Calibri"/>
                <w:color w:val="000000"/>
                <w:sz w:val="22"/>
                <w:szCs w:val="22"/>
                <w:lang w:val="en-GB" w:eastAsia="zh-CN"/>
              </w:rPr>
              <w:t>Housing adopted in a 19” rack</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E7777B"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EDF5824"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945283C"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A131F7" w:rsidRPr="00473D9B" w14:paraId="690FCEC1"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92417D0" w14:textId="550C9902" w:rsidR="00A131F7"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t>8</w:t>
            </w:r>
            <w:r w:rsidR="00A131F7" w:rsidRPr="00473D9B">
              <w:rPr>
                <w:rFonts w:ascii="Calibri" w:hAnsi="Calibri" w:cs="Calibri"/>
                <w:sz w:val="22"/>
                <w:szCs w:val="22"/>
              </w:rPr>
              <w:t>.</w:t>
            </w:r>
            <w:r w:rsidR="00A131F7" w:rsidRPr="00473D9B">
              <w:rPr>
                <w:rFonts w:ascii="Calibri" w:hAnsi="Calibri" w:cs="Calibri"/>
                <w:sz w:val="22"/>
                <w:szCs w:val="22"/>
                <w:lang w:val="en-US"/>
              </w:rPr>
              <w:t>16</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B27E73" w14:textId="77777777" w:rsidR="00A131F7" w:rsidRPr="00683DBC" w:rsidRDefault="00A131F7" w:rsidP="00233D15">
            <w:pPr>
              <w:suppressAutoHyphens/>
              <w:spacing w:before="0" w:after="0"/>
              <w:contextualSpacing/>
              <w:jc w:val="both"/>
              <w:rPr>
                <w:rFonts w:ascii="Calibri" w:eastAsia="Calibri" w:hAnsi="Calibri" w:cs="Calibri"/>
                <w:color w:val="000000"/>
                <w:sz w:val="22"/>
                <w:szCs w:val="22"/>
                <w:lang w:val="en-GB" w:eastAsia="zh-CN"/>
              </w:rPr>
            </w:pPr>
            <w:r w:rsidRPr="00683DBC">
              <w:rPr>
                <w:rFonts w:ascii="Calibri" w:eastAsia="Calibri" w:hAnsi="Calibri" w:cs="Calibri"/>
                <w:color w:val="000000"/>
                <w:sz w:val="22"/>
                <w:szCs w:val="22"/>
                <w:lang w:val="en-GB" w:eastAsia="zh-CN"/>
              </w:rPr>
              <w:t>Connect</w:t>
            </w:r>
            <w:r w:rsidRPr="00683DBC">
              <w:rPr>
                <w:rFonts w:ascii="Calibri" w:eastAsia="Calibri" w:hAnsi="Calibri" w:cs="Calibri"/>
                <w:color w:val="000000"/>
                <w:sz w:val="22"/>
                <w:szCs w:val="22"/>
                <w:lang w:val="en-US" w:eastAsia="zh-CN"/>
              </w:rPr>
              <w:t>ion of analyzers/sensors</w:t>
            </w:r>
            <w:r w:rsidRPr="00683DBC">
              <w:rPr>
                <w:rFonts w:ascii="Calibri" w:eastAsia="Calibri" w:hAnsi="Calibri" w:cs="Calibri"/>
                <w:color w:val="000000"/>
                <w:sz w:val="22"/>
                <w:szCs w:val="22"/>
                <w:lang w:val="en-GB" w:eastAsia="zh-CN"/>
              </w:rPr>
              <w:t xml:space="preserve"> using the RS232 / 485 interface or through the LAN port using the IP protocol</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2A9CD3A"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73326E7"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06836EB" w14:textId="77777777" w:rsidR="00A131F7" w:rsidRPr="00473D9B" w:rsidRDefault="00A131F7" w:rsidP="00233D15">
            <w:pPr>
              <w:tabs>
                <w:tab w:val="left" w:pos="729"/>
              </w:tabs>
              <w:snapToGrid w:val="0"/>
              <w:spacing w:before="0" w:after="0"/>
              <w:rPr>
                <w:rFonts w:ascii="Calibri" w:hAnsi="Calibri" w:cs="Calibri"/>
                <w:b/>
                <w:sz w:val="22"/>
                <w:szCs w:val="22"/>
                <w:lang w:val="en-US"/>
              </w:rPr>
            </w:pPr>
          </w:p>
        </w:tc>
      </w:tr>
      <w:tr w:rsidR="004721ED" w:rsidRPr="00473D9B" w14:paraId="2859B9CF" w14:textId="77777777" w:rsidTr="00C245FA">
        <w:trPr>
          <w:trHeight w:val="9489"/>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E7BA5D8" w14:textId="20CD742A" w:rsidR="004721ED" w:rsidRPr="00473D9B" w:rsidRDefault="00970A05" w:rsidP="00233D15">
            <w:pPr>
              <w:spacing w:before="0" w:after="0"/>
              <w:jc w:val="center"/>
              <w:rPr>
                <w:rFonts w:ascii="Calibri" w:hAnsi="Calibri" w:cs="Calibri"/>
                <w:sz w:val="22"/>
                <w:szCs w:val="22"/>
                <w:lang w:val="en-US"/>
              </w:rPr>
            </w:pPr>
            <w:r>
              <w:rPr>
                <w:rFonts w:ascii="Calibri" w:hAnsi="Calibri" w:cs="Calibri"/>
                <w:sz w:val="22"/>
                <w:szCs w:val="22"/>
              </w:rPr>
              <w:lastRenderedPageBreak/>
              <w:t>8</w:t>
            </w:r>
            <w:r w:rsidR="004721ED" w:rsidRPr="00473D9B">
              <w:rPr>
                <w:rFonts w:ascii="Calibri" w:hAnsi="Calibri" w:cs="Calibri"/>
                <w:sz w:val="22"/>
                <w:szCs w:val="22"/>
              </w:rPr>
              <w:t>.</w:t>
            </w:r>
            <w:r w:rsidR="004721ED" w:rsidRPr="00473D9B">
              <w:rPr>
                <w:rFonts w:ascii="Calibri" w:hAnsi="Calibri" w:cs="Calibri"/>
                <w:sz w:val="22"/>
                <w:szCs w:val="22"/>
                <w:lang w:val="en-US"/>
              </w:rPr>
              <w:t>17</w:t>
            </w:r>
          </w:p>
        </w:tc>
        <w:tc>
          <w:tcPr>
            <w:tcW w:w="524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896203F" w14:textId="77777777" w:rsidR="004721ED" w:rsidRPr="00295B69" w:rsidRDefault="004721ED" w:rsidP="00233D15">
            <w:pPr>
              <w:suppressAutoHyphens/>
              <w:spacing w:before="0" w:after="0"/>
              <w:contextualSpacing/>
              <w:jc w:val="both"/>
              <w:rPr>
                <w:rFonts w:ascii="Calibri" w:eastAsia="Calibri" w:hAnsi="Calibri" w:cs="Calibri"/>
                <w:color w:val="00000A"/>
                <w:sz w:val="22"/>
                <w:szCs w:val="22"/>
                <w:lang w:val="en-GB" w:eastAsia="zh-CN"/>
              </w:rPr>
            </w:pPr>
            <w:r w:rsidRPr="00295B69">
              <w:rPr>
                <w:rFonts w:ascii="Calibri" w:eastAsia="Calibri" w:hAnsi="Calibri" w:cs="Calibri"/>
                <w:b/>
                <w:color w:val="00000A"/>
                <w:sz w:val="22"/>
                <w:szCs w:val="22"/>
                <w:lang w:val="en-GB" w:eastAsia="zh-CN"/>
              </w:rPr>
              <w:t>Software:</w:t>
            </w:r>
          </w:p>
          <w:p w14:paraId="025FBD06" w14:textId="5EC678F4"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Operating system that provides reliable operation and data processing in real time;</w:t>
            </w:r>
          </w:p>
          <w:p w14:paraId="2DE34222" w14:textId="7F1B00AE"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 xml:space="preserve">Web application for configuring </w:t>
            </w:r>
            <w:proofErr w:type="spellStart"/>
            <w:r w:rsidRPr="00295B69">
              <w:rPr>
                <w:rFonts w:ascii="Calibri" w:hAnsi="Calibri" w:cs="Calibri"/>
                <w:sz w:val="22"/>
                <w:szCs w:val="22"/>
                <w:lang w:val="en-US"/>
              </w:rPr>
              <w:t>DataLogger</w:t>
            </w:r>
            <w:proofErr w:type="spellEnd"/>
            <w:r w:rsidRPr="00295B69">
              <w:rPr>
                <w:rFonts w:ascii="Calibri" w:hAnsi="Calibri" w:cs="Calibri"/>
                <w:sz w:val="22"/>
                <w:szCs w:val="22"/>
                <w:lang w:val="en-US"/>
              </w:rPr>
              <w:t xml:space="preserve"> that allows easy management of </w:t>
            </w:r>
            <w:proofErr w:type="spellStart"/>
            <w:r w:rsidRPr="00295B69">
              <w:rPr>
                <w:rFonts w:ascii="Calibri" w:hAnsi="Calibri" w:cs="Calibri"/>
                <w:sz w:val="22"/>
                <w:szCs w:val="22"/>
                <w:lang w:val="en-US"/>
              </w:rPr>
              <w:t>DataLogger</w:t>
            </w:r>
            <w:proofErr w:type="spellEnd"/>
            <w:r w:rsidRPr="00295B69">
              <w:rPr>
                <w:rFonts w:ascii="Calibri" w:hAnsi="Calibri" w:cs="Calibri"/>
                <w:sz w:val="22"/>
                <w:szCs w:val="22"/>
                <w:lang w:val="en-US"/>
              </w:rPr>
              <w:t>;</w:t>
            </w:r>
          </w:p>
          <w:p w14:paraId="026CD99D" w14:textId="49F5FD76"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 xml:space="preserve">Placing raw and processed data on the </w:t>
            </w:r>
            <w:proofErr w:type="spellStart"/>
            <w:r w:rsidRPr="00295B69">
              <w:rPr>
                <w:rFonts w:ascii="Calibri" w:hAnsi="Calibri" w:cs="Calibri"/>
                <w:sz w:val="22"/>
                <w:szCs w:val="22"/>
                <w:lang w:val="en-US"/>
              </w:rPr>
              <w:t>datalogger</w:t>
            </w:r>
            <w:proofErr w:type="spellEnd"/>
            <w:r w:rsidRPr="00295B69">
              <w:rPr>
                <w:rFonts w:ascii="Calibri" w:hAnsi="Calibri" w:cs="Calibri"/>
                <w:sz w:val="22"/>
                <w:szCs w:val="22"/>
                <w:lang w:val="en-US"/>
              </w:rPr>
              <w:t xml:space="preserve"> itself with the possibility of re-sending to CAS or exporting data in Excel format;</w:t>
            </w:r>
          </w:p>
          <w:p w14:paraId="24E51C8D" w14:textId="7D096138"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Data consistency in case of power failure and re-arrival;</w:t>
            </w:r>
          </w:p>
          <w:p w14:paraId="04850FC4" w14:textId="648C19F3"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Acquisition of measured minute values on devices with parameters:</w:t>
            </w:r>
          </w:p>
          <w:p w14:paraId="310EDCBD" w14:textId="27E40FE2"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Time measurement – timestamp, Code of the measuring component,</w:t>
            </w:r>
          </w:p>
          <w:p w14:paraId="22370C5D" w14:textId="73421E5A"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Device type,</w:t>
            </w:r>
          </w:p>
          <w:p w14:paraId="34E20D20" w14:textId="4A9346F3"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Device serial number,</w:t>
            </w:r>
          </w:p>
          <w:p w14:paraId="5F1E4716" w14:textId="0F15B39E"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Measurement status - measurement, span-zero calibration, service/maintenance</w:t>
            </w:r>
          </w:p>
          <w:p w14:paraId="5862856B" w14:textId="53059E92" w:rsidR="004721ED" w:rsidRPr="00295B69" w:rsidRDefault="004721ED" w:rsidP="00233D15">
            <w:pPr>
              <w:spacing w:before="0" w:after="0"/>
              <w:jc w:val="both"/>
              <w:rPr>
                <w:rFonts w:ascii="Calibri" w:eastAsia="Calibri" w:hAnsi="Calibri" w:cs="Calibri"/>
                <w:color w:val="00000A"/>
                <w:sz w:val="22"/>
                <w:szCs w:val="22"/>
                <w:lang w:val="en-US" w:eastAsia="zh-CN"/>
              </w:rPr>
            </w:pPr>
            <w:r w:rsidRPr="00295B69">
              <w:rPr>
                <w:rFonts w:ascii="Calibri" w:hAnsi="Calibri" w:cs="Calibri"/>
                <w:sz w:val="22"/>
                <w:szCs w:val="22"/>
                <w:lang w:val="en-US"/>
              </w:rPr>
              <w:t>Errors-alarms on the devices.</w:t>
            </w:r>
          </w:p>
          <w:p w14:paraId="56A54CA9" w14:textId="19A11CE9"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Processing of measured data, aggregation and storage in a database,</w:t>
            </w:r>
          </w:p>
          <w:p w14:paraId="1E7AD3BA" w14:textId="54DED043"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Generating a backup of the measured data to the external memory,</w:t>
            </w:r>
          </w:p>
          <w:p w14:paraId="6919425C" w14:textId="02E88E55"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Processing of error signals (alarms) received from measuring devices and generation of error reports.</w:t>
            </w:r>
          </w:p>
          <w:p w14:paraId="0913C1AE" w14:textId="2EA90D40"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Monitoring of measuring devices and remote access and control;</w:t>
            </w:r>
          </w:p>
          <w:p w14:paraId="55F9E629" w14:textId="266E16D6"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Web configuration of the complete monitoring station;</w:t>
            </w:r>
          </w:p>
          <w:p w14:paraId="6EFF8457" w14:textId="686EDE44"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 xml:space="preserve">Security control of access to </w:t>
            </w:r>
            <w:proofErr w:type="spellStart"/>
            <w:r w:rsidRPr="00295B69">
              <w:rPr>
                <w:rFonts w:ascii="Calibri" w:hAnsi="Calibri" w:cs="Calibri"/>
                <w:sz w:val="22"/>
                <w:szCs w:val="22"/>
                <w:lang w:val="en-US"/>
              </w:rPr>
              <w:t>DataLogger</w:t>
            </w:r>
            <w:proofErr w:type="spellEnd"/>
            <w:r w:rsidRPr="00295B69">
              <w:rPr>
                <w:rFonts w:ascii="Calibri" w:hAnsi="Calibri" w:cs="Calibri"/>
                <w:sz w:val="22"/>
                <w:szCs w:val="22"/>
                <w:lang w:val="en-US"/>
              </w:rPr>
              <w:t>, in the station and over the Internet;</w:t>
            </w:r>
          </w:p>
          <w:p w14:paraId="5B84E874" w14:textId="0051BE55"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Control of establishing and maintaining a VPN connection to the central system;</w:t>
            </w:r>
          </w:p>
          <w:p w14:paraId="14D684E2" w14:textId="5AFF7E5F"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Automatic "update" with changes in software and configuration;</w:t>
            </w:r>
          </w:p>
          <w:p w14:paraId="04B4844F" w14:textId="132A6CAF"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E-mail warning about exceeding the limit values ​​or the alarm conditions of the equipment;</w:t>
            </w:r>
          </w:p>
          <w:p w14:paraId="1C4472A3" w14:textId="480A1BDD"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lastRenderedPageBreak/>
              <w:t xml:space="preserve">Complete user interface in Serbian or </w:t>
            </w:r>
            <w:r w:rsidR="00204BC7" w:rsidRPr="00295B69">
              <w:rPr>
                <w:rFonts w:ascii="Calibri" w:hAnsi="Calibri" w:cs="Calibri"/>
                <w:sz w:val="22"/>
                <w:szCs w:val="22"/>
                <w:lang w:val="en-US"/>
              </w:rPr>
              <w:t>English language</w:t>
            </w:r>
            <w:r w:rsidRPr="00295B69">
              <w:rPr>
                <w:rFonts w:ascii="Calibri" w:hAnsi="Calibri" w:cs="Calibri"/>
                <w:sz w:val="22"/>
                <w:szCs w:val="22"/>
                <w:lang w:val="en-US"/>
              </w:rPr>
              <w:t>.</w:t>
            </w:r>
          </w:p>
          <w:p w14:paraId="08EEA9F0" w14:textId="65D808CD"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Connection to the central data acquisition system KOŠAVA v5;</w:t>
            </w:r>
            <w:r w:rsidR="0096372D" w:rsidRPr="00295B69">
              <w:rPr>
                <w:rFonts w:ascii="Calibri" w:hAnsi="Calibri" w:cs="Calibri"/>
                <w:sz w:val="22"/>
                <w:szCs w:val="22"/>
                <w:lang w:val="en-US"/>
              </w:rPr>
              <w:t xml:space="preserve"> </w:t>
            </w:r>
            <w:r w:rsidR="00D0775B" w:rsidRPr="00295B69">
              <w:rPr>
                <w:rFonts w:ascii="Calibri" w:hAnsi="Calibri" w:cs="Calibri"/>
                <w:sz w:val="22"/>
                <w:szCs w:val="22"/>
                <w:lang w:val="en-US"/>
              </w:rPr>
              <w:t>Please see Annex 2: Compliance with existing ‘</w:t>
            </w:r>
            <w:proofErr w:type="spellStart"/>
            <w:r w:rsidR="00D0775B" w:rsidRPr="00295B69">
              <w:rPr>
                <w:rFonts w:ascii="Calibri" w:hAnsi="Calibri" w:cs="Calibri"/>
                <w:sz w:val="22"/>
                <w:szCs w:val="22"/>
                <w:lang w:val="en-US"/>
              </w:rPr>
              <w:t>Košava</w:t>
            </w:r>
            <w:proofErr w:type="spellEnd"/>
            <w:r w:rsidR="00D0775B" w:rsidRPr="00295B69">
              <w:rPr>
                <w:rFonts w:ascii="Calibri" w:hAnsi="Calibri" w:cs="Calibri"/>
                <w:sz w:val="22"/>
                <w:szCs w:val="22"/>
                <w:lang w:val="en-US"/>
              </w:rPr>
              <w:t>’ system.</w:t>
            </w:r>
            <w:r w:rsidR="00D0775B" w:rsidRPr="00295B69">
              <w:t xml:space="preserve">  </w:t>
            </w:r>
          </w:p>
          <w:p w14:paraId="46FA240B" w14:textId="2BD69297"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Providing real-time data transfer to the CAS central data acquisition system with all device and station status parameters;</w:t>
            </w:r>
          </w:p>
          <w:p w14:paraId="05459B42" w14:textId="61C276D5"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Possibility of creating and automatically sending to CAS an electronic work order during regular and extraordinary work on the station and equipment</w:t>
            </w:r>
          </w:p>
          <w:p w14:paraId="5A61DD9C" w14:textId="7C55AA42" w:rsidR="004721ED" w:rsidRPr="00295B69" w:rsidRDefault="004721ED" w:rsidP="00233D15">
            <w:pPr>
              <w:spacing w:before="0" w:after="0"/>
              <w:jc w:val="both"/>
              <w:rPr>
                <w:rFonts w:ascii="Calibri" w:hAnsi="Calibri" w:cs="Calibri"/>
                <w:sz w:val="22"/>
                <w:szCs w:val="22"/>
                <w:lang w:val="en-US"/>
              </w:rPr>
            </w:pPr>
            <w:r w:rsidRPr="00295B69">
              <w:rPr>
                <w:rFonts w:ascii="Calibri" w:hAnsi="Calibri" w:cs="Calibri"/>
                <w:sz w:val="22"/>
                <w:szCs w:val="22"/>
                <w:lang w:val="en-US"/>
              </w:rPr>
              <w:t>Ability to monitor and control who is entering the station via sensors or video surveillance with direct input on data logger and transferring info to CAS</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77F9112"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3ED52DA"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2906403"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r>
      <w:tr w:rsidR="004721ED" w:rsidRPr="00473D9B" w14:paraId="0890FF91" w14:textId="77777777" w:rsidTr="00C245FA">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539F146" w14:textId="77777777" w:rsidR="004721ED" w:rsidRPr="00473D9B" w:rsidRDefault="004721ED" w:rsidP="00233D15">
            <w:pPr>
              <w:spacing w:before="0" w:after="0"/>
              <w:jc w:val="center"/>
              <w:rPr>
                <w:rFonts w:ascii="Calibri" w:hAnsi="Calibri" w:cs="Calibri"/>
                <w:sz w:val="22"/>
                <w:szCs w:val="22"/>
                <w:lang w:val="en-US"/>
              </w:rPr>
            </w:pPr>
          </w:p>
        </w:tc>
        <w:tc>
          <w:tcPr>
            <w:tcW w:w="5245"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AE9D14F" w14:textId="77777777" w:rsidR="004721ED" w:rsidRPr="00473D9B" w:rsidRDefault="004721ED" w:rsidP="00233D15">
            <w:pPr>
              <w:suppressAutoHyphens/>
              <w:spacing w:before="0" w:after="0"/>
              <w:contextualSpacing/>
              <w:jc w:val="both"/>
              <w:rPr>
                <w:rFonts w:ascii="Calibri" w:eastAsia="Calibri" w:hAnsi="Calibri" w:cs="Calibri"/>
                <w:b/>
                <w:color w:val="00000A"/>
                <w:sz w:val="22"/>
                <w:szCs w:val="22"/>
                <w:lang w:val="en-GB" w:eastAsia="zh-CN"/>
              </w:rPr>
            </w:pP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70FBD76"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1E411CA"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58B3585" w14:textId="77777777" w:rsidR="004721ED" w:rsidRPr="00473D9B" w:rsidRDefault="004721ED" w:rsidP="00233D15">
            <w:pPr>
              <w:tabs>
                <w:tab w:val="left" w:pos="729"/>
              </w:tabs>
              <w:snapToGrid w:val="0"/>
              <w:spacing w:before="0" w:after="0"/>
              <w:rPr>
                <w:rFonts w:ascii="Calibri" w:hAnsi="Calibri" w:cs="Calibri"/>
                <w:b/>
                <w:sz w:val="22"/>
                <w:szCs w:val="22"/>
                <w:lang w:val="en-US"/>
              </w:rPr>
            </w:pPr>
          </w:p>
        </w:tc>
      </w:tr>
      <w:tr w:rsidR="005402D7" w:rsidRPr="00473D9B" w14:paraId="6B773D8C" w14:textId="77777777" w:rsidTr="00580796">
        <w:trPr>
          <w:trHeight w:val="27"/>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DA925C2" w14:textId="45815954" w:rsidR="005402D7" w:rsidRPr="00473D9B" w:rsidRDefault="009026BA" w:rsidP="00233D15">
            <w:pPr>
              <w:spacing w:before="0" w:after="0"/>
              <w:jc w:val="center"/>
              <w:rPr>
                <w:rFonts w:ascii="Calibri" w:hAnsi="Calibri" w:cs="Calibri"/>
                <w:sz w:val="22"/>
                <w:szCs w:val="22"/>
                <w:lang w:val="en-US"/>
              </w:rPr>
            </w:pPr>
            <w:r>
              <w:rPr>
                <w:rFonts w:ascii="Calibri" w:hAnsi="Calibri" w:cs="Calibri"/>
                <w:sz w:val="22"/>
                <w:szCs w:val="22"/>
                <w:lang w:val="en-US"/>
              </w:rPr>
              <w:t>8.18</w:t>
            </w:r>
          </w:p>
        </w:tc>
        <w:tc>
          <w:tcPr>
            <w:tcW w:w="52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D1A5347" w14:textId="77777777" w:rsidR="005402D7" w:rsidRPr="00C27B1A" w:rsidRDefault="00FD42DB" w:rsidP="00233D15">
            <w:pPr>
              <w:suppressAutoHyphens/>
              <w:spacing w:before="0" w:after="0"/>
              <w:contextualSpacing/>
              <w:jc w:val="both"/>
              <w:rPr>
                <w:rFonts w:asciiTheme="minorHAnsi" w:hAnsiTheme="minorHAnsi" w:cstheme="minorHAnsi"/>
                <w:b/>
                <w:color w:val="000000"/>
                <w:sz w:val="22"/>
                <w:szCs w:val="22"/>
                <w:lang w:val="en-GB" w:eastAsia="en-GB"/>
              </w:rPr>
            </w:pPr>
            <w:r w:rsidRPr="00C27B1A">
              <w:rPr>
                <w:rFonts w:asciiTheme="minorHAnsi" w:hAnsiTheme="minorHAnsi" w:cstheme="minorHAnsi"/>
                <w:b/>
                <w:color w:val="000000"/>
                <w:sz w:val="22"/>
                <w:szCs w:val="22"/>
                <w:lang w:val="en-GB" w:eastAsia="en-GB"/>
              </w:rPr>
              <w:t xml:space="preserve">Additional </w:t>
            </w:r>
            <w:r w:rsidRPr="00C27B1A">
              <w:rPr>
                <w:rFonts w:asciiTheme="minorHAnsi" w:hAnsiTheme="minorHAnsi" w:cstheme="minorHAnsi"/>
                <w:b/>
                <w:sz w:val="22"/>
                <w:szCs w:val="22"/>
              </w:rPr>
              <w:t>services</w:t>
            </w:r>
            <w:r w:rsidR="005402D7" w:rsidRPr="00C27B1A">
              <w:rPr>
                <w:rFonts w:asciiTheme="minorHAnsi" w:hAnsiTheme="minorHAnsi" w:cstheme="minorHAnsi"/>
                <w:b/>
                <w:color w:val="000000"/>
                <w:sz w:val="22"/>
                <w:szCs w:val="22"/>
                <w:lang w:val="en-GB" w:eastAsia="en-GB"/>
              </w:rPr>
              <w:t xml:space="preserve"> before the provisional acceptance</w:t>
            </w:r>
          </w:p>
          <w:p w14:paraId="15F98F6E" w14:textId="7AFCE992" w:rsidR="00DD42C9" w:rsidRPr="00C27B1A" w:rsidRDefault="00DD42C9" w:rsidP="00233D15">
            <w:pPr>
              <w:snapToGrid w:val="0"/>
              <w:spacing w:before="0" w:after="0"/>
              <w:jc w:val="both"/>
              <w:rPr>
                <w:rFonts w:asciiTheme="minorHAnsi" w:hAnsiTheme="minorHAnsi" w:cstheme="minorHAnsi"/>
                <w:bCs/>
                <w:color w:val="000000"/>
                <w:sz w:val="22"/>
                <w:szCs w:val="22"/>
                <w:lang w:eastAsia="en-GB"/>
              </w:rPr>
            </w:pPr>
            <w:r w:rsidRPr="00C27B1A">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22003120" w14:textId="2A33C445" w:rsidR="00DD42C9" w:rsidRPr="00C27B1A" w:rsidRDefault="00DD42C9" w:rsidP="00233D15">
            <w:pPr>
              <w:snapToGrid w:val="0"/>
              <w:spacing w:before="0" w:after="0"/>
              <w:jc w:val="both"/>
              <w:rPr>
                <w:rFonts w:asciiTheme="minorHAnsi" w:hAnsiTheme="minorHAnsi" w:cstheme="minorHAnsi"/>
                <w:bCs/>
                <w:color w:val="000000"/>
                <w:sz w:val="22"/>
                <w:szCs w:val="22"/>
                <w:lang w:eastAsia="en-GB"/>
              </w:rPr>
            </w:pPr>
            <w:r w:rsidRPr="00C27B1A">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C27B1A">
              <w:rPr>
                <w:rFonts w:asciiTheme="minorHAnsi" w:hAnsiTheme="minorHAnsi" w:cstheme="minorHAnsi"/>
                <w:bCs/>
                <w:color w:val="000000"/>
                <w:sz w:val="22"/>
                <w:szCs w:val="22"/>
                <w:lang w:eastAsia="en-GB"/>
              </w:rPr>
              <w:t xml:space="preserve"> </w:t>
            </w:r>
          </w:p>
          <w:p w14:paraId="7C695B02" w14:textId="604205C4" w:rsidR="00DD42C9" w:rsidRPr="00C27B1A" w:rsidRDefault="00DD42C9" w:rsidP="00233D15">
            <w:pPr>
              <w:snapToGrid w:val="0"/>
              <w:spacing w:before="0" w:after="0"/>
              <w:jc w:val="both"/>
              <w:rPr>
                <w:rFonts w:asciiTheme="minorHAnsi" w:hAnsiTheme="minorHAnsi" w:cstheme="minorHAnsi"/>
                <w:bCs/>
                <w:color w:val="000000"/>
                <w:sz w:val="22"/>
                <w:szCs w:val="22"/>
                <w:lang w:eastAsia="en-GB"/>
              </w:rPr>
            </w:pPr>
            <w:r w:rsidRPr="00C27B1A">
              <w:rPr>
                <w:rFonts w:asciiTheme="minorHAnsi" w:hAnsiTheme="minorHAnsi" w:cstheme="minorHAnsi"/>
                <w:bCs/>
                <w:color w:val="000000"/>
                <w:sz w:val="22"/>
                <w:szCs w:val="22"/>
                <w:lang w:eastAsia="en-GB"/>
              </w:rPr>
              <w:t>After installing the equipment and instruments, it is necessary to perform a test that shows that the data from all the instruments are received and that they can be processed and displayed using the KOŠAVA software</w:t>
            </w:r>
            <w:r w:rsidR="00352F64">
              <w:rPr>
                <w:rFonts w:asciiTheme="minorHAnsi" w:hAnsiTheme="minorHAnsi" w:cstheme="minorHAnsi"/>
                <w:bCs/>
                <w:color w:val="000000"/>
                <w:sz w:val="22"/>
                <w:szCs w:val="22"/>
                <w:lang w:eastAsia="en-GB"/>
              </w:rPr>
              <w:t xml:space="preserve">. </w:t>
            </w:r>
            <w:r w:rsidR="00D0775B" w:rsidRPr="00352F64">
              <w:rPr>
                <w:rFonts w:asciiTheme="minorHAnsi" w:hAnsiTheme="minorHAnsi" w:cstheme="minorHAnsi"/>
                <w:bCs/>
                <w:color w:val="000000"/>
                <w:sz w:val="22"/>
                <w:szCs w:val="22"/>
                <w:lang w:eastAsia="en-GB"/>
              </w:rPr>
              <w:t>Please see Annex 2: Compliance with existing ‘Košava’ system.</w:t>
            </w:r>
            <w:r w:rsidR="00D0775B" w:rsidRPr="00C27B1A">
              <w:rPr>
                <w:rFonts w:asciiTheme="minorHAnsi" w:hAnsiTheme="minorHAnsi" w:cstheme="minorHAnsi"/>
                <w:sz w:val="22"/>
                <w:szCs w:val="22"/>
              </w:rPr>
              <w:t xml:space="preserve">  </w:t>
            </w:r>
          </w:p>
          <w:p w14:paraId="70D55961" w14:textId="66347735" w:rsidR="00DD42C9" w:rsidRPr="00C27B1A" w:rsidRDefault="00A04262" w:rsidP="00233D15">
            <w:pPr>
              <w:snapToGrid w:val="0"/>
              <w:spacing w:before="0" w:after="0"/>
              <w:jc w:val="both"/>
              <w:rPr>
                <w:rFonts w:asciiTheme="minorHAnsi" w:hAnsiTheme="minorHAnsi" w:cstheme="minorHAnsi"/>
                <w:bCs/>
                <w:color w:val="000000"/>
                <w:sz w:val="22"/>
                <w:szCs w:val="22"/>
                <w:lang w:eastAsia="en-GB"/>
              </w:rPr>
            </w:pPr>
            <w:r w:rsidRPr="00C27B1A">
              <w:rPr>
                <w:rFonts w:asciiTheme="minorHAnsi" w:hAnsiTheme="minorHAnsi" w:cstheme="minorHAnsi"/>
                <w:bCs/>
                <w:color w:val="000000"/>
                <w:sz w:val="22"/>
                <w:szCs w:val="22"/>
                <w:lang w:eastAsia="en-GB"/>
              </w:rPr>
              <w:t xml:space="preserve">Basic training of SEPA employees (up to 5 people) </w:t>
            </w:r>
            <w:r w:rsidR="009A0CAC" w:rsidRPr="00C27B1A">
              <w:rPr>
                <w:rFonts w:asciiTheme="minorHAnsi" w:hAnsiTheme="minorHAnsi" w:cstheme="minorHAnsi"/>
                <w:bCs/>
                <w:color w:val="000000"/>
                <w:sz w:val="22"/>
                <w:szCs w:val="22"/>
                <w:lang w:eastAsia="en-GB"/>
              </w:rPr>
              <w:t xml:space="preserve">for use </w:t>
            </w:r>
            <w:r w:rsidRPr="00C27B1A">
              <w:rPr>
                <w:rFonts w:asciiTheme="minorHAnsi" w:hAnsiTheme="minorHAnsi" w:cstheme="minorHAnsi"/>
                <w:bCs/>
                <w:color w:val="000000"/>
                <w:sz w:val="22"/>
                <w:szCs w:val="22"/>
                <w:lang w:eastAsia="en-GB"/>
              </w:rPr>
              <w:t>of the installed equipment and instruments</w:t>
            </w:r>
            <w:r w:rsidR="009A0CAC" w:rsidRPr="00C27B1A">
              <w:rPr>
                <w:rFonts w:asciiTheme="minorHAnsi" w:hAnsiTheme="minorHAnsi" w:cstheme="minorHAnsi"/>
                <w:bCs/>
                <w:color w:val="000000"/>
                <w:sz w:val="22"/>
                <w:szCs w:val="22"/>
                <w:lang w:eastAsia="en-GB"/>
              </w:rPr>
              <w:t xml:space="preserve"> on Serbian language during 5 days</w:t>
            </w:r>
            <w:r w:rsidRPr="00C27B1A">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9A0CAC" w:rsidRPr="00C27B1A">
              <w:rPr>
                <w:rFonts w:asciiTheme="minorHAnsi" w:hAnsiTheme="minorHAnsi" w:cstheme="minorHAnsi"/>
                <w:bCs/>
                <w:color w:val="000000"/>
                <w:sz w:val="22"/>
                <w:szCs w:val="22"/>
                <w:lang w:eastAsia="en-GB"/>
              </w:rPr>
              <w:t>Instructions manual, original operating instructions and brief instruction manual should be in electronic form.</w:t>
            </w:r>
          </w:p>
        </w:tc>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43D2CF9B" w14:textId="77777777" w:rsidR="005402D7" w:rsidRPr="00473D9B" w:rsidRDefault="005402D7" w:rsidP="00233D15">
            <w:pPr>
              <w:tabs>
                <w:tab w:val="left" w:pos="729"/>
              </w:tabs>
              <w:snapToGrid w:val="0"/>
              <w:spacing w:before="0" w:after="0"/>
              <w:rPr>
                <w:rFonts w:ascii="Calibri" w:hAnsi="Calibri" w:cs="Calibri"/>
                <w:b/>
                <w:sz w:val="22"/>
                <w:szCs w:val="22"/>
                <w:lang w:val="en-US"/>
              </w:rPr>
            </w:pPr>
          </w:p>
        </w:tc>
        <w:tc>
          <w:tcPr>
            <w:tcW w:w="29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9734068" w14:textId="77777777" w:rsidR="005402D7" w:rsidRPr="00473D9B" w:rsidRDefault="005402D7" w:rsidP="00233D15">
            <w:pPr>
              <w:tabs>
                <w:tab w:val="left" w:pos="729"/>
              </w:tabs>
              <w:snapToGrid w:val="0"/>
              <w:spacing w:before="0" w:after="0"/>
              <w:rPr>
                <w:rFonts w:ascii="Calibri" w:hAnsi="Calibri" w:cs="Calibri"/>
                <w:b/>
                <w:sz w:val="22"/>
                <w:szCs w:val="22"/>
                <w:lang w:val="en-US"/>
              </w:rPr>
            </w:pPr>
          </w:p>
        </w:tc>
        <w:tc>
          <w:tcPr>
            <w:tcW w:w="20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57A9A1E" w14:textId="77777777" w:rsidR="005402D7" w:rsidRPr="00473D9B" w:rsidRDefault="005402D7" w:rsidP="00233D15">
            <w:pPr>
              <w:tabs>
                <w:tab w:val="left" w:pos="729"/>
              </w:tabs>
              <w:snapToGrid w:val="0"/>
              <w:spacing w:before="0" w:after="0"/>
              <w:rPr>
                <w:rFonts w:ascii="Calibri" w:hAnsi="Calibri" w:cs="Calibri"/>
                <w:b/>
                <w:sz w:val="22"/>
                <w:szCs w:val="22"/>
                <w:lang w:val="en-US"/>
              </w:rPr>
            </w:pPr>
          </w:p>
        </w:tc>
      </w:tr>
    </w:tbl>
    <w:p w14:paraId="13B00646" w14:textId="77777777" w:rsidR="007665B5" w:rsidRDefault="007665B5" w:rsidP="00D10EF9">
      <w:pPr>
        <w:rPr>
          <w:rFonts w:ascii="Times New Roman" w:hAnsi="Times New Roman"/>
          <w:sz w:val="22"/>
          <w:szCs w:val="22"/>
          <w:lang w:val="en-GB"/>
        </w:rPr>
        <w:sectPr w:rsidR="007665B5" w:rsidSect="00416F7B">
          <w:pgSz w:w="16838" w:h="11906" w:orient="landscape" w:code="9"/>
          <w:pgMar w:top="851" w:right="1134" w:bottom="1418" w:left="1134" w:header="720" w:footer="720" w:gutter="0"/>
          <w:cols w:space="720"/>
          <w:titlePg/>
        </w:sectPr>
      </w:pPr>
    </w:p>
    <w:tbl>
      <w:tblPr>
        <w:tblW w:w="15593" w:type="dxa"/>
        <w:tblInd w:w="-289" w:type="dxa"/>
        <w:tblLayout w:type="fixed"/>
        <w:tblCellMar>
          <w:top w:w="108" w:type="dxa"/>
          <w:left w:w="43" w:type="dxa"/>
          <w:bottom w:w="108" w:type="dxa"/>
        </w:tblCellMar>
        <w:tblLook w:val="0000" w:firstRow="0" w:lastRow="0" w:firstColumn="0" w:lastColumn="0" w:noHBand="0" w:noVBand="0"/>
      </w:tblPr>
      <w:tblGrid>
        <w:gridCol w:w="993"/>
        <w:gridCol w:w="3259"/>
        <w:gridCol w:w="2411"/>
        <w:gridCol w:w="4168"/>
        <w:gridCol w:w="23"/>
        <w:gridCol w:w="2857"/>
        <w:gridCol w:w="14"/>
        <w:gridCol w:w="1868"/>
      </w:tblGrid>
      <w:tr w:rsidR="002A2019" w:rsidRPr="00B4447C" w14:paraId="591870FC" w14:textId="77777777" w:rsidTr="002C4A3E">
        <w:trPr>
          <w:trHeight w:val="10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218F0634" w14:textId="77777777" w:rsidR="002A2019" w:rsidRPr="00473D9B" w:rsidRDefault="002A2019" w:rsidP="00A457F8">
            <w:pPr>
              <w:spacing w:before="0" w:after="0"/>
              <w:jc w:val="center"/>
              <w:rPr>
                <w:rFonts w:asciiTheme="minorHAnsi" w:hAnsiTheme="minorHAnsi" w:cstheme="minorHAnsi"/>
                <w:sz w:val="22"/>
                <w:szCs w:val="22"/>
                <w:lang w:val="en-US"/>
              </w:rPr>
            </w:pPr>
            <w:r w:rsidRPr="00473D9B">
              <w:rPr>
                <w:rFonts w:asciiTheme="minorHAnsi" w:hAnsiTheme="minorHAnsi" w:cstheme="minorHAnsi"/>
                <w:b/>
                <w:sz w:val="22"/>
                <w:szCs w:val="22"/>
                <w:lang w:val="en-US"/>
              </w:rPr>
              <w:lastRenderedPageBreak/>
              <w:t>1.</w:t>
            </w:r>
            <w:r w:rsidRPr="00473D9B">
              <w:rPr>
                <w:rFonts w:asciiTheme="minorHAnsi" w:hAnsiTheme="minorHAnsi" w:cstheme="minorHAnsi"/>
                <w:b/>
                <w:sz w:val="22"/>
                <w:szCs w:val="22"/>
                <w:lang w:val="en-US"/>
              </w:rPr>
              <w:br/>
              <w:t>Item Number</w:t>
            </w:r>
          </w:p>
        </w:tc>
        <w:tc>
          <w:tcPr>
            <w:tcW w:w="5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tcPr>
          <w:p w14:paraId="06EDC339" w14:textId="77777777" w:rsidR="002A2019" w:rsidRPr="00473D9B" w:rsidRDefault="002A2019" w:rsidP="00A457F8">
            <w:pPr>
              <w:spacing w:before="0" w:after="0"/>
              <w:jc w:val="center"/>
              <w:rPr>
                <w:rFonts w:asciiTheme="minorHAnsi" w:hAnsiTheme="minorHAnsi" w:cstheme="minorHAnsi"/>
                <w:sz w:val="22"/>
                <w:szCs w:val="22"/>
                <w:lang w:val="en-US"/>
              </w:rPr>
            </w:pPr>
            <w:r w:rsidRPr="00473D9B">
              <w:rPr>
                <w:rFonts w:asciiTheme="minorHAnsi" w:hAnsiTheme="minorHAnsi" w:cstheme="minorHAnsi"/>
                <w:b/>
                <w:sz w:val="22"/>
                <w:szCs w:val="22"/>
                <w:lang w:val="en-US"/>
              </w:rPr>
              <w:t>2.</w:t>
            </w:r>
            <w:r w:rsidRPr="00473D9B">
              <w:rPr>
                <w:rFonts w:asciiTheme="minorHAnsi" w:hAnsiTheme="minorHAnsi" w:cstheme="minorHAnsi"/>
                <w:b/>
                <w:sz w:val="22"/>
                <w:szCs w:val="22"/>
                <w:lang w:val="en-US"/>
              </w:rPr>
              <w:br/>
              <w:t>Specifications Required</w:t>
            </w:r>
          </w:p>
        </w:tc>
        <w:tc>
          <w:tcPr>
            <w:tcW w:w="41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6A671C60" w14:textId="77777777" w:rsidR="002A2019" w:rsidRPr="00473D9B" w:rsidRDefault="002A2019" w:rsidP="00A457F8">
            <w:pPr>
              <w:spacing w:before="0" w:after="0"/>
              <w:jc w:val="center"/>
              <w:rPr>
                <w:rFonts w:asciiTheme="minorHAnsi" w:hAnsiTheme="minorHAnsi" w:cstheme="minorHAnsi"/>
                <w:sz w:val="22"/>
                <w:szCs w:val="22"/>
                <w:lang w:val="en-US"/>
              </w:rPr>
            </w:pPr>
            <w:r w:rsidRPr="00473D9B">
              <w:rPr>
                <w:rFonts w:asciiTheme="minorHAnsi" w:hAnsiTheme="minorHAnsi" w:cstheme="minorHAnsi"/>
                <w:b/>
                <w:sz w:val="22"/>
                <w:szCs w:val="22"/>
                <w:lang w:val="en-US"/>
              </w:rPr>
              <w:t>3.</w:t>
            </w:r>
            <w:r w:rsidRPr="00473D9B">
              <w:rPr>
                <w:rFonts w:asciiTheme="minorHAnsi" w:hAnsiTheme="minorHAnsi" w:cstheme="minorHAnsi"/>
                <w:b/>
                <w:sz w:val="22"/>
                <w:szCs w:val="22"/>
                <w:lang w:val="en-US"/>
              </w:rPr>
              <w:br/>
              <w:t>Specifications Offered</w:t>
            </w:r>
          </w:p>
        </w:tc>
        <w:tc>
          <w:tcPr>
            <w:tcW w:w="28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10B87156" w14:textId="77777777" w:rsidR="002A2019" w:rsidRPr="00473D9B" w:rsidRDefault="002A2019" w:rsidP="00A457F8">
            <w:pPr>
              <w:spacing w:before="0" w:after="0"/>
              <w:jc w:val="center"/>
              <w:rPr>
                <w:rFonts w:asciiTheme="minorHAnsi" w:hAnsiTheme="minorHAnsi" w:cstheme="minorHAnsi"/>
                <w:sz w:val="22"/>
                <w:szCs w:val="22"/>
                <w:lang w:val="en-US"/>
              </w:rPr>
            </w:pPr>
            <w:r w:rsidRPr="00473D9B">
              <w:rPr>
                <w:rFonts w:asciiTheme="minorHAnsi" w:hAnsiTheme="minorHAnsi" w:cstheme="minorHAnsi"/>
                <w:b/>
                <w:sz w:val="22"/>
                <w:szCs w:val="22"/>
                <w:lang w:val="en-US"/>
              </w:rPr>
              <w:t xml:space="preserve">4. </w:t>
            </w:r>
            <w:r w:rsidRPr="00473D9B">
              <w:rPr>
                <w:rFonts w:asciiTheme="minorHAnsi" w:hAnsiTheme="minorHAnsi" w:cstheme="minorHAnsi"/>
                <w:b/>
                <w:sz w:val="22"/>
                <w:szCs w:val="22"/>
                <w:lang w:val="en-US"/>
              </w:rPr>
              <w:br/>
              <w:t xml:space="preserve">Notes, remarks, </w:t>
            </w:r>
            <w:r w:rsidRPr="00473D9B">
              <w:rPr>
                <w:rFonts w:asciiTheme="minorHAnsi" w:hAnsiTheme="minorHAnsi" w:cstheme="minorHAnsi"/>
                <w:b/>
                <w:sz w:val="22"/>
                <w:szCs w:val="22"/>
                <w:lang w:val="en-US"/>
              </w:rPr>
              <w:br/>
              <w:t>ref to documentation</w:t>
            </w: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6E6E6"/>
            <w:vAlign w:val="center"/>
          </w:tcPr>
          <w:p w14:paraId="0EE09748" w14:textId="77777777" w:rsidR="002A2019" w:rsidRPr="00473D9B" w:rsidRDefault="002A2019" w:rsidP="00A457F8">
            <w:pPr>
              <w:tabs>
                <w:tab w:val="left" w:pos="729"/>
              </w:tabs>
              <w:spacing w:before="0" w:after="0"/>
              <w:jc w:val="center"/>
              <w:rPr>
                <w:rFonts w:asciiTheme="minorHAnsi" w:hAnsiTheme="minorHAnsi" w:cstheme="minorHAnsi"/>
                <w:sz w:val="22"/>
                <w:szCs w:val="22"/>
                <w:lang w:val="en-US"/>
              </w:rPr>
            </w:pPr>
            <w:r w:rsidRPr="00473D9B">
              <w:rPr>
                <w:rFonts w:asciiTheme="minorHAnsi" w:hAnsiTheme="minorHAnsi" w:cstheme="minorHAnsi"/>
                <w:b/>
                <w:sz w:val="22"/>
                <w:szCs w:val="22"/>
                <w:lang w:val="en-US"/>
              </w:rPr>
              <w:t>5.</w:t>
            </w:r>
            <w:r w:rsidRPr="00473D9B">
              <w:rPr>
                <w:rFonts w:asciiTheme="minorHAnsi" w:hAnsiTheme="minorHAnsi" w:cstheme="minorHAnsi"/>
                <w:b/>
                <w:sz w:val="22"/>
                <w:szCs w:val="22"/>
                <w:lang w:val="en-US"/>
              </w:rPr>
              <w:br/>
              <w:t xml:space="preserve">Evaluation Committee’s notes </w:t>
            </w:r>
          </w:p>
        </w:tc>
      </w:tr>
      <w:tr w:rsidR="002A2019" w:rsidRPr="00B4447C" w14:paraId="3A2FF8B4" w14:textId="77777777" w:rsidTr="002C4A3E">
        <w:trPr>
          <w:trHeight w:val="426"/>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9B3467F" w14:textId="5612483A" w:rsidR="002A2019" w:rsidRPr="00473D9B" w:rsidRDefault="009950FC" w:rsidP="00D37629">
            <w:pPr>
              <w:spacing w:before="0" w:after="0"/>
              <w:jc w:val="center"/>
              <w:rPr>
                <w:rFonts w:asciiTheme="minorHAnsi" w:hAnsiTheme="minorHAnsi" w:cstheme="minorHAnsi"/>
                <w:sz w:val="22"/>
                <w:szCs w:val="22"/>
                <w:lang w:val="en-US"/>
              </w:rPr>
            </w:pPr>
            <w:r>
              <w:rPr>
                <w:rFonts w:asciiTheme="minorHAnsi" w:hAnsiTheme="minorHAnsi" w:cstheme="minorHAnsi"/>
                <w:sz w:val="22"/>
                <w:szCs w:val="22"/>
                <w:lang w:val="en-US"/>
              </w:rPr>
              <w:t>9</w:t>
            </w:r>
          </w:p>
        </w:tc>
        <w:tc>
          <w:tcPr>
            <w:tcW w:w="32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DA42C8A" w14:textId="77777777" w:rsidR="002A2019" w:rsidRPr="00473D9B" w:rsidRDefault="002A2019" w:rsidP="00A457F8">
            <w:pPr>
              <w:spacing w:before="0" w:after="0"/>
              <w:rPr>
                <w:rFonts w:asciiTheme="minorHAnsi" w:hAnsiTheme="minorHAnsi" w:cstheme="minorHAnsi"/>
                <w:b/>
                <w:bCs/>
                <w:sz w:val="22"/>
                <w:szCs w:val="22"/>
                <w:lang w:val="en-US"/>
              </w:rPr>
            </w:pPr>
            <w:r w:rsidRPr="00473D9B">
              <w:rPr>
                <w:rFonts w:asciiTheme="minorHAnsi" w:hAnsiTheme="minorHAnsi" w:cstheme="minorHAnsi"/>
                <w:b/>
                <w:bCs/>
                <w:sz w:val="22"/>
                <w:szCs w:val="22"/>
                <w:lang w:val="en-US"/>
              </w:rPr>
              <w:t>UPS – uninterruptible power supply system</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E4D58A9" w14:textId="0BBF4EA9" w:rsidR="002A2019" w:rsidRPr="00473D9B" w:rsidRDefault="002A2019" w:rsidP="00A457F8">
            <w:pPr>
              <w:spacing w:before="0" w:after="0"/>
              <w:rPr>
                <w:rFonts w:asciiTheme="minorHAnsi" w:hAnsiTheme="minorHAnsi" w:cstheme="minorHAnsi"/>
                <w:sz w:val="22"/>
                <w:szCs w:val="22"/>
                <w:lang w:val="en-US"/>
              </w:rPr>
            </w:pPr>
            <w:r w:rsidRPr="00473D9B">
              <w:rPr>
                <w:rFonts w:asciiTheme="minorHAnsi" w:hAnsiTheme="minorHAnsi" w:cstheme="minorHAnsi"/>
                <w:b/>
                <w:sz w:val="22"/>
                <w:szCs w:val="22"/>
                <w:lang w:val="en-US"/>
              </w:rPr>
              <w:t xml:space="preserve">Quantity: </w:t>
            </w:r>
            <w:r w:rsidR="000764B8">
              <w:rPr>
                <w:rFonts w:asciiTheme="minorHAnsi" w:hAnsiTheme="minorHAnsi" w:cstheme="minorHAnsi"/>
                <w:b/>
                <w:sz w:val="22"/>
                <w:szCs w:val="22"/>
                <w:lang w:val="en-US"/>
              </w:rPr>
              <w:t>1</w:t>
            </w:r>
            <w:r w:rsidR="0025114B">
              <w:rPr>
                <w:rFonts w:asciiTheme="minorHAnsi" w:hAnsiTheme="minorHAnsi" w:cstheme="minorHAnsi"/>
                <w:b/>
                <w:sz w:val="22"/>
                <w:szCs w:val="22"/>
                <w:lang w:val="en-US"/>
              </w:rPr>
              <w:t>8</w:t>
            </w:r>
          </w:p>
        </w:tc>
        <w:tc>
          <w:tcPr>
            <w:tcW w:w="419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4F43E2" w14:textId="77777777" w:rsidR="002A2019" w:rsidRPr="00473D9B" w:rsidRDefault="002A2019" w:rsidP="00A457F8">
            <w:pPr>
              <w:tabs>
                <w:tab w:val="left" w:pos="729"/>
              </w:tabs>
              <w:snapToGrid w:val="0"/>
              <w:spacing w:before="0" w:after="0"/>
              <w:rPr>
                <w:rFonts w:asciiTheme="minorHAnsi" w:hAnsiTheme="minorHAnsi" w:cstheme="minorHAnsi"/>
                <w:b/>
                <w:sz w:val="22"/>
                <w:szCs w:val="22"/>
                <w:lang w:val="en-US"/>
              </w:rPr>
            </w:pPr>
          </w:p>
        </w:tc>
        <w:tc>
          <w:tcPr>
            <w:tcW w:w="28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3EBEB94" w14:textId="77777777" w:rsidR="002A2019" w:rsidRPr="00473D9B" w:rsidRDefault="002A2019" w:rsidP="00A457F8">
            <w:pPr>
              <w:tabs>
                <w:tab w:val="left" w:pos="729"/>
              </w:tabs>
              <w:snapToGrid w:val="0"/>
              <w:spacing w:before="0" w:after="0"/>
              <w:rPr>
                <w:rFonts w:asciiTheme="minorHAnsi" w:hAnsiTheme="minorHAnsi" w:cstheme="minorHAnsi"/>
                <w:b/>
                <w:sz w:val="22"/>
                <w:szCs w:val="22"/>
                <w:lang w:val="en-US"/>
              </w:rPr>
            </w:pPr>
          </w:p>
        </w:tc>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CB94245" w14:textId="77777777" w:rsidR="002A2019" w:rsidRPr="00473D9B" w:rsidRDefault="002A2019" w:rsidP="00A457F8">
            <w:pPr>
              <w:tabs>
                <w:tab w:val="left" w:pos="729"/>
              </w:tabs>
              <w:snapToGrid w:val="0"/>
              <w:spacing w:before="0" w:after="0"/>
              <w:rPr>
                <w:rFonts w:asciiTheme="minorHAnsi" w:hAnsiTheme="minorHAnsi" w:cstheme="minorHAnsi"/>
                <w:b/>
                <w:sz w:val="22"/>
                <w:szCs w:val="22"/>
                <w:lang w:val="en-US"/>
              </w:rPr>
            </w:pPr>
          </w:p>
        </w:tc>
      </w:tr>
      <w:tr w:rsidR="002A2019" w:rsidRPr="006C1362" w14:paraId="079CD16B" w14:textId="77777777" w:rsidTr="002C4A3E">
        <w:trPr>
          <w:trHeight w:val="79"/>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D64EE9A" w14:textId="77777777" w:rsidR="002A2019" w:rsidRPr="00473D9B" w:rsidRDefault="002A2019" w:rsidP="00D37629">
            <w:pPr>
              <w:snapToGrid w:val="0"/>
              <w:spacing w:before="0" w:after="0"/>
              <w:rPr>
                <w:rFonts w:asciiTheme="minorHAnsi" w:hAnsiTheme="minorHAnsi" w:cstheme="minorHAnsi"/>
                <w:b/>
                <w:sz w:val="22"/>
                <w:szCs w:val="22"/>
              </w:rPr>
            </w:pPr>
          </w:p>
        </w:tc>
        <w:tc>
          <w:tcPr>
            <w:tcW w:w="5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422624A" w14:textId="77777777" w:rsidR="002A2019" w:rsidRPr="00473D9B" w:rsidRDefault="002A2019" w:rsidP="00D37629">
            <w:pPr>
              <w:spacing w:before="0" w:after="0"/>
              <w:rPr>
                <w:rFonts w:asciiTheme="minorHAnsi" w:hAnsiTheme="minorHAnsi" w:cstheme="minorHAnsi"/>
                <w:sz w:val="22"/>
                <w:szCs w:val="22"/>
              </w:rPr>
            </w:pPr>
            <w:r w:rsidRPr="00473D9B">
              <w:rPr>
                <w:rFonts w:asciiTheme="minorHAnsi" w:hAnsiTheme="minorHAnsi" w:cstheme="minorHAnsi"/>
                <w:sz w:val="22"/>
                <w:szCs w:val="22"/>
              </w:rPr>
              <w:t>Manufacturer’s name:</w:t>
            </w:r>
          </w:p>
        </w:tc>
        <w:tc>
          <w:tcPr>
            <w:tcW w:w="41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6216A47"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28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AF704E1"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18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182F279"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r>
      <w:tr w:rsidR="002A2019" w:rsidRPr="006C1362" w14:paraId="11CB0F29" w14:textId="77777777" w:rsidTr="002C4A3E">
        <w:trPr>
          <w:trHeight w:val="143"/>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61AB7F6" w14:textId="77777777" w:rsidR="002A2019" w:rsidRPr="00473D9B" w:rsidRDefault="002A2019" w:rsidP="00D37629">
            <w:pPr>
              <w:snapToGrid w:val="0"/>
              <w:spacing w:before="0" w:after="0"/>
              <w:rPr>
                <w:rFonts w:asciiTheme="minorHAnsi" w:hAnsiTheme="minorHAnsi" w:cstheme="minorHAnsi"/>
                <w:b/>
                <w:sz w:val="22"/>
                <w:szCs w:val="22"/>
              </w:rPr>
            </w:pPr>
          </w:p>
        </w:tc>
        <w:tc>
          <w:tcPr>
            <w:tcW w:w="5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A1013C8" w14:textId="77777777" w:rsidR="002A2019" w:rsidRPr="00473D9B" w:rsidRDefault="002A2019" w:rsidP="00D37629">
            <w:pPr>
              <w:spacing w:before="0" w:after="0"/>
              <w:rPr>
                <w:rFonts w:asciiTheme="minorHAnsi" w:hAnsiTheme="minorHAnsi" w:cstheme="minorHAnsi"/>
                <w:sz w:val="22"/>
                <w:szCs w:val="22"/>
              </w:rPr>
            </w:pPr>
            <w:r w:rsidRPr="00473D9B">
              <w:rPr>
                <w:rFonts w:asciiTheme="minorHAnsi" w:hAnsiTheme="minorHAnsi" w:cstheme="minorHAnsi"/>
                <w:sz w:val="22"/>
                <w:szCs w:val="22"/>
              </w:rPr>
              <w:t>Product type, model:</w:t>
            </w:r>
          </w:p>
        </w:tc>
        <w:tc>
          <w:tcPr>
            <w:tcW w:w="41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05D3E170"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28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C7C29E1"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18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325F6C50"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r>
      <w:tr w:rsidR="002A2019" w:rsidRPr="006C1362" w14:paraId="055F2DA8" w14:textId="77777777" w:rsidTr="002C4A3E">
        <w:trPr>
          <w:trHeight w:val="400"/>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611400F" w14:textId="046DB5D7" w:rsidR="002A2019" w:rsidRPr="005041D5" w:rsidRDefault="009950FC" w:rsidP="00D37629">
            <w:pPr>
              <w:snapToGrid w:val="0"/>
              <w:spacing w:before="0" w:after="0"/>
              <w:jc w:val="center"/>
              <w:rPr>
                <w:rFonts w:asciiTheme="minorHAnsi" w:hAnsiTheme="minorHAnsi" w:cstheme="minorHAnsi"/>
                <w:bCs/>
                <w:sz w:val="22"/>
                <w:szCs w:val="22"/>
              </w:rPr>
            </w:pPr>
            <w:r>
              <w:rPr>
                <w:rFonts w:asciiTheme="minorHAnsi" w:hAnsiTheme="minorHAnsi" w:cstheme="minorHAnsi"/>
                <w:bCs/>
                <w:sz w:val="22"/>
                <w:szCs w:val="22"/>
              </w:rPr>
              <w:t>9</w:t>
            </w:r>
            <w:r w:rsidR="002A2019" w:rsidRPr="005041D5">
              <w:rPr>
                <w:rFonts w:asciiTheme="minorHAnsi" w:hAnsiTheme="minorHAnsi" w:cstheme="minorHAnsi"/>
                <w:bCs/>
                <w:sz w:val="22"/>
                <w:szCs w:val="22"/>
              </w:rPr>
              <w:t>.1</w:t>
            </w:r>
          </w:p>
        </w:tc>
        <w:tc>
          <w:tcPr>
            <w:tcW w:w="5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F268219" w14:textId="0901621A" w:rsidR="008975A9" w:rsidRDefault="002A2019" w:rsidP="00D37629">
            <w:pPr>
              <w:suppressAutoHyphens/>
              <w:spacing w:before="0" w:after="0"/>
              <w:contextualSpacing/>
              <w:jc w:val="both"/>
              <w:rPr>
                <w:rFonts w:asciiTheme="minorHAnsi" w:hAnsiTheme="minorHAnsi" w:cstheme="minorHAnsi"/>
                <w:color w:val="000000"/>
                <w:sz w:val="22"/>
                <w:szCs w:val="22"/>
              </w:rPr>
            </w:pPr>
            <w:r w:rsidRPr="005041D5">
              <w:rPr>
                <w:rFonts w:asciiTheme="minorHAnsi" w:hAnsiTheme="minorHAnsi" w:cstheme="minorHAnsi"/>
                <w:sz w:val="22"/>
                <w:szCs w:val="22"/>
              </w:rPr>
              <w:t xml:space="preserve">UPS (30 minutes) for all </w:t>
            </w:r>
            <w:r w:rsidRPr="005041D5">
              <w:rPr>
                <w:rFonts w:asciiTheme="minorHAnsi" w:hAnsiTheme="minorHAnsi" w:cstheme="minorHAnsi"/>
                <w:color w:val="000000"/>
                <w:sz w:val="22"/>
                <w:szCs w:val="22"/>
              </w:rPr>
              <w:t xml:space="preserve">analysers, meteo-sensor, sampling unit and data logging / communication devices operating at full power. </w:t>
            </w:r>
          </w:p>
          <w:p w14:paraId="1F8A0E08" w14:textId="77777777" w:rsidR="003E3C14" w:rsidRDefault="003E3C14" w:rsidP="00D37629">
            <w:pPr>
              <w:suppressAutoHyphens/>
              <w:spacing w:before="0" w:after="0"/>
              <w:contextualSpacing/>
              <w:jc w:val="both"/>
              <w:rPr>
                <w:rFonts w:asciiTheme="minorHAnsi" w:hAnsiTheme="minorHAnsi" w:cstheme="minorHAnsi"/>
                <w:color w:val="000000"/>
                <w:sz w:val="22"/>
                <w:szCs w:val="22"/>
              </w:rPr>
            </w:pPr>
          </w:p>
          <w:p w14:paraId="4ED340B6" w14:textId="4B1EEF66" w:rsidR="00B64F6C" w:rsidRPr="005041D5" w:rsidRDefault="002A2019"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Separated outlets connected to the UPS.</w:t>
            </w:r>
          </w:p>
          <w:p w14:paraId="4545D8B4"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196667FA" w14:textId="19BD76F5" w:rsidR="00990FE7" w:rsidRPr="005041D5" w:rsidRDefault="002A2019"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UPS outlets for monitors and data equipment and non-UPS outlets for heating and cooling equipment need to be clearly labelled;</w:t>
            </w:r>
          </w:p>
          <w:p w14:paraId="7E16E923"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08AF9DD7" w14:textId="6DD2DAD6" w:rsidR="00990FE7" w:rsidRPr="005041D5"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Output power 2400 W / 3000 VA</w:t>
            </w:r>
          </w:p>
          <w:p w14:paraId="66264A34"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5447078A" w14:textId="3595983F" w:rsidR="00990FE7" w:rsidRPr="005041D5"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Nominal input voltage 230V</w:t>
            </w:r>
          </w:p>
          <w:p w14:paraId="33DA4144"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43F90915" w14:textId="2C689110" w:rsidR="00990FE7" w:rsidRPr="005041D5"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Frequency range 50/60 Hz +/- 5 Hz</w:t>
            </w:r>
          </w:p>
          <w:p w14:paraId="3433FE3B"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43DE3D33" w14:textId="4291E5D5" w:rsidR="00990FE7" w:rsidRPr="005041D5"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Automatic internal bypass</w:t>
            </w:r>
          </w:p>
          <w:p w14:paraId="0AA874D7" w14:textId="77777777" w:rsidR="008975A9" w:rsidRDefault="008975A9" w:rsidP="00D37629">
            <w:pPr>
              <w:suppressAutoHyphens/>
              <w:spacing w:before="0" w:after="0"/>
              <w:contextualSpacing/>
              <w:jc w:val="both"/>
              <w:rPr>
                <w:rFonts w:asciiTheme="minorHAnsi" w:hAnsiTheme="minorHAnsi" w:cstheme="minorHAnsi"/>
                <w:sz w:val="22"/>
                <w:szCs w:val="22"/>
              </w:rPr>
            </w:pPr>
          </w:p>
          <w:p w14:paraId="6CB0BF23" w14:textId="74466203" w:rsidR="008975A9"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LED display</w:t>
            </w:r>
          </w:p>
          <w:p w14:paraId="41E02671" w14:textId="77777777" w:rsidR="00E75E25" w:rsidRDefault="00E75E25" w:rsidP="00D37629">
            <w:pPr>
              <w:suppressAutoHyphens/>
              <w:spacing w:before="0" w:after="0"/>
              <w:contextualSpacing/>
              <w:jc w:val="both"/>
              <w:rPr>
                <w:rFonts w:asciiTheme="minorHAnsi" w:hAnsiTheme="minorHAnsi" w:cstheme="minorHAnsi"/>
                <w:sz w:val="22"/>
                <w:szCs w:val="22"/>
              </w:rPr>
            </w:pPr>
          </w:p>
          <w:p w14:paraId="76837784" w14:textId="394C5EDD" w:rsidR="008975A9"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t>Possibility of cold start</w:t>
            </w:r>
          </w:p>
          <w:p w14:paraId="5CF18A1D" w14:textId="77777777" w:rsidR="00E75E25" w:rsidRDefault="00E75E25" w:rsidP="00D37629">
            <w:pPr>
              <w:suppressAutoHyphens/>
              <w:spacing w:before="0" w:after="0"/>
              <w:contextualSpacing/>
              <w:jc w:val="both"/>
              <w:rPr>
                <w:rFonts w:asciiTheme="minorHAnsi" w:hAnsiTheme="minorHAnsi" w:cstheme="minorHAnsi"/>
                <w:sz w:val="22"/>
                <w:szCs w:val="22"/>
              </w:rPr>
            </w:pPr>
          </w:p>
          <w:p w14:paraId="1DFFEE47" w14:textId="4F5A796F" w:rsidR="002A2019" w:rsidRPr="005041D5" w:rsidRDefault="00990FE7" w:rsidP="00D37629">
            <w:pPr>
              <w:suppressAutoHyphens/>
              <w:spacing w:before="0" w:after="0"/>
              <w:contextualSpacing/>
              <w:jc w:val="both"/>
              <w:rPr>
                <w:rFonts w:asciiTheme="minorHAnsi" w:hAnsiTheme="minorHAnsi" w:cstheme="minorHAnsi"/>
                <w:sz w:val="22"/>
                <w:szCs w:val="22"/>
              </w:rPr>
            </w:pPr>
            <w:r w:rsidRPr="005041D5">
              <w:rPr>
                <w:rFonts w:asciiTheme="minorHAnsi" w:hAnsiTheme="minorHAnsi" w:cstheme="minorHAnsi"/>
                <w:sz w:val="22"/>
                <w:szCs w:val="22"/>
              </w:rPr>
              <w:lastRenderedPageBreak/>
              <w:t xml:space="preserve">Working environment conditions: temp. </w:t>
            </w:r>
            <w:r w:rsidR="0011290B">
              <w:rPr>
                <w:rFonts w:asciiTheme="minorHAnsi" w:hAnsiTheme="minorHAnsi" w:cstheme="minorHAnsi"/>
                <w:sz w:val="22"/>
                <w:szCs w:val="22"/>
              </w:rPr>
              <w:t xml:space="preserve">            </w:t>
            </w:r>
            <w:r w:rsidRPr="005041D5">
              <w:rPr>
                <w:rFonts w:asciiTheme="minorHAnsi" w:hAnsiTheme="minorHAnsi" w:cstheme="minorHAnsi"/>
                <w:sz w:val="22"/>
                <w:szCs w:val="22"/>
              </w:rPr>
              <w:t>0 - 40 °C, RH (RH) 0 - 95%</w:t>
            </w:r>
          </w:p>
        </w:tc>
        <w:tc>
          <w:tcPr>
            <w:tcW w:w="41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E64E1DF"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28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F3A1E2C"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c>
          <w:tcPr>
            <w:tcW w:w="18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3A4690E" w14:textId="77777777" w:rsidR="002A2019" w:rsidRPr="00473D9B" w:rsidRDefault="002A2019" w:rsidP="00D37629">
            <w:pPr>
              <w:tabs>
                <w:tab w:val="left" w:pos="729"/>
              </w:tabs>
              <w:snapToGrid w:val="0"/>
              <w:spacing w:before="0" w:after="0"/>
              <w:rPr>
                <w:rFonts w:asciiTheme="minorHAnsi" w:hAnsiTheme="minorHAnsi" w:cstheme="minorHAnsi"/>
                <w:b/>
                <w:sz w:val="22"/>
                <w:szCs w:val="22"/>
              </w:rPr>
            </w:pPr>
          </w:p>
        </w:tc>
      </w:tr>
      <w:tr w:rsidR="006743A2" w:rsidRPr="006C1362" w14:paraId="3C579345" w14:textId="77777777" w:rsidTr="002C4A3E">
        <w:trPr>
          <w:trHeight w:val="253"/>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F674B57" w14:textId="69D7C639" w:rsidR="006743A2" w:rsidRPr="00473D9B" w:rsidRDefault="00462ED7" w:rsidP="00D37629">
            <w:pPr>
              <w:snapToGrid w:val="0"/>
              <w:spacing w:before="0" w:after="0"/>
              <w:jc w:val="center"/>
              <w:rPr>
                <w:rFonts w:asciiTheme="minorHAnsi" w:hAnsiTheme="minorHAnsi" w:cstheme="minorHAnsi"/>
                <w:bCs/>
                <w:sz w:val="22"/>
                <w:szCs w:val="22"/>
              </w:rPr>
            </w:pPr>
            <w:r>
              <w:rPr>
                <w:rFonts w:asciiTheme="minorHAnsi" w:hAnsiTheme="minorHAnsi" w:cstheme="minorHAnsi"/>
                <w:bCs/>
                <w:sz w:val="22"/>
                <w:szCs w:val="22"/>
              </w:rPr>
              <w:t>9.2</w:t>
            </w:r>
          </w:p>
        </w:tc>
        <w:tc>
          <w:tcPr>
            <w:tcW w:w="5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28C2231F" w14:textId="77777777" w:rsidR="006743A2" w:rsidRPr="00820884" w:rsidRDefault="00473D9B" w:rsidP="00D37629">
            <w:pPr>
              <w:suppressAutoHyphens/>
              <w:spacing w:before="0" w:after="0"/>
              <w:contextualSpacing/>
              <w:jc w:val="both"/>
              <w:rPr>
                <w:rFonts w:asciiTheme="minorHAnsi" w:hAnsiTheme="minorHAnsi" w:cstheme="minorHAnsi"/>
                <w:b/>
                <w:sz w:val="22"/>
                <w:szCs w:val="22"/>
              </w:rPr>
            </w:pPr>
            <w:r w:rsidRPr="00820884">
              <w:rPr>
                <w:rFonts w:asciiTheme="minorHAnsi" w:hAnsiTheme="minorHAnsi" w:cstheme="minorHAnsi"/>
                <w:b/>
                <w:color w:val="000000"/>
                <w:sz w:val="22"/>
                <w:szCs w:val="22"/>
                <w:lang w:val="en-GB" w:eastAsia="en-GB"/>
              </w:rPr>
              <w:t xml:space="preserve">Additional </w:t>
            </w:r>
            <w:r w:rsidRPr="00820884">
              <w:rPr>
                <w:rFonts w:asciiTheme="minorHAnsi" w:hAnsiTheme="minorHAnsi" w:cstheme="minorHAnsi"/>
                <w:b/>
                <w:sz w:val="22"/>
                <w:szCs w:val="22"/>
              </w:rPr>
              <w:t>services</w:t>
            </w:r>
            <w:r w:rsidR="006743A2" w:rsidRPr="00820884">
              <w:rPr>
                <w:rFonts w:asciiTheme="minorHAnsi" w:hAnsiTheme="minorHAnsi" w:cstheme="minorHAnsi"/>
                <w:b/>
                <w:color w:val="000000"/>
                <w:sz w:val="22"/>
                <w:szCs w:val="22"/>
                <w:lang w:val="en-GB" w:eastAsia="en-GB"/>
              </w:rPr>
              <w:t xml:space="preserve"> before the provisional acceptance</w:t>
            </w:r>
          </w:p>
          <w:p w14:paraId="3ACA1FEC" w14:textId="496E2935" w:rsidR="00DD42C9" w:rsidRPr="00820884" w:rsidRDefault="00DD42C9" w:rsidP="00D37629">
            <w:pPr>
              <w:snapToGrid w:val="0"/>
              <w:spacing w:before="0" w:after="0"/>
              <w:jc w:val="both"/>
              <w:rPr>
                <w:rFonts w:asciiTheme="minorHAnsi" w:hAnsiTheme="minorHAnsi" w:cstheme="minorHAnsi"/>
                <w:bCs/>
                <w:color w:val="000000"/>
                <w:sz w:val="22"/>
                <w:szCs w:val="22"/>
                <w:lang w:eastAsia="en-GB"/>
              </w:rPr>
            </w:pPr>
            <w:r w:rsidRPr="00820884">
              <w:rPr>
                <w:rFonts w:asciiTheme="minorHAnsi" w:hAnsiTheme="minorHAnsi" w:cstheme="minorHAnsi"/>
                <w:bCs/>
                <w:color w:val="000000"/>
                <w:sz w:val="22"/>
                <w:szCs w:val="22"/>
                <w:lang w:eastAsia="en-GB"/>
              </w:rPr>
              <w:t>Unloading products at the place of delivery</w:t>
            </w:r>
            <w:r w:rsidR="00F214F4">
              <w:rPr>
                <w:rFonts w:asciiTheme="minorHAnsi" w:hAnsiTheme="minorHAnsi" w:cstheme="minorHAnsi"/>
                <w:bCs/>
                <w:color w:val="000000"/>
                <w:sz w:val="22"/>
                <w:szCs w:val="22"/>
                <w:lang w:eastAsia="en-GB"/>
              </w:rPr>
              <w:t>.</w:t>
            </w:r>
          </w:p>
          <w:p w14:paraId="77377B65" w14:textId="55D39948" w:rsidR="00DD42C9" w:rsidRPr="00820884" w:rsidRDefault="00DD42C9" w:rsidP="00D37629">
            <w:pPr>
              <w:snapToGrid w:val="0"/>
              <w:spacing w:before="0" w:after="0"/>
              <w:jc w:val="both"/>
              <w:rPr>
                <w:rFonts w:asciiTheme="minorHAnsi" w:hAnsiTheme="minorHAnsi" w:cstheme="minorHAnsi"/>
                <w:bCs/>
                <w:color w:val="000000"/>
                <w:sz w:val="22"/>
                <w:szCs w:val="22"/>
                <w:lang w:eastAsia="en-GB"/>
              </w:rPr>
            </w:pPr>
            <w:r w:rsidRPr="00820884">
              <w:rPr>
                <w:rFonts w:asciiTheme="minorHAnsi" w:hAnsiTheme="minorHAnsi" w:cstheme="minorHAnsi"/>
                <w:bCs/>
                <w:color w:val="000000"/>
                <w:sz w:val="22"/>
                <w:szCs w:val="22"/>
                <w:lang w:eastAsia="en-GB"/>
              </w:rPr>
              <w:t>When delivering equipment, it is required to install the equipment and verify performance of hardware and software</w:t>
            </w:r>
            <w:r w:rsidR="00F214F4">
              <w:rPr>
                <w:rFonts w:asciiTheme="minorHAnsi" w:hAnsiTheme="minorHAnsi" w:cstheme="minorHAnsi"/>
                <w:bCs/>
                <w:color w:val="000000"/>
                <w:sz w:val="22"/>
                <w:szCs w:val="22"/>
                <w:lang w:eastAsia="en-GB"/>
              </w:rPr>
              <w:t>.</w:t>
            </w:r>
            <w:r w:rsidRPr="00820884">
              <w:rPr>
                <w:rFonts w:asciiTheme="minorHAnsi" w:hAnsiTheme="minorHAnsi" w:cstheme="minorHAnsi"/>
                <w:bCs/>
                <w:color w:val="000000"/>
                <w:sz w:val="22"/>
                <w:szCs w:val="22"/>
                <w:lang w:eastAsia="en-GB"/>
              </w:rPr>
              <w:t xml:space="preserve"> </w:t>
            </w:r>
          </w:p>
          <w:p w14:paraId="2685C9A7" w14:textId="201F57F2" w:rsidR="00DD42C9" w:rsidRPr="00820884" w:rsidRDefault="0068359F" w:rsidP="00D37629">
            <w:pPr>
              <w:snapToGrid w:val="0"/>
              <w:spacing w:before="0" w:after="0"/>
              <w:jc w:val="both"/>
              <w:rPr>
                <w:rFonts w:asciiTheme="minorHAnsi" w:hAnsiTheme="minorHAnsi" w:cstheme="minorHAnsi"/>
                <w:b/>
                <w:color w:val="000000"/>
                <w:sz w:val="22"/>
                <w:szCs w:val="22"/>
                <w:lang w:eastAsia="en-GB"/>
              </w:rPr>
            </w:pPr>
            <w:r w:rsidRPr="00820884">
              <w:rPr>
                <w:rFonts w:asciiTheme="minorHAnsi" w:hAnsiTheme="minorHAnsi" w:cstheme="minorHAnsi"/>
                <w:bCs/>
                <w:color w:val="000000"/>
                <w:sz w:val="22"/>
                <w:szCs w:val="22"/>
                <w:lang w:eastAsia="en-GB"/>
              </w:rPr>
              <w:t xml:space="preserve">Basic training of SEPA employees (up to 5 people) </w:t>
            </w:r>
            <w:r w:rsidR="00854A64" w:rsidRPr="00820884">
              <w:rPr>
                <w:rFonts w:asciiTheme="minorHAnsi" w:hAnsiTheme="minorHAnsi" w:cstheme="minorHAnsi"/>
                <w:bCs/>
                <w:color w:val="000000"/>
                <w:sz w:val="22"/>
                <w:szCs w:val="22"/>
                <w:lang w:eastAsia="en-GB"/>
              </w:rPr>
              <w:t xml:space="preserve">to use </w:t>
            </w:r>
            <w:r w:rsidRPr="00820884">
              <w:rPr>
                <w:rFonts w:asciiTheme="minorHAnsi" w:hAnsiTheme="minorHAnsi" w:cstheme="minorHAnsi"/>
                <w:bCs/>
                <w:color w:val="000000"/>
                <w:sz w:val="22"/>
                <w:szCs w:val="22"/>
                <w:lang w:eastAsia="en-GB"/>
              </w:rPr>
              <w:t>of the installed equipment and instruments</w:t>
            </w:r>
            <w:r w:rsidR="00854A64" w:rsidRPr="00820884">
              <w:rPr>
                <w:rFonts w:asciiTheme="minorHAnsi" w:hAnsiTheme="minorHAnsi" w:cstheme="minorHAnsi"/>
                <w:bCs/>
                <w:color w:val="000000"/>
                <w:sz w:val="22"/>
                <w:szCs w:val="22"/>
                <w:lang w:eastAsia="en-GB"/>
              </w:rPr>
              <w:t xml:space="preserve"> on Serbian language</w:t>
            </w:r>
            <w:r w:rsidRPr="00820884">
              <w:rPr>
                <w:rFonts w:asciiTheme="minorHAnsi" w:hAnsiTheme="minorHAnsi" w:cstheme="minorHAnsi"/>
                <w:bCs/>
                <w:color w:val="000000"/>
                <w:sz w:val="22"/>
                <w:szCs w:val="22"/>
                <w:lang w:eastAsia="en-GB"/>
              </w:rPr>
              <w:t>. Instructions manual must be provided. The original operating instructions for all system components can be in English. A brief instruction manual should be in Serbian.</w:t>
            </w:r>
            <w:r w:rsidR="00854A64" w:rsidRPr="00820884">
              <w:rPr>
                <w:rFonts w:asciiTheme="minorHAnsi" w:hAnsiTheme="minorHAnsi" w:cstheme="minorHAnsi"/>
                <w:bCs/>
                <w:color w:val="000000"/>
                <w:sz w:val="22"/>
                <w:szCs w:val="22"/>
                <w:lang w:eastAsia="en-GB"/>
              </w:rPr>
              <w:t>Instructions manual, original operating instructions and brief instruction manual should be in electronic form.</w:t>
            </w:r>
            <w:r w:rsidR="00521F88" w:rsidRPr="00CB70F2">
              <w:rPr>
                <w:rFonts w:asciiTheme="minorHAnsi" w:hAnsiTheme="minorHAnsi" w:cstheme="minorHAnsi"/>
                <w:bCs/>
                <w:color w:val="000000"/>
                <w:sz w:val="22"/>
                <w:szCs w:val="22"/>
                <w:lang w:eastAsia="en-GB"/>
              </w:rPr>
              <w:t>.</w:t>
            </w:r>
          </w:p>
        </w:tc>
        <w:tc>
          <w:tcPr>
            <w:tcW w:w="41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7595DE29" w14:textId="77777777" w:rsidR="006743A2" w:rsidRPr="00473D9B" w:rsidRDefault="006743A2" w:rsidP="00D37629">
            <w:pPr>
              <w:tabs>
                <w:tab w:val="left" w:pos="729"/>
              </w:tabs>
              <w:snapToGrid w:val="0"/>
              <w:spacing w:before="0" w:after="0"/>
              <w:rPr>
                <w:rFonts w:asciiTheme="minorHAnsi" w:hAnsiTheme="minorHAnsi" w:cstheme="minorHAnsi"/>
                <w:b/>
                <w:sz w:val="22"/>
                <w:szCs w:val="22"/>
              </w:rPr>
            </w:pPr>
          </w:p>
        </w:tc>
        <w:tc>
          <w:tcPr>
            <w:tcW w:w="28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1178CA93" w14:textId="77777777" w:rsidR="006743A2" w:rsidRPr="00473D9B" w:rsidRDefault="006743A2" w:rsidP="00D37629">
            <w:pPr>
              <w:tabs>
                <w:tab w:val="left" w:pos="729"/>
              </w:tabs>
              <w:snapToGrid w:val="0"/>
              <w:spacing w:before="0" w:after="0"/>
              <w:rPr>
                <w:rFonts w:asciiTheme="minorHAnsi" w:hAnsiTheme="minorHAnsi" w:cstheme="minorHAnsi"/>
                <w:b/>
                <w:sz w:val="22"/>
                <w:szCs w:val="22"/>
              </w:rPr>
            </w:pPr>
          </w:p>
        </w:tc>
        <w:tc>
          <w:tcPr>
            <w:tcW w:w="188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tcPr>
          <w:p w14:paraId="620030A8" w14:textId="77777777" w:rsidR="006743A2" w:rsidRPr="00473D9B" w:rsidRDefault="006743A2" w:rsidP="00D37629">
            <w:pPr>
              <w:tabs>
                <w:tab w:val="left" w:pos="729"/>
              </w:tabs>
              <w:snapToGrid w:val="0"/>
              <w:spacing w:before="0" w:after="0"/>
              <w:rPr>
                <w:rFonts w:asciiTheme="minorHAnsi" w:hAnsiTheme="minorHAnsi" w:cstheme="minorHAnsi"/>
                <w:b/>
                <w:sz w:val="22"/>
                <w:szCs w:val="22"/>
              </w:rPr>
            </w:pPr>
          </w:p>
        </w:tc>
      </w:tr>
    </w:tbl>
    <w:p w14:paraId="7F07492E" w14:textId="77777777" w:rsidR="002D6EEF" w:rsidRDefault="002D6EEF" w:rsidP="00D37629">
      <w:pPr>
        <w:snapToGrid w:val="0"/>
        <w:spacing w:before="0" w:after="0"/>
        <w:jc w:val="center"/>
        <w:rPr>
          <w:rFonts w:asciiTheme="minorHAnsi" w:hAnsiTheme="minorHAnsi" w:cstheme="minorHAnsi"/>
          <w:bCs/>
          <w:sz w:val="22"/>
          <w:szCs w:val="22"/>
        </w:rPr>
        <w:sectPr w:rsidR="002D6EEF" w:rsidSect="00416F7B">
          <w:pgSz w:w="16838" w:h="11906" w:orient="landscape" w:code="9"/>
          <w:pgMar w:top="851" w:right="1134" w:bottom="1418" w:left="1134" w:header="720" w:footer="720" w:gutter="0"/>
          <w:cols w:space="720"/>
          <w:titlePg/>
        </w:sectPr>
      </w:pPr>
    </w:p>
    <w:tbl>
      <w:tblPr>
        <w:tblW w:w="15325" w:type="dxa"/>
        <w:tblInd w:w="-284" w:type="dxa"/>
        <w:tblBorders>
          <w:top w:val="single" w:sz="4" w:space="0" w:color="auto"/>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08" w:type="dxa"/>
          <w:left w:w="43" w:type="dxa"/>
          <w:bottom w:w="108" w:type="dxa"/>
        </w:tblCellMar>
        <w:tblLook w:val="0000" w:firstRow="0" w:lastRow="0" w:firstColumn="0" w:lastColumn="0" w:noHBand="0" w:noVBand="0"/>
      </w:tblPr>
      <w:tblGrid>
        <w:gridCol w:w="1277"/>
        <w:gridCol w:w="5103"/>
        <w:gridCol w:w="4168"/>
        <w:gridCol w:w="2880"/>
        <w:gridCol w:w="1882"/>
        <w:gridCol w:w="15"/>
      </w:tblGrid>
      <w:tr w:rsidR="006743A2" w:rsidRPr="006C1362" w14:paraId="16E34987" w14:textId="77777777" w:rsidTr="00B86AA4">
        <w:trPr>
          <w:trHeight w:val="253"/>
        </w:trPr>
        <w:tc>
          <w:tcPr>
            <w:tcW w:w="15325" w:type="dxa"/>
            <w:gridSpan w:val="6"/>
            <w:tcBorders>
              <w:top w:val="single" w:sz="4" w:space="0" w:color="auto"/>
              <w:left w:val="single" w:sz="4" w:space="0" w:color="auto"/>
              <w:bottom w:val="single" w:sz="4" w:space="0" w:color="auto"/>
              <w:right w:val="single" w:sz="4" w:space="0" w:color="auto"/>
            </w:tcBorders>
            <w:shd w:val="clear" w:color="auto" w:fill="FFFFFF"/>
          </w:tcPr>
          <w:p w14:paraId="06B989AC" w14:textId="7579DBE2" w:rsidR="006743A2" w:rsidRPr="00473D9B" w:rsidRDefault="00473D9B" w:rsidP="00D37629">
            <w:pPr>
              <w:tabs>
                <w:tab w:val="left" w:pos="729"/>
              </w:tabs>
              <w:snapToGrid w:val="0"/>
              <w:spacing w:before="0" w:after="0"/>
              <w:rPr>
                <w:rFonts w:asciiTheme="minorHAnsi" w:hAnsiTheme="minorHAnsi" w:cstheme="minorHAnsi"/>
                <w:b/>
                <w:sz w:val="22"/>
                <w:szCs w:val="22"/>
              </w:rPr>
            </w:pPr>
            <w:r w:rsidRPr="00C94361">
              <w:rPr>
                <w:b/>
              </w:rPr>
              <w:lastRenderedPageBreak/>
              <w:t>Support &amp; maintenance requirements</w:t>
            </w:r>
            <w:r>
              <w:rPr>
                <w:b/>
              </w:rPr>
              <w:t xml:space="preserve"> during warranty and commercial warranty period</w:t>
            </w:r>
            <w:r w:rsidR="00DF45E3">
              <w:rPr>
                <w:b/>
              </w:rPr>
              <w:t xml:space="preserve"> for all items</w:t>
            </w:r>
          </w:p>
        </w:tc>
      </w:tr>
      <w:tr w:rsidR="003E782B" w:rsidRPr="006C1362" w14:paraId="28C57EA1" w14:textId="77777777" w:rsidTr="00B86AA4">
        <w:trPr>
          <w:gridAfter w:val="1"/>
          <w:wAfter w:w="15" w:type="dxa"/>
          <w:trHeight w:val="253"/>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14:paraId="288882CE" w14:textId="77777777" w:rsidR="003E782B" w:rsidRPr="00473D9B" w:rsidRDefault="003E782B" w:rsidP="00D37629">
            <w:pPr>
              <w:snapToGrid w:val="0"/>
              <w:spacing w:before="0" w:after="0"/>
              <w:jc w:val="center"/>
              <w:rPr>
                <w:rFonts w:asciiTheme="minorHAnsi" w:hAnsiTheme="minorHAnsi" w:cstheme="minorHAnsi"/>
                <w:bCs/>
                <w:sz w:val="22"/>
                <w:szCs w:val="22"/>
              </w:rPr>
            </w:pPr>
            <w:r w:rsidRPr="00473D9B">
              <w:rPr>
                <w:rFonts w:asciiTheme="minorHAnsi" w:hAnsiTheme="minorHAnsi" w:cstheme="minorHAnsi"/>
                <w:sz w:val="22"/>
                <w:szCs w:val="22"/>
                <w:lang w:val="en-GB"/>
              </w:rPr>
              <w:t>Commercial warranty</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180EEC9C" w14:textId="217B858A" w:rsidR="003E782B" w:rsidRPr="00473D9B" w:rsidRDefault="003E782B" w:rsidP="00D37629">
            <w:pPr>
              <w:spacing w:before="0" w:after="0"/>
              <w:jc w:val="both"/>
              <w:rPr>
                <w:rFonts w:asciiTheme="minorHAnsi" w:hAnsiTheme="minorHAnsi" w:cstheme="minorHAnsi"/>
                <w:sz w:val="22"/>
                <w:szCs w:val="22"/>
                <w:lang w:val="en-GB"/>
              </w:rPr>
            </w:pPr>
            <w:r w:rsidRPr="00473D9B">
              <w:rPr>
                <w:rFonts w:asciiTheme="minorHAnsi" w:hAnsiTheme="minorHAnsi" w:cstheme="minorHAnsi"/>
                <w:sz w:val="22"/>
                <w:szCs w:val="22"/>
                <w:lang w:val="en-GB"/>
              </w:rPr>
              <w:t xml:space="preserve">1 additional year (after the end of </w:t>
            </w:r>
            <w:proofErr w:type="gramStart"/>
            <w:r w:rsidRPr="00473D9B">
              <w:rPr>
                <w:rFonts w:asciiTheme="minorHAnsi" w:hAnsiTheme="minorHAnsi" w:cstheme="minorHAnsi"/>
                <w:sz w:val="22"/>
                <w:szCs w:val="22"/>
                <w:lang w:val="en-GB"/>
              </w:rPr>
              <w:t>1 year</w:t>
            </w:r>
            <w:proofErr w:type="gramEnd"/>
            <w:r w:rsidRPr="00473D9B">
              <w:rPr>
                <w:rFonts w:asciiTheme="minorHAnsi" w:hAnsiTheme="minorHAnsi" w:cstheme="minorHAnsi"/>
                <w:sz w:val="22"/>
                <w:szCs w:val="22"/>
                <w:lang w:val="en-GB"/>
              </w:rPr>
              <w:t xml:space="preserve"> standard warranty) in accordance with the conditions laid down in Article 32 of the General Conditions and Article 3</w:t>
            </w:r>
            <w:r w:rsidR="00F15314">
              <w:rPr>
                <w:rFonts w:asciiTheme="minorHAnsi" w:hAnsiTheme="minorHAnsi" w:cstheme="minorHAnsi"/>
                <w:sz w:val="22"/>
                <w:szCs w:val="22"/>
                <w:lang w:val="en-GB"/>
              </w:rPr>
              <w:t>2</w:t>
            </w:r>
            <w:r w:rsidRPr="00473D9B">
              <w:rPr>
                <w:rFonts w:asciiTheme="minorHAnsi" w:hAnsiTheme="minorHAnsi" w:cstheme="minorHAnsi"/>
                <w:sz w:val="22"/>
                <w:szCs w:val="22"/>
                <w:lang w:val="en-GB"/>
              </w:rPr>
              <w:t xml:space="preserve"> of the Special Conditions</w:t>
            </w:r>
          </w:p>
          <w:p w14:paraId="0F97D300" w14:textId="77777777" w:rsidR="00DC3189" w:rsidRDefault="00DC3189" w:rsidP="00D37629">
            <w:pPr>
              <w:suppressAutoHyphens/>
              <w:spacing w:before="0" w:after="0"/>
              <w:contextualSpacing/>
              <w:jc w:val="both"/>
              <w:rPr>
                <w:rFonts w:asciiTheme="minorHAnsi" w:hAnsiTheme="minorHAnsi" w:cstheme="minorHAnsi"/>
                <w:sz w:val="22"/>
                <w:szCs w:val="22"/>
                <w:lang w:val="en-GB"/>
              </w:rPr>
            </w:pPr>
          </w:p>
          <w:p w14:paraId="4E864E90" w14:textId="77777777" w:rsidR="003E782B" w:rsidRPr="00473D9B" w:rsidRDefault="003E782B" w:rsidP="00D37629">
            <w:pPr>
              <w:suppressAutoHyphens/>
              <w:spacing w:before="0" w:after="0"/>
              <w:contextualSpacing/>
              <w:jc w:val="both"/>
              <w:rPr>
                <w:rFonts w:asciiTheme="minorHAnsi" w:hAnsiTheme="minorHAnsi" w:cstheme="minorHAnsi"/>
                <w:sz w:val="22"/>
                <w:szCs w:val="22"/>
              </w:rPr>
            </w:pPr>
            <w:r w:rsidRPr="00473D9B">
              <w:rPr>
                <w:rFonts w:asciiTheme="minorHAnsi" w:hAnsiTheme="minorHAnsi" w:cstheme="minorHAnsi"/>
                <w:sz w:val="22"/>
                <w:szCs w:val="22"/>
                <w:lang w:val="en-GB"/>
              </w:rPr>
              <w:t>Tenderer must provide a detailed description of the organisation of the proposed service (e.g. name of the authorised service provider)</w:t>
            </w:r>
          </w:p>
        </w:tc>
        <w:tc>
          <w:tcPr>
            <w:tcW w:w="4168" w:type="dxa"/>
            <w:tcBorders>
              <w:top w:val="single" w:sz="4" w:space="0" w:color="auto"/>
              <w:left w:val="single" w:sz="4" w:space="0" w:color="auto"/>
              <w:bottom w:val="single" w:sz="4" w:space="0" w:color="auto"/>
              <w:right w:val="single" w:sz="4" w:space="0" w:color="auto"/>
            </w:tcBorders>
            <w:shd w:val="clear" w:color="auto" w:fill="FFFFFF"/>
            <w:vAlign w:val="center"/>
          </w:tcPr>
          <w:p w14:paraId="1180C08F"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67E40D"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vAlign w:val="center"/>
          </w:tcPr>
          <w:p w14:paraId="13A47FBF"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r>
      <w:tr w:rsidR="003E782B" w:rsidRPr="006C1362" w14:paraId="0CFC2281" w14:textId="77777777" w:rsidTr="00B86AA4">
        <w:trPr>
          <w:gridAfter w:val="1"/>
          <w:wAfter w:w="15" w:type="dxa"/>
          <w:trHeight w:val="253"/>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14:paraId="3B97C1D4" w14:textId="77777777" w:rsidR="003E782B" w:rsidRPr="00683DBC" w:rsidRDefault="003E782B" w:rsidP="00D37629">
            <w:pPr>
              <w:snapToGrid w:val="0"/>
              <w:spacing w:before="0" w:after="0"/>
              <w:jc w:val="center"/>
              <w:rPr>
                <w:rFonts w:asciiTheme="minorHAnsi" w:hAnsiTheme="minorHAnsi" w:cstheme="minorHAnsi"/>
                <w:bCs/>
                <w:sz w:val="22"/>
                <w:szCs w:val="22"/>
              </w:rPr>
            </w:pPr>
            <w:r w:rsidRPr="00683DBC">
              <w:rPr>
                <w:rFonts w:asciiTheme="minorHAnsi" w:hAnsiTheme="minorHAnsi" w:cstheme="minorHAnsi"/>
                <w:sz w:val="22"/>
                <w:szCs w:val="22"/>
                <w:lang w:val="en-GB"/>
              </w:rPr>
              <w:t>Response time</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47F3A59A" w14:textId="1C885678" w:rsidR="003E782B" w:rsidRPr="00683DBC" w:rsidRDefault="003E782B" w:rsidP="00D37629">
            <w:pPr>
              <w:spacing w:before="0" w:after="0"/>
              <w:jc w:val="both"/>
              <w:rPr>
                <w:rFonts w:asciiTheme="minorHAnsi" w:hAnsiTheme="minorHAnsi" w:cstheme="minorHAnsi"/>
                <w:sz w:val="22"/>
                <w:szCs w:val="22"/>
                <w:lang w:val="en-GB"/>
              </w:rPr>
            </w:pPr>
            <w:r w:rsidRPr="00CB219F">
              <w:rPr>
                <w:rFonts w:asciiTheme="minorHAnsi" w:hAnsiTheme="minorHAnsi" w:cstheme="minorHAnsi"/>
                <w:sz w:val="22"/>
                <w:szCs w:val="22"/>
                <w:lang w:val="en-GB"/>
              </w:rPr>
              <w:t xml:space="preserve">On-site response time within </w:t>
            </w:r>
            <w:r w:rsidR="00811FBE" w:rsidRPr="00CB219F">
              <w:rPr>
                <w:rFonts w:asciiTheme="minorHAnsi" w:hAnsiTheme="minorHAnsi" w:cstheme="minorHAnsi"/>
                <w:sz w:val="22"/>
                <w:szCs w:val="22"/>
                <w:lang w:val="en-GB"/>
              </w:rPr>
              <w:t>48</w:t>
            </w:r>
            <w:r w:rsidRPr="00CB219F">
              <w:rPr>
                <w:rFonts w:asciiTheme="minorHAnsi" w:hAnsiTheme="minorHAnsi" w:cstheme="minorHAnsi"/>
                <w:sz w:val="22"/>
                <w:szCs w:val="22"/>
                <w:lang w:val="en-GB"/>
              </w:rPr>
              <w:t xml:space="preserve"> hours during 2 years after provisional acceptance</w:t>
            </w:r>
          </w:p>
          <w:p w14:paraId="6924D8A3" w14:textId="77777777" w:rsidR="00DC3189" w:rsidRPr="00683DBC" w:rsidRDefault="00DC3189" w:rsidP="00D37629">
            <w:pPr>
              <w:suppressAutoHyphens/>
              <w:spacing w:before="0" w:after="0"/>
              <w:contextualSpacing/>
              <w:jc w:val="both"/>
              <w:rPr>
                <w:rFonts w:asciiTheme="minorHAnsi" w:hAnsiTheme="minorHAnsi" w:cstheme="minorHAnsi"/>
                <w:sz w:val="22"/>
                <w:szCs w:val="22"/>
                <w:lang w:val="en-GB"/>
              </w:rPr>
            </w:pPr>
          </w:p>
          <w:p w14:paraId="4597E14C" w14:textId="77777777" w:rsidR="003E782B" w:rsidRPr="00683DBC" w:rsidRDefault="003E782B" w:rsidP="00D37629">
            <w:pPr>
              <w:suppressAutoHyphens/>
              <w:spacing w:before="0" w:after="0"/>
              <w:contextualSpacing/>
              <w:jc w:val="both"/>
              <w:rPr>
                <w:rFonts w:asciiTheme="minorHAnsi" w:hAnsiTheme="minorHAnsi" w:cstheme="minorHAnsi"/>
                <w:sz w:val="22"/>
                <w:szCs w:val="22"/>
              </w:rPr>
            </w:pPr>
            <w:r w:rsidRPr="00683DBC">
              <w:rPr>
                <w:rFonts w:asciiTheme="minorHAnsi" w:hAnsiTheme="minorHAnsi" w:cstheme="minorHAnsi"/>
                <w:sz w:val="22"/>
                <w:szCs w:val="22"/>
                <w:lang w:val="en-GB"/>
              </w:rPr>
              <w:t>Tenderer must provide a detailed description of the organisation of the proposed service (e.g. name of the authorised service provider)</w:t>
            </w:r>
          </w:p>
        </w:tc>
        <w:tc>
          <w:tcPr>
            <w:tcW w:w="4168" w:type="dxa"/>
            <w:tcBorders>
              <w:top w:val="single" w:sz="4" w:space="0" w:color="auto"/>
              <w:left w:val="single" w:sz="4" w:space="0" w:color="auto"/>
              <w:bottom w:val="single" w:sz="4" w:space="0" w:color="auto"/>
              <w:right w:val="single" w:sz="4" w:space="0" w:color="auto"/>
            </w:tcBorders>
            <w:shd w:val="clear" w:color="auto" w:fill="FFFFFF"/>
            <w:vAlign w:val="center"/>
          </w:tcPr>
          <w:p w14:paraId="6EAAF2A7"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F2BECE7"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vAlign w:val="center"/>
          </w:tcPr>
          <w:p w14:paraId="432C13B0"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r>
      <w:tr w:rsidR="003E782B" w:rsidRPr="006C1362" w14:paraId="096BC64D" w14:textId="77777777" w:rsidTr="00B86AA4">
        <w:trPr>
          <w:gridAfter w:val="1"/>
          <w:wAfter w:w="15" w:type="dxa"/>
          <w:trHeight w:val="253"/>
        </w:trPr>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14:paraId="3FC460FE" w14:textId="77777777" w:rsidR="003E782B" w:rsidRPr="00473D9B" w:rsidRDefault="003E782B" w:rsidP="00D37629">
            <w:pPr>
              <w:snapToGrid w:val="0"/>
              <w:spacing w:before="0" w:after="0"/>
              <w:jc w:val="center"/>
              <w:rPr>
                <w:rFonts w:asciiTheme="minorHAnsi" w:hAnsiTheme="minorHAnsi" w:cstheme="minorHAnsi"/>
                <w:bCs/>
                <w:sz w:val="22"/>
                <w:szCs w:val="22"/>
              </w:rPr>
            </w:pPr>
            <w:r w:rsidRPr="00473D9B">
              <w:rPr>
                <w:rFonts w:asciiTheme="minorHAnsi" w:hAnsiTheme="minorHAnsi" w:cstheme="minorHAnsi"/>
                <w:sz w:val="22"/>
                <w:szCs w:val="22"/>
                <w:lang w:val="en-GB"/>
              </w:rPr>
              <w:t>Repair time</w:t>
            </w:r>
          </w:p>
        </w:tc>
        <w:tc>
          <w:tcPr>
            <w:tcW w:w="5103" w:type="dxa"/>
            <w:tcBorders>
              <w:top w:val="single" w:sz="4" w:space="0" w:color="auto"/>
              <w:left w:val="single" w:sz="4" w:space="0" w:color="auto"/>
              <w:bottom w:val="single" w:sz="4" w:space="0" w:color="auto"/>
              <w:right w:val="single" w:sz="4" w:space="0" w:color="auto"/>
            </w:tcBorders>
            <w:shd w:val="clear" w:color="auto" w:fill="FFFFFF"/>
            <w:vAlign w:val="center"/>
          </w:tcPr>
          <w:p w14:paraId="6BC9B79A" w14:textId="77777777" w:rsidR="003E782B" w:rsidRPr="00473D9B" w:rsidRDefault="003E782B" w:rsidP="00D37629">
            <w:pPr>
              <w:spacing w:before="0" w:after="0"/>
              <w:jc w:val="both"/>
              <w:rPr>
                <w:rFonts w:asciiTheme="minorHAnsi" w:hAnsiTheme="minorHAnsi" w:cstheme="minorHAnsi"/>
                <w:sz w:val="22"/>
                <w:szCs w:val="22"/>
                <w:lang w:val="en-GB"/>
              </w:rPr>
            </w:pPr>
            <w:r w:rsidRPr="00CB219F">
              <w:rPr>
                <w:rFonts w:asciiTheme="minorHAnsi" w:hAnsiTheme="minorHAnsi" w:cstheme="minorHAnsi"/>
                <w:sz w:val="22"/>
                <w:szCs w:val="22"/>
                <w:lang w:val="en-GB"/>
              </w:rPr>
              <w:t xml:space="preserve">72 </w:t>
            </w:r>
            <w:proofErr w:type="gramStart"/>
            <w:r w:rsidRPr="00CB219F">
              <w:rPr>
                <w:rFonts w:asciiTheme="minorHAnsi" w:hAnsiTheme="minorHAnsi" w:cstheme="minorHAnsi"/>
                <w:sz w:val="22"/>
                <w:szCs w:val="22"/>
                <w:lang w:val="en-GB"/>
              </w:rPr>
              <w:t>hours</w:t>
            </w:r>
            <w:proofErr w:type="gramEnd"/>
            <w:r w:rsidRPr="00CB219F">
              <w:rPr>
                <w:rFonts w:asciiTheme="minorHAnsi" w:hAnsiTheme="minorHAnsi" w:cstheme="minorHAnsi"/>
                <w:sz w:val="22"/>
                <w:szCs w:val="22"/>
                <w:lang w:val="en-GB"/>
              </w:rPr>
              <w:t xml:space="preserve"> repair time during 2 years after provisional acceptance</w:t>
            </w:r>
          </w:p>
          <w:p w14:paraId="34958C27" w14:textId="77777777" w:rsidR="00DC4D23" w:rsidRDefault="00DC4D23" w:rsidP="00D37629">
            <w:pPr>
              <w:suppressAutoHyphens/>
              <w:spacing w:before="0" w:after="0"/>
              <w:contextualSpacing/>
              <w:jc w:val="both"/>
              <w:rPr>
                <w:rFonts w:asciiTheme="minorHAnsi" w:hAnsiTheme="minorHAnsi" w:cstheme="minorHAnsi"/>
                <w:sz w:val="22"/>
                <w:szCs w:val="22"/>
                <w:lang w:val="en-GB"/>
              </w:rPr>
            </w:pPr>
          </w:p>
          <w:p w14:paraId="682E7BB9" w14:textId="77777777" w:rsidR="003E782B" w:rsidRPr="00473D9B" w:rsidRDefault="003E782B" w:rsidP="00D37629">
            <w:pPr>
              <w:suppressAutoHyphens/>
              <w:spacing w:before="0" w:after="0"/>
              <w:contextualSpacing/>
              <w:jc w:val="both"/>
              <w:rPr>
                <w:rFonts w:asciiTheme="minorHAnsi" w:hAnsiTheme="minorHAnsi" w:cstheme="minorHAnsi"/>
                <w:sz w:val="22"/>
                <w:szCs w:val="22"/>
              </w:rPr>
            </w:pPr>
            <w:r w:rsidRPr="00473D9B">
              <w:rPr>
                <w:rFonts w:asciiTheme="minorHAnsi" w:hAnsiTheme="minorHAnsi" w:cstheme="minorHAnsi"/>
                <w:sz w:val="22"/>
                <w:szCs w:val="22"/>
                <w:lang w:val="en-GB"/>
              </w:rPr>
              <w:t>Tenderer must provide a detailed description of the organisation of the proposed service (e.g. name of the authorised service provider)</w:t>
            </w:r>
          </w:p>
        </w:tc>
        <w:tc>
          <w:tcPr>
            <w:tcW w:w="4168" w:type="dxa"/>
            <w:tcBorders>
              <w:top w:val="single" w:sz="4" w:space="0" w:color="auto"/>
              <w:left w:val="single" w:sz="4" w:space="0" w:color="auto"/>
              <w:bottom w:val="single" w:sz="4" w:space="0" w:color="auto"/>
              <w:right w:val="single" w:sz="4" w:space="0" w:color="auto"/>
            </w:tcBorders>
            <w:shd w:val="clear" w:color="auto" w:fill="FFFFFF"/>
            <w:vAlign w:val="center"/>
          </w:tcPr>
          <w:p w14:paraId="5A4D53F4"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9A991F"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FFFFFF"/>
            <w:vAlign w:val="center"/>
          </w:tcPr>
          <w:p w14:paraId="3CF1202A" w14:textId="77777777" w:rsidR="003E782B" w:rsidRPr="00473D9B" w:rsidRDefault="003E782B" w:rsidP="00D37629">
            <w:pPr>
              <w:tabs>
                <w:tab w:val="left" w:pos="729"/>
              </w:tabs>
              <w:snapToGrid w:val="0"/>
              <w:spacing w:before="0" w:after="0"/>
              <w:rPr>
                <w:rFonts w:asciiTheme="minorHAnsi" w:hAnsiTheme="minorHAnsi" w:cstheme="minorHAnsi"/>
                <w:b/>
                <w:sz w:val="22"/>
                <w:szCs w:val="22"/>
              </w:rPr>
            </w:pPr>
          </w:p>
        </w:tc>
      </w:tr>
    </w:tbl>
    <w:p w14:paraId="06A31FB0" w14:textId="77777777" w:rsidR="003925F1" w:rsidRDefault="003925F1" w:rsidP="00D10EF9">
      <w:pPr>
        <w:rPr>
          <w:rFonts w:ascii="Times New Roman" w:hAnsi="Times New Roman"/>
          <w:sz w:val="22"/>
          <w:szCs w:val="22"/>
          <w:lang w:val="en-GB"/>
        </w:rPr>
      </w:pPr>
    </w:p>
    <w:p w14:paraId="495AB0DE" w14:textId="77777777" w:rsidR="005036CE" w:rsidRDefault="005036CE" w:rsidP="00D10EF9">
      <w:pPr>
        <w:rPr>
          <w:rFonts w:ascii="Times New Roman" w:hAnsi="Times New Roman"/>
          <w:sz w:val="22"/>
          <w:szCs w:val="22"/>
          <w:lang w:val="en-GB"/>
        </w:rPr>
      </w:pPr>
    </w:p>
    <w:p w14:paraId="37400D1A" w14:textId="77777777" w:rsidR="00056F6C" w:rsidRDefault="00056F6C" w:rsidP="00056F6C">
      <w:pPr>
        <w:spacing w:before="0" w:after="0"/>
        <w:rPr>
          <w:rFonts w:ascii="Times New Roman" w:hAnsi="Times New Roman"/>
          <w:b/>
          <w:sz w:val="28"/>
          <w:lang w:val="en-GB"/>
        </w:rPr>
      </w:pPr>
      <w:r>
        <w:rPr>
          <w:rFonts w:ascii="Times New Roman" w:hAnsi="Times New Roman"/>
          <w:b/>
          <w:sz w:val="28"/>
          <w:lang w:val="en-GB"/>
        </w:rPr>
        <w:t xml:space="preserve">Part II – Place of delivery/Acceptance </w:t>
      </w:r>
    </w:p>
    <w:p w14:paraId="7B100FD0" w14:textId="77777777" w:rsidR="00675689" w:rsidRDefault="00675689" w:rsidP="00056F6C">
      <w:pPr>
        <w:rPr>
          <w:rFonts w:asciiTheme="minorHAnsi" w:eastAsia="Calibri" w:hAnsiTheme="minorHAnsi" w:cstheme="minorHAnsi"/>
          <w:snapToGrid/>
          <w:sz w:val="22"/>
          <w:szCs w:val="22"/>
          <w:lang w:val="en-GB" w:eastAsia="zh-CN"/>
        </w:rPr>
      </w:pPr>
    </w:p>
    <w:p w14:paraId="2F437583" w14:textId="016E2F0F" w:rsidR="00056F6C" w:rsidRPr="00F92330" w:rsidRDefault="00056F6C" w:rsidP="00056F6C">
      <w:pPr>
        <w:rPr>
          <w:rFonts w:asciiTheme="minorHAnsi" w:eastAsia="Calibri" w:hAnsiTheme="minorHAnsi" w:cstheme="minorHAnsi"/>
          <w:snapToGrid/>
          <w:sz w:val="22"/>
          <w:szCs w:val="22"/>
          <w:lang w:val="en-GB" w:eastAsia="zh-CN"/>
        </w:rPr>
      </w:pPr>
      <w:r w:rsidRPr="00F92330">
        <w:rPr>
          <w:rFonts w:asciiTheme="minorHAnsi" w:eastAsia="Calibri" w:hAnsiTheme="minorHAnsi" w:cstheme="minorHAnsi"/>
          <w:snapToGrid/>
          <w:sz w:val="22"/>
          <w:szCs w:val="22"/>
          <w:lang w:val="en-GB" w:eastAsia="zh-CN"/>
        </w:rPr>
        <w:t xml:space="preserve">In the excel table </w:t>
      </w:r>
      <w:r w:rsidR="00F62E10" w:rsidRPr="00F92330">
        <w:rPr>
          <w:rFonts w:asciiTheme="minorHAnsi" w:eastAsia="Calibri" w:hAnsiTheme="minorHAnsi" w:cstheme="minorHAnsi"/>
          <w:snapToGrid/>
          <w:sz w:val="22"/>
          <w:szCs w:val="22"/>
          <w:lang w:val="en-GB" w:eastAsia="zh-CN"/>
        </w:rPr>
        <w:t xml:space="preserve">(Annex 1 -Distribution list) </w:t>
      </w:r>
      <w:r w:rsidRPr="00F92330">
        <w:rPr>
          <w:rFonts w:asciiTheme="minorHAnsi" w:eastAsia="Calibri" w:hAnsiTheme="minorHAnsi" w:cstheme="minorHAnsi"/>
          <w:snapToGrid/>
          <w:sz w:val="22"/>
          <w:szCs w:val="22"/>
          <w:lang w:val="en-GB" w:eastAsia="zh-CN"/>
        </w:rPr>
        <w:t xml:space="preserve">attached. </w:t>
      </w:r>
    </w:p>
    <w:p w14:paraId="18CCAF7A" w14:textId="77777777" w:rsidR="00883835" w:rsidRDefault="00883835" w:rsidP="00056F6C">
      <w:pPr>
        <w:rPr>
          <w:rFonts w:asciiTheme="minorHAnsi" w:hAnsiTheme="minorHAnsi" w:cstheme="minorHAnsi"/>
          <w:b/>
          <w:bCs/>
          <w:sz w:val="24"/>
          <w:szCs w:val="24"/>
        </w:rPr>
        <w:sectPr w:rsidR="00883835" w:rsidSect="00416F7B">
          <w:pgSz w:w="16838" w:h="11906" w:orient="landscape" w:code="9"/>
          <w:pgMar w:top="851" w:right="1134" w:bottom="1418" w:left="1134" w:header="720" w:footer="720" w:gutter="0"/>
          <w:cols w:space="720"/>
          <w:titlePg/>
        </w:sectPr>
      </w:pPr>
    </w:p>
    <w:p w14:paraId="49FFFEFA" w14:textId="151D3E3D" w:rsidR="00B40F61" w:rsidRPr="00F92330" w:rsidRDefault="00B40F61" w:rsidP="00056F6C">
      <w:pPr>
        <w:rPr>
          <w:rFonts w:asciiTheme="minorHAnsi" w:hAnsiTheme="minorHAnsi" w:cstheme="minorHAnsi"/>
          <w:b/>
          <w:bCs/>
          <w:color w:val="FF0000"/>
          <w:sz w:val="24"/>
          <w:szCs w:val="24"/>
          <w:lang w:val="en-GB"/>
        </w:rPr>
      </w:pPr>
      <w:r w:rsidRPr="00F92330">
        <w:rPr>
          <w:rFonts w:asciiTheme="minorHAnsi" w:hAnsiTheme="minorHAnsi" w:cstheme="minorHAnsi"/>
          <w:b/>
          <w:bCs/>
          <w:sz w:val="24"/>
          <w:szCs w:val="24"/>
        </w:rPr>
        <w:lastRenderedPageBreak/>
        <w:t xml:space="preserve">Annex 2.  </w:t>
      </w:r>
      <w:r w:rsidR="0080220D" w:rsidRPr="00F92330">
        <w:rPr>
          <w:rFonts w:asciiTheme="minorHAnsi" w:hAnsiTheme="minorHAnsi" w:cstheme="minorHAnsi"/>
          <w:b/>
          <w:bCs/>
          <w:sz w:val="24"/>
          <w:szCs w:val="24"/>
        </w:rPr>
        <w:t xml:space="preserve">- </w:t>
      </w:r>
      <w:r w:rsidR="0080220D" w:rsidRPr="00F92330">
        <w:rPr>
          <w:rFonts w:asciiTheme="minorHAnsi" w:hAnsiTheme="minorHAnsi" w:cstheme="minorHAnsi"/>
          <w:b/>
          <w:bCs/>
          <w:sz w:val="24"/>
          <w:szCs w:val="24"/>
          <w:lang w:val="en-GB"/>
        </w:rPr>
        <w:t>Compliance with existing ‘</w:t>
      </w:r>
      <w:proofErr w:type="spellStart"/>
      <w:r w:rsidR="0080220D" w:rsidRPr="00F92330">
        <w:rPr>
          <w:rFonts w:asciiTheme="minorHAnsi" w:hAnsiTheme="minorHAnsi" w:cstheme="minorHAnsi"/>
          <w:b/>
          <w:bCs/>
          <w:sz w:val="24"/>
          <w:szCs w:val="24"/>
          <w:lang w:val="en-GB"/>
        </w:rPr>
        <w:t>Košava</w:t>
      </w:r>
      <w:proofErr w:type="spellEnd"/>
      <w:r w:rsidR="0080220D" w:rsidRPr="00F92330">
        <w:rPr>
          <w:rFonts w:asciiTheme="minorHAnsi" w:hAnsiTheme="minorHAnsi" w:cstheme="minorHAnsi"/>
          <w:b/>
          <w:bCs/>
          <w:sz w:val="24"/>
          <w:szCs w:val="24"/>
          <w:lang w:val="en-GB"/>
        </w:rPr>
        <w:t>’ system</w:t>
      </w:r>
    </w:p>
    <w:p w14:paraId="037EFCF9" w14:textId="77777777" w:rsidR="00E16EE4" w:rsidRDefault="00E16EE4" w:rsidP="00056F6C">
      <w:pPr>
        <w:rPr>
          <w:rFonts w:asciiTheme="majorHAnsi" w:hAnsiTheme="majorHAnsi" w:cstheme="majorHAnsi"/>
          <w:color w:val="FF0000"/>
          <w:sz w:val="22"/>
          <w:lang w:val="en-GB"/>
        </w:rPr>
      </w:pPr>
    </w:p>
    <w:p w14:paraId="0385AA77" w14:textId="035EA045" w:rsidR="00E16EE4" w:rsidRPr="002333D6" w:rsidRDefault="00E16EE4" w:rsidP="00786206">
      <w:pPr>
        <w:jc w:val="both"/>
        <w:rPr>
          <w:rFonts w:asciiTheme="minorHAnsi" w:hAnsiTheme="minorHAnsi" w:cstheme="minorHAnsi"/>
          <w:sz w:val="22"/>
          <w:szCs w:val="22"/>
          <w:highlight w:val="cyan"/>
        </w:rPr>
      </w:pPr>
      <w:r w:rsidRPr="00115E7E">
        <w:rPr>
          <w:rFonts w:asciiTheme="minorHAnsi" w:hAnsiTheme="minorHAnsi" w:cstheme="minorHAnsi"/>
          <w:sz w:val="22"/>
          <w:szCs w:val="22"/>
        </w:rPr>
        <w:t>Data logger receives files/data from the analyzers that are part of the station. Data loggers from the monitoring stations send data to central acquisition system through VPN communication (it is necessary to have internet connection - cable, lte/3/</w:t>
      </w:r>
      <w:r w:rsidRPr="005D41AD">
        <w:rPr>
          <w:rFonts w:asciiTheme="minorHAnsi" w:hAnsiTheme="minorHAnsi" w:cstheme="minorHAnsi"/>
          <w:sz w:val="22"/>
          <w:szCs w:val="22"/>
        </w:rPr>
        <w:t xml:space="preserve">4g router into station). </w:t>
      </w:r>
      <w:r w:rsidRPr="00CC5DF1">
        <w:rPr>
          <w:rFonts w:asciiTheme="minorHAnsi" w:hAnsiTheme="minorHAnsi" w:cstheme="minorHAnsi"/>
          <w:sz w:val="22"/>
          <w:szCs w:val="22"/>
        </w:rPr>
        <w:t xml:space="preserve">Moreover there is API protocol (essential part of existing CAS) for sending files to existing central acquisition system from different dataloggers/users/systems if necessary. All the files sent via API protocol (either to or from CAS) should be in </w:t>
      </w:r>
      <w:r w:rsidR="00884C15" w:rsidRPr="00CC5DF1">
        <w:rPr>
          <w:rFonts w:asciiTheme="minorHAnsi" w:hAnsiTheme="minorHAnsi" w:cstheme="minorHAnsi"/>
          <w:sz w:val="22"/>
          <w:szCs w:val="22"/>
        </w:rPr>
        <w:t xml:space="preserve">JASON </w:t>
      </w:r>
      <w:r w:rsidRPr="00CC5DF1">
        <w:rPr>
          <w:rFonts w:asciiTheme="minorHAnsi" w:hAnsiTheme="minorHAnsi" w:cstheme="minorHAnsi"/>
          <w:sz w:val="22"/>
          <w:szCs w:val="22"/>
        </w:rPr>
        <w:t>format</w:t>
      </w:r>
      <w:r w:rsidR="00382A41">
        <w:rPr>
          <w:rFonts w:asciiTheme="minorHAnsi" w:hAnsiTheme="minorHAnsi" w:cstheme="minorHAnsi"/>
          <w:sz w:val="22"/>
          <w:szCs w:val="22"/>
        </w:rPr>
        <w:t xml:space="preserve">. </w:t>
      </w:r>
    </w:p>
    <w:p w14:paraId="39E9405E" w14:textId="2D96AD3B" w:rsidR="00E16EE4" w:rsidRPr="001D6F3E" w:rsidRDefault="00E16EE4" w:rsidP="00E16EE4">
      <w:pPr>
        <w:rPr>
          <w:rFonts w:asciiTheme="minorHAnsi" w:hAnsiTheme="minorHAnsi" w:cstheme="minorHAnsi"/>
          <w:sz w:val="22"/>
          <w:szCs w:val="22"/>
        </w:rPr>
      </w:pPr>
      <w:r w:rsidRPr="001D6F3E">
        <w:rPr>
          <w:rFonts w:asciiTheme="minorHAnsi" w:hAnsiTheme="minorHAnsi" w:cstheme="minorHAnsi"/>
          <w:sz w:val="22"/>
          <w:szCs w:val="22"/>
        </w:rPr>
        <w:t>Main features</w:t>
      </w:r>
      <w:r w:rsidR="00C46123" w:rsidRPr="001D6F3E">
        <w:rPr>
          <w:rFonts w:asciiTheme="minorHAnsi" w:hAnsiTheme="minorHAnsi" w:cstheme="minorHAnsi"/>
          <w:sz w:val="22"/>
          <w:szCs w:val="22"/>
        </w:rPr>
        <w:t xml:space="preserve"> of existing Košava system</w:t>
      </w:r>
      <w:r w:rsidRPr="001D6F3E">
        <w:rPr>
          <w:rFonts w:asciiTheme="minorHAnsi" w:hAnsiTheme="minorHAnsi" w:cstheme="minorHAnsi"/>
          <w:sz w:val="22"/>
          <w:szCs w:val="22"/>
        </w:rPr>
        <w:t>:</w:t>
      </w:r>
    </w:p>
    <w:p w14:paraId="44572546" w14:textId="77777777" w:rsidR="00E16EE4" w:rsidRPr="001D6F3E" w:rsidRDefault="00E16EE4">
      <w:pPr>
        <w:pStyle w:val="NewletterBodyText"/>
        <w:numPr>
          <w:ilvl w:val="0"/>
          <w:numId w:val="5"/>
        </w:numPr>
        <w:spacing w:after="120"/>
        <w:ind w:right="142"/>
        <w:rPr>
          <w:rFonts w:cstheme="minorHAnsi"/>
          <w:sz w:val="22"/>
        </w:rPr>
      </w:pPr>
      <w:r w:rsidRPr="001D6F3E">
        <w:rPr>
          <w:rFonts w:cstheme="minorHAnsi"/>
          <w:sz w:val="22"/>
        </w:rPr>
        <w:t>Fully web-based application</w:t>
      </w:r>
    </w:p>
    <w:p w14:paraId="5E3DC113" w14:textId="3F7C0743" w:rsidR="00E16EE4" w:rsidRPr="001D6F3E" w:rsidRDefault="00E16EE4">
      <w:pPr>
        <w:pStyle w:val="NewletterBodyText"/>
        <w:numPr>
          <w:ilvl w:val="0"/>
          <w:numId w:val="5"/>
        </w:numPr>
        <w:spacing w:after="120"/>
        <w:ind w:right="142"/>
        <w:rPr>
          <w:rFonts w:cstheme="minorHAnsi"/>
          <w:sz w:val="22"/>
        </w:rPr>
      </w:pPr>
      <w:r w:rsidRPr="001D6F3E">
        <w:rPr>
          <w:rFonts w:cstheme="minorHAnsi"/>
          <w:sz w:val="22"/>
        </w:rPr>
        <w:t xml:space="preserve">Total independence from operating system </w:t>
      </w:r>
    </w:p>
    <w:p w14:paraId="0224DD28" w14:textId="2CC1DAC3" w:rsidR="00E16EE4" w:rsidRPr="001D6F3E" w:rsidRDefault="00E16EE4">
      <w:pPr>
        <w:pStyle w:val="NewletterBodyText"/>
        <w:numPr>
          <w:ilvl w:val="0"/>
          <w:numId w:val="5"/>
        </w:numPr>
        <w:spacing w:after="120"/>
        <w:ind w:right="142"/>
        <w:rPr>
          <w:rFonts w:cstheme="minorHAnsi"/>
          <w:sz w:val="22"/>
        </w:rPr>
      </w:pPr>
      <w:r w:rsidRPr="001D6F3E">
        <w:rPr>
          <w:rFonts w:cstheme="minorHAnsi"/>
          <w:sz w:val="22"/>
        </w:rPr>
        <w:t xml:space="preserve">Total independence from relational database </w:t>
      </w:r>
    </w:p>
    <w:p w14:paraId="5B45068B" w14:textId="77777777" w:rsidR="00E16EE4" w:rsidRPr="00C35C9F" w:rsidRDefault="00E16EE4">
      <w:pPr>
        <w:pStyle w:val="NewletterBodyText"/>
        <w:numPr>
          <w:ilvl w:val="0"/>
          <w:numId w:val="5"/>
        </w:numPr>
        <w:spacing w:after="120"/>
        <w:ind w:right="142"/>
        <w:rPr>
          <w:rFonts w:cstheme="minorHAnsi"/>
          <w:sz w:val="22"/>
        </w:rPr>
      </w:pPr>
      <w:r w:rsidRPr="00C35C9F">
        <w:rPr>
          <w:rFonts w:cstheme="minorHAnsi"/>
          <w:sz w:val="22"/>
        </w:rPr>
        <w:t>Integrated VPN hub for communication with remote data loggers</w:t>
      </w:r>
    </w:p>
    <w:p w14:paraId="0218F97D" w14:textId="77777777" w:rsidR="00E16EE4" w:rsidRPr="00CB219F" w:rsidRDefault="00E16EE4">
      <w:pPr>
        <w:pStyle w:val="NewletterBodyText"/>
        <w:numPr>
          <w:ilvl w:val="0"/>
          <w:numId w:val="5"/>
        </w:numPr>
        <w:spacing w:after="120"/>
        <w:ind w:right="142"/>
        <w:rPr>
          <w:rFonts w:cstheme="minorHAnsi"/>
          <w:sz w:val="22"/>
        </w:rPr>
      </w:pPr>
      <w:r w:rsidRPr="00CB219F">
        <w:rPr>
          <w:rFonts w:cstheme="minorHAnsi"/>
          <w:sz w:val="22"/>
        </w:rPr>
        <w:t>Multilingual system (defined via language file), as well as online Help</w:t>
      </w:r>
    </w:p>
    <w:p w14:paraId="1327E59D" w14:textId="77777777" w:rsidR="00E16EE4" w:rsidRPr="00CB219F" w:rsidRDefault="00E16EE4">
      <w:pPr>
        <w:pStyle w:val="NewletterBodyText"/>
        <w:numPr>
          <w:ilvl w:val="0"/>
          <w:numId w:val="5"/>
        </w:numPr>
        <w:spacing w:after="120"/>
        <w:ind w:right="142"/>
        <w:rPr>
          <w:rFonts w:cstheme="minorHAnsi"/>
          <w:sz w:val="22"/>
        </w:rPr>
      </w:pPr>
      <w:r w:rsidRPr="00CB219F">
        <w:rPr>
          <w:rFonts w:cstheme="minorHAnsi"/>
          <w:sz w:val="22"/>
        </w:rPr>
        <w:t>System operates with all known analyzer manufacturers, with option to expand for new devices.</w:t>
      </w:r>
    </w:p>
    <w:p w14:paraId="7CA06A29"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 xml:space="preserve">System collects all measurement parameters defined according to AQUI / DEM standard (pollutants, metadata), as well as all other parameters defined by the equipment manufacturer. </w:t>
      </w:r>
    </w:p>
    <w:p w14:paraId="3115AB98"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Alarm and warning notifications via E-mail service.</w:t>
      </w:r>
    </w:p>
    <w:p w14:paraId="2764B412"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Option to create up to 100 networks.</w:t>
      </w:r>
    </w:p>
    <w:p w14:paraId="5D5CE5D0"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Option to connect over 1000 measurement stations (data loggers), with each station capable of sending over 100 measurement parameters.</w:t>
      </w:r>
    </w:p>
    <w:p w14:paraId="4FE93D25"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Dynamic display of current measurements, as well as measurements for a specified period.</w:t>
      </w:r>
    </w:p>
    <w:p w14:paraId="41DB9373" w14:textId="77777777" w:rsidR="00E16EE4" w:rsidRPr="00115E7E" w:rsidRDefault="00E16EE4">
      <w:pPr>
        <w:pStyle w:val="NewletterBodyText"/>
        <w:numPr>
          <w:ilvl w:val="0"/>
          <w:numId w:val="5"/>
        </w:numPr>
        <w:spacing w:after="120"/>
        <w:ind w:right="142"/>
        <w:rPr>
          <w:rFonts w:cstheme="minorHAnsi"/>
          <w:sz w:val="22"/>
        </w:rPr>
      </w:pPr>
      <w:proofErr w:type="spellStart"/>
      <w:r w:rsidRPr="00115E7E">
        <w:rPr>
          <w:rFonts w:cstheme="minorHAnsi"/>
          <w:sz w:val="22"/>
        </w:rPr>
        <w:t>Georeferencing</w:t>
      </w:r>
      <w:proofErr w:type="spellEnd"/>
      <w:r w:rsidRPr="00115E7E">
        <w:rPr>
          <w:rFonts w:cstheme="minorHAnsi"/>
          <w:sz w:val="22"/>
        </w:rPr>
        <w:t xml:space="preserve"> of measurement stations and display of data and station locations on Google Maps</w:t>
      </w:r>
    </w:p>
    <w:p w14:paraId="1FB488E8"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Automatic backup on local data archive system, as well as remote data storage systems.</w:t>
      </w:r>
    </w:p>
    <w:p w14:paraId="6BF4F5DC"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Overview of the complete system inventory, overview of functional and dysfunctional equipment per station, as well as equipment performance logs.</w:t>
      </w:r>
    </w:p>
    <w:p w14:paraId="2F88E100"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Record keeping for equipment servicing, service and maintenance costs, failures and replacement of spare parts.</w:t>
      </w:r>
    </w:p>
    <w:p w14:paraId="312C7C04" w14:textId="77777777" w:rsidR="00E16EE4" w:rsidRPr="00115E7E" w:rsidRDefault="00E16EE4">
      <w:pPr>
        <w:pStyle w:val="NewletterBodyText"/>
        <w:numPr>
          <w:ilvl w:val="0"/>
          <w:numId w:val="5"/>
        </w:numPr>
        <w:spacing w:after="120"/>
        <w:ind w:right="142"/>
        <w:rPr>
          <w:rFonts w:cstheme="minorHAnsi"/>
          <w:sz w:val="22"/>
        </w:rPr>
      </w:pPr>
      <w:r w:rsidRPr="00115E7E">
        <w:rPr>
          <w:rFonts w:cstheme="minorHAnsi"/>
          <w:sz w:val="22"/>
        </w:rPr>
        <w:t>System has no limitations regarding number of users or time of use.</w:t>
      </w:r>
    </w:p>
    <w:p w14:paraId="0E9B0587" w14:textId="77777777" w:rsidR="0080220D" w:rsidRDefault="0080220D" w:rsidP="00056F6C"/>
    <w:p w14:paraId="7F0120EA" w14:textId="77777777" w:rsidR="00D80D6D" w:rsidRDefault="00D80D6D" w:rsidP="00D10EF9">
      <w:pPr>
        <w:rPr>
          <w:rFonts w:ascii="Times New Roman" w:hAnsi="Times New Roman"/>
          <w:sz w:val="22"/>
          <w:szCs w:val="22"/>
          <w:lang w:val="en-GB"/>
        </w:rPr>
      </w:pPr>
    </w:p>
    <w:sectPr w:rsidR="00D80D6D" w:rsidSect="00416F7B">
      <w:pgSz w:w="11906" w:h="16838" w:code="9"/>
      <w:pgMar w:top="1134" w:right="1418" w:bottom="113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95399" w14:textId="77777777" w:rsidR="00AB3E62" w:rsidRDefault="00AB3E62">
      <w:r>
        <w:separator/>
      </w:r>
    </w:p>
  </w:endnote>
  <w:endnote w:type="continuationSeparator" w:id="0">
    <w:p w14:paraId="649DA67F" w14:textId="77777777" w:rsidR="00AB3E62" w:rsidRDefault="00AB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5D003" w14:textId="7BC2A63B" w:rsidR="00C62268" w:rsidRPr="006E5FEE" w:rsidRDefault="00C62268" w:rsidP="00B25580">
    <w:pPr>
      <w:pStyle w:val="Footer"/>
      <w:tabs>
        <w:tab w:val="clear" w:pos="4320"/>
        <w:tab w:val="clear" w:pos="8640"/>
        <w:tab w:val="right" w:pos="14317"/>
      </w:tabs>
      <w:spacing w:before="0" w:after="0"/>
      <w:rPr>
        <w:rFonts w:ascii="Times New Roman" w:hAnsi="Times New Roman"/>
        <w:sz w:val="18"/>
        <w:szCs w:val="18"/>
        <w:lang w:val="en-GB"/>
      </w:rPr>
    </w:pPr>
    <w:r w:rsidRPr="006E5FEE">
      <w:rPr>
        <w:rFonts w:ascii="Times New Roman" w:hAnsi="Times New Roman"/>
        <w:b/>
        <w:sz w:val="18"/>
        <w:lang w:val="en-GB"/>
      </w:rPr>
      <w:t>2021.1</w:t>
    </w:r>
    <w:r w:rsidRPr="006E5FEE">
      <w:rPr>
        <w:rFonts w:ascii="Times New Roman" w:hAnsi="Times New Roman"/>
        <w:sz w:val="18"/>
        <w:szCs w:val="18"/>
        <w:lang w:val="en-GB"/>
      </w:rPr>
      <w:tab/>
      <w:t xml:space="preserve">Page </w:t>
    </w:r>
    <w:r w:rsidR="00954A63" w:rsidRPr="006E5FEE">
      <w:rPr>
        <w:rFonts w:ascii="Times New Roman" w:hAnsi="Times New Roman"/>
        <w:sz w:val="18"/>
        <w:szCs w:val="18"/>
      </w:rPr>
      <w:fldChar w:fldCharType="begin"/>
    </w:r>
    <w:r w:rsidR="00954A63" w:rsidRPr="006E5FEE">
      <w:rPr>
        <w:rFonts w:ascii="Times New Roman" w:hAnsi="Times New Roman"/>
        <w:sz w:val="18"/>
        <w:szCs w:val="18"/>
      </w:rPr>
      <w:instrText xml:space="preserve"> PAGE  </w:instrText>
    </w:r>
    <w:r w:rsidR="00954A63" w:rsidRPr="006E5FEE">
      <w:rPr>
        <w:rFonts w:ascii="Times New Roman" w:hAnsi="Times New Roman"/>
        <w:sz w:val="18"/>
        <w:szCs w:val="18"/>
      </w:rPr>
      <w:fldChar w:fldCharType="separate"/>
    </w:r>
    <w:r w:rsidR="009D6397">
      <w:rPr>
        <w:rFonts w:ascii="Times New Roman" w:hAnsi="Times New Roman"/>
        <w:noProof/>
        <w:sz w:val="18"/>
        <w:szCs w:val="18"/>
      </w:rPr>
      <w:t>2</w:t>
    </w:r>
    <w:r w:rsidR="00954A63" w:rsidRPr="006E5FEE">
      <w:rPr>
        <w:rFonts w:ascii="Times New Roman" w:hAnsi="Times New Roman"/>
        <w:sz w:val="18"/>
        <w:szCs w:val="18"/>
      </w:rPr>
      <w:fldChar w:fldCharType="end"/>
    </w:r>
    <w:r w:rsidRPr="006E5FEE">
      <w:rPr>
        <w:rFonts w:ascii="Times New Roman" w:hAnsi="Times New Roman"/>
        <w:sz w:val="18"/>
        <w:szCs w:val="18"/>
        <w:lang w:val="en-GB"/>
      </w:rPr>
      <w:t xml:space="preserve"> of </w:t>
    </w:r>
    <w:r w:rsidRPr="006E5FEE">
      <w:rPr>
        <w:rFonts w:ascii="Times New Roman" w:hAnsi="Times New Roman"/>
        <w:sz w:val="18"/>
        <w:szCs w:val="18"/>
      </w:rPr>
      <w:fldChar w:fldCharType="begin"/>
    </w:r>
    <w:r w:rsidRPr="006E5FEE">
      <w:rPr>
        <w:rFonts w:ascii="Times New Roman" w:hAnsi="Times New Roman"/>
        <w:sz w:val="18"/>
        <w:szCs w:val="18"/>
        <w:lang w:val="en-GB"/>
      </w:rPr>
      <w:instrText xml:space="preserve"> NUMPAGES </w:instrText>
    </w:r>
    <w:r w:rsidRPr="006E5FEE">
      <w:rPr>
        <w:rFonts w:ascii="Times New Roman" w:hAnsi="Times New Roman"/>
        <w:sz w:val="18"/>
        <w:szCs w:val="18"/>
      </w:rPr>
      <w:fldChar w:fldCharType="separate"/>
    </w:r>
    <w:r w:rsidR="009D6397">
      <w:rPr>
        <w:rFonts w:ascii="Times New Roman" w:hAnsi="Times New Roman"/>
        <w:noProof/>
        <w:sz w:val="18"/>
        <w:szCs w:val="18"/>
        <w:lang w:val="en-GB"/>
      </w:rPr>
      <w:t>39</w:t>
    </w:r>
    <w:r w:rsidRPr="006E5FEE">
      <w:rPr>
        <w:rFonts w:ascii="Times New Roman" w:hAnsi="Times New Roman"/>
        <w:sz w:val="18"/>
        <w:szCs w:val="18"/>
      </w:rPr>
      <w:fldChar w:fldCharType="end"/>
    </w:r>
  </w:p>
  <w:p w14:paraId="77F29783" w14:textId="77777777" w:rsidR="00273C1D" w:rsidRPr="006E5FEE" w:rsidRDefault="00273C1D" w:rsidP="00273C1D">
    <w:pPr>
      <w:pStyle w:val="Footer"/>
      <w:tabs>
        <w:tab w:val="clear" w:pos="4320"/>
        <w:tab w:val="clear" w:pos="8640"/>
        <w:tab w:val="right" w:pos="14317"/>
      </w:tabs>
      <w:spacing w:before="0" w:after="0"/>
      <w:rPr>
        <w:rFonts w:ascii="Times New Roman" w:hAnsi="Times New Roman"/>
        <w:sz w:val="18"/>
        <w:szCs w:val="18"/>
        <w:lang w:val="en-GB"/>
      </w:rPr>
    </w:pPr>
    <w:r w:rsidRPr="006E5FEE">
      <w:rPr>
        <w:rFonts w:ascii="Times New Roman" w:hAnsi="Times New Roman"/>
        <w:color w:val="2C363A"/>
        <w:sz w:val="22"/>
        <w:szCs w:val="22"/>
        <w:shd w:val="clear" w:color="auto" w:fill="FFFFFF"/>
      </w:rPr>
      <w:t>c4f_annexiitechspeciiitechoffer_en</w:t>
    </w:r>
  </w:p>
  <w:p w14:paraId="4E69B6F1" w14:textId="313FCEF0" w:rsidR="00C62268" w:rsidRPr="00C4214C" w:rsidRDefault="00C62268" w:rsidP="00273C1D">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D032D" w14:textId="1EF67E02" w:rsidR="00C62268" w:rsidRPr="006E5FEE" w:rsidRDefault="00C6226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E5FEE">
      <w:rPr>
        <w:rFonts w:ascii="Times New Roman" w:hAnsi="Times New Roman"/>
        <w:b/>
        <w:sz w:val="18"/>
        <w:lang w:val="en-GB"/>
      </w:rPr>
      <w:t>2021.1</w:t>
    </w:r>
    <w:r w:rsidRPr="006E5FEE">
      <w:rPr>
        <w:rFonts w:ascii="Times New Roman" w:hAnsi="Times New Roman"/>
        <w:sz w:val="18"/>
        <w:szCs w:val="18"/>
        <w:lang w:val="en-GB"/>
      </w:rPr>
      <w:tab/>
      <w:t xml:space="preserve">Page </w:t>
    </w:r>
    <w:r w:rsidRPr="006E5FEE">
      <w:rPr>
        <w:rFonts w:ascii="Times New Roman" w:hAnsi="Times New Roman"/>
        <w:sz w:val="18"/>
        <w:szCs w:val="18"/>
      </w:rPr>
      <w:fldChar w:fldCharType="begin"/>
    </w:r>
    <w:r w:rsidRPr="006E5FEE">
      <w:rPr>
        <w:rFonts w:ascii="Times New Roman" w:hAnsi="Times New Roman"/>
        <w:sz w:val="18"/>
        <w:szCs w:val="18"/>
        <w:lang w:val="en-GB"/>
      </w:rPr>
      <w:instrText xml:space="preserve"> PAGE </w:instrText>
    </w:r>
    <w:r w:rsidRPr="006E5FEE">
      <w:rPr>
        <w:rFonts w:ascii="Times New Roman" w:hAnsi="Times New Roman"/>
        <w:sz w:val="18"/>
        <w:szCs w:val="18"/>
      </w:rPr>
      <w:fldChar w:fldCharType="separate"/>
    </w:r>
    <w:r w:rsidR="009D6397">
      <w:rPr>
        <w:rFonts w:ascii="Times New Roman" w:hAnsi="Times New Roman"/>
        <w:noProof/>
        <w:sz w:val="18"/>
        <w:szCs w:val="18"/>
        <w:lang w:val="en-GB"/>
      </w:rPr>
      <w:t>1</w:t>
    </w:r>
    <w:r w:rsidRPr="006E5FEE">
      <w:rPr>
        <w:rFonts w:ascii="Times New Roman" w:hAnsi="Times New Roman"/>
        <w:sz w:val="18"/>
        <w:szCs w:val="18"/>
      </w:rPr>
      <w:fldChar w:fldCharType="end"/>
    </w:r>
    <w:r w:rsidRPr="006E5FEE">
      <w:rPr>
        <w:rFonts w:ascii="Times New Roman" w:hAnsi="Times New Roman"/>
        <w:sz w:val="18"/>
        <w:szCs w:val="18"/>
        <w:lang w:val="en-GB"/>
      </w:rPr>
      <w:t xml:space="preserve"> of </w:t>
    </w:r>
    <w:r w:rsidR="00390D7B" w:rsidRPr="006E5FEE">
      <w:rPr>
        <w:rFonts w:ascii="Times New Roman" w:hAnsi="Times New Roman"/>
        <w:sz w:val="18"/>
        <w:szCs w:val="18"/>
      </w:rPr>
      <w:fldChar w:fldCharType="begin"/>
    </w:r>
    <w:r w:rsidR="00390D7B" w:rsidRPr="006E5FEE">
      <w:rPr>
        <w:rFonts w:ascii="Times New Roman" w:hAnsi="Times New Roman"/>
        <w:sz w:val="18"/>
        <w:szCs w:val="18"/>
      </w:rPr>
      <w:instrText xml:space="preserve"> NUMPAGES   \* MERGEFORMAT </w:instrText>
    </w:r>
    <w:r w:rsidR="00390D7B" w:rsidRPr="006E5FEE">
      <w:rPr>
        <w:rFonts w:ascii="Times New Roman" w:hAnsi="Times New Roman"/>
        <w:sz w:val="18"/>
        <w:szCs w:val="18"/>
      </w:rPr>
      <w:fldChar w:fldCharType="separate"/>
    </w:r>
    <w:r w:rsidR="009D6397">
      <w:rPr>
        <w:rFonts w:ascii="Times New Roman" w:hAnsi="Times New Roman"/>
        <w:noProof/>
        <w:sz w:val="18"/>
        <w:szCs w:val="18"/>
      </w:rPr>
      <w:t>39</w:t>
    </w:r>
    <w:r w:rsidR="00390D7B" w:rsidRPr="006E5FEE">
      <w:rPr>
        <w:rFonts w:ascii="Times New Roman" w:hAnsi="Times New Roman"/>
        <w:sz w:val="18"/>
        <w:szCs w:val="18"/>
      </w:rPr>
      <w:fldChar w:fldCharType="end"/>
    </w:r>
  </w:p>
  <w:p w14:paraId="4ADFA572" w14:textId="463996E8" w:rsidR="00C62268" w:rsidRPr="006E5FEE" w:rsidRDefault="002A656F" w:rsidP="002A656F">
    <w:pPr>
      <w:pStyle w:val="Footer"/>
      <w:tabs>
        <w:tab w:val="clear" w:pos="4320"/>
        <w:tab w:val="clear" w:pos="8640"/>
        <w:tab w:val="right" w:pos="14317"/>
      </w:tabs>
      <w:spacing w:before="0" w:after="0"/>
      <w:rPr>
        <w:rFonts w:ascii="Times New Roman" w:hAnsi="Times New Roman"/>
        <w:sz w:val="18"/>
        <w:szCs w:val="18"/>
        <w:lang w:val="en-GB"/>
      </w:rPr>
    </w:pPr>
    <w:r w:rsidRPr="006E5FEE">
      <w:rPr>
        <w:rFonts w:ascii="Times New Roman" w:hAnsi="Times New Roman"/>
        <w:color w:val="2C363A"/>
        <w:sz w:val="22"/>
        <w:szCs w:val="22"/>
        <w:shd w:val="clear" w:color="auto" w:fill="FFFFFF"/>
      </w:rPr>
      <w:t>c4f_annexiitechspeciiitechoffer_en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87AD8" w14:textId="77777777" w:rsidR="00AB3E62" w:rsidRDefault="00AB3E62">
      <w:r>
        <w:separator/>
      </w:r>
    </w:p>
  </w:footnote>
  <w:footnote w:type="continuationSeparator" w:id="0">
    <w:p w14:paraId="4099C611" w14:textId="77777777" w:rsidR="00AB3E62" w:rsidRDefault="00AB3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start w:val="1"/>
      <w:numFmt w:val="bullet"/>
      <w:lvlText w:val=""/>
      <w:lvlJc w:val="left"/>
      <w:pPr>
        <w:tabs>
          <w:tab w:val="num" w:pos="0"/>
        </w:tabs>
        <w:ind w:left="360" w:hanging="360"/>
      </w:pPr>
      <w:rPr>
        <w:rFonts w:ascii="Symbol" w:hAnsi="Symbol" w:cs="Symbol" w:hint="default"/>
        <w:b/>
        <w:color w:val="000000"/>
        <w:sz w:val="20"/>
        <w:lang w:val="en-GB" w:eastAsia="en-GB"/>
      </w:rPr>
    </w:lvl>
    <w:lvl w:ilvl="1">
      <w:start w:val="1"/>
      <w:numFmt w:val="bullet"/>
      <w:lvlText w:val="o"/>
      <w:lvlJc w:val="left"/>
      <w:pPr>
        <w:tabs>
          <w:tab w:val="num" w:pos="0"/>
        </w:tabs>
        <w:ind w:left="1080" w:hanging="360"/>
      </w:pPr>
      <w:rPr>
        <w:rFonts w:ascii="Courier New" w:hAnsi="Courier New" w:cs="Courier New" w:hint="default"/>
        <w:b/>
        <w:color w:val="000000"/>
        <w:sz w:val="20"/>
        <w:szCs w:val="20"/>
        <w:lang w:val="en-GB" w:eastAsia="en-GB"/>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b/>
        <w:color w:val="000000"/>
        <w:sz w:val="20"/>
        <w:lang w:val="en-GB" w:eastAsia="en-GB"/>
      </w:rPr>
    </w:lvl>
    <w:lvl w:ilvl="4">
      <w:start w:val="1"/>
      <w:numFmt w:val="bullet"/>
      <w:lvlText w:val="o"/>
      <w:lvlJc w:val="left"/>
      <w:pPr>
        <w:tabs>
          <w:tab w:val="num" w:pos="0"/>
        </w:tabs>
        <w:ind w:left="3240" w:hanging="360"/>
      </w:pPr>
      <w:rPr>
        <w:rFonts w:ascii="Courier New" w:hAnsi="Courier New" w:cs="Courier New" w:hint="default"/>
        <w:b/>
        <w:color w:val="000000"/>
        <w:sz w:val="20"/>
        <w:szCs w:val="20"/>
        <w:lang w:val="en-GB" w:eastAsia="en-GB"/>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b/>
        <w:color w:val="000000"/>
        <w:sz w:val="20"/>
        <w:lang w:val="en-GB" w:eastAsia="en-GB"/>
      </w:rPr>
    </w:lvl>
    <w:lvl w:ilvl="7">
      <w:start w:val="1"/>
      <w:numFmt w:val="bullet"/>
      <w:lvlText w:val="o"/>
      <w:lvlJc w:val="left"/>
      <w:pPr>
        <w:tabs>
          <w:tab w:val="num" w:pos="0"/>
        </w:tabs>
        <w:ind w:left="5400" w:hanging="360"/>
      </w:pPr>
      <w:rPr>
        <w:rFonts w:ascii="Courier New" w:hAnsi="Courier New" w:cs="Courier New" w:hint="default"/>
        <w:b/>
        <w:color w:val="000000"/>
        <w:sz w:val="20"/>
        <w:szCs w:val="20"/>
        <w:lang w:val="en-GB" w:eastAsia="en-GB"/>
      </w:rPr>
    </w:lvl>
    <w:lvl w:ilvl="8">
      <w:start w:val="1"/>
      <w:numFmt w:val="bullet"/>
      <w:lvlText w:val=""/>
      <w:lvlJc w:val="left"/>
      <w:pPr>
        <w:tabs>
          <w:tab w:val="num" w:pos="0"/>
        </w:tabs>
        <w:ind w:left="6120" w:hanging="360"/>
      </w:pPr>
      <w:rPr>
        <w:rFonts w:ascii="Wingdings" w:hAnsi="Wingdings" w:cs="Wingdings" w:hint="default"/>
      </w:rPr>
    </w:lvl>
  </w:abstractNum>
  <w:abstractNum w:abstractNumId="1" w15:restartNumberingAfterBreak="0">
    <w:nsid w:val="0000000C"/>
    <w:multiLevelType w:val="multilevel"/>
    <w:tmpl w:val="0000000C"/>
    <w:name w:val="WW8Num12"/>
    <w:lvl w:ilvl="0">
      <w:start w:val="1"/>
      <w:numFmt w:val="bullet"/>
      <w:lvlText w:val=""/>
      <w:lvlJc w:val="left"/>
      <w:pPr>
        <w:tabs>
          <w:tab w:val="num" w:pos="0"/>
        </w:tabs>
        <w:ind w:left="360" w:hanging="360"/>
      </w:pPr>
      <w:rPr>
        <w:rFonts w:ascii="Symbol" w:hAnsi="Symbol" w:cs="Symbol" w:hint="default"/>
        <w:b/>
        <w:color w:val="000000"/>
        <w:sz w:val="20"/>
        <w:lang w:val="en-GB" w:eastAsia="en-GB"/>
      </w:rPr>
    </w:lvl>
    <w:lvl w:ilvl="1">
      <w:start w:val="1"/>
      <w:numFmt w:val="bullet"/>
      <w:lvlText w:val="o"/>
      <w:lvlJc w:val="left"/>
      <w:pPr>
        <w:tabs>
          <w:tab w:val="num" w:pos="0"/>
        </w:tabs>
        <w:ind w:left="1080" w:hanging="360"/>
      </w:pPr>
      <w:rPr>
        <w:rFonts w:ascii="Courier New" w:hAnsi="Courier New" w:cs="Courier New" w:hint="default"/>
        <w:b/>
        <w:color w:val="000000"/>
        <w:sz w:val="20"/>
        <w:szCs w:val="20"/>
        <w:lang w:val="en-GB" w:eastAsia="en-GB"/>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b/>
        <w:color w:val="000000"/>
        <w:sz w:val="20"/>
        <w:lang w:val="en-GB" w:eastAsia="en-GB"/>
      </w:rPr>
    </w:lvl>
    <w:lvl w:ilvl="4">
      <w:start w:val="1"/>
      <w:numFmt w:val="bullet"/>
      <w:lvlText w:val="o"/>
      <w:lvlJc w:val="left"/>
      <w:pPr>
        <w:tabs>
          <w:tab w:val="num" w:pos="0"/>
        </w:tabs>
        <w:ind w:left="3240" w:hanging="360"/>
      </w:pPr>
      <w:rPr>
        <w:rFonts w:ascii="Courier New" w:hAnsi="Courier New" w:cs="Courier New" w:hint="default"/>
        <w:b/>
        <w:color w:val="000000"/>
        <w:sz w:val="20"/>
        <w:szCs w:val="20"/>
        <w:lang w:val="en-GB" w:eastAsia="en-GB"/>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b/>
        <w:color w:val="000000"/>
        <w:sz w:val="20"/>
        <w:lang w:val="en-GB" w:eastAsia="en-GB"/>
      </w:rPr>
    </w:lvl>
    <w:lvl w:ilvl="7">
      <w:start w:val="1"/>
      <w:numFmt w:val="bullet"/>
      <w:lvlText w:val="o"/>
      <w:lvlJc w:val="left"/>
      <w:pPr>
        <w:tabs>
          <w:tab w:val="num" w:pos="0"/>
        </w:tabs>
        <w:ind w:left="5400" w:hanging="360"/>
      </w:pPr>
      <w:rPr>
        <w:rFonts w:ascii="Courier New" w:hAnsi="Courier New" w:cs="Courier New" w:hint="default"/>
        <w:b/>
        <w:color w:val="000000"/>
        <w:sz w:val="20"/>
        <w:szCs w:val="20"/>
        <w:lang w:val="en-GB" w:eastAsia="en-GB"/>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000000F"/>
    <w:multiLevelType w:val="multilevel"/>
    <w:tmpl w:val="0000000F"/>
    <w:name w:val="WW8Num15"/>
    <w:lvl w:ilvl="0">
      <w:start w:val="1"/>
      <w:numFmt w:val="bullet"/>
      <w:lvlText w:val=""/>
      <w:lvlJc w:val="left"/>
      <w:pPr>
        <w:tabs>
          <w:tab w:val="num" w:pos="0"/>
        </w:tabs>
        <w:ind w:left="45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84373"/>
    <w:multiLevelType w:val="hybridMultilevel"/>
    <w:tmpl w:val="AD08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90D27"/>
    <w:multiLevelType w:val="hybridMultilevel"/>
    <w:tmpl w:val="9F6C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FA30032"/>
    <w:multiLevelType w:val="hybridMultilevel"/>
    <w:tmpl w:val="781C258C"/>
    <w:lvl w:ilvl="0" w:tplc="141A0005">
      <w:start w:val="1"/>
      <w:numFmt w:val="bullet"/>
      <w:lvlText w:val=""/>
      <w:lvlJc w:val="left"/>
      <w:pPr>
        <w:ind w:left="1004" w:hanging="360"/>
      </w:pPr>
      <w:rPr>
        <w:rFonts w:ascii="Wingdings" w:hAnsi="Wingdings" w:hint="default"/>
      </w:rPr>
    </w:lvl>
    <w:lvl w:ilvl="1" w:tplc="141A0003" w:tentative="1">
      <w:start w:val="1"/>
      <w:numFmt w:val="bullet"/>
      <w:lvlText w:val="o"/>
      <w:lvlJc w:val="left"/>
      <w:pPr>
        <w:ind w:left="1724" w:hanging="360"/>
      </w:pPr>
      <w:rPr>
        <w:rFonts w:ascii="Courier New" w:hAnsi="Courier New" w:cs="Courier New" w:hint="default"/>
      </w:rPr>
    </w:lvl>
    <w:lvl w:ilvl="2" w:tplc="141A0005" w:tentative="1">
      <w:start w:val="1"/>
      <w:numFmt w:val="bullet"/>
      <w:lvlText w:val=""/>
      <w:lvlJc w:val="left"/>
      <w:pPr>
        <w:ind w:left="2444" w:hanging="360"/>
      </w:pPr>
      <w:rPr>
        <w:rFonts w:ascii="Wingdings" w:hAnsi="Wingdings" w:hint="default"/>
      </w:rPr>
    </w:lvl>
    <w:lvl w:ilvl="3" w:tplc="141A0001" w:tentative="1">
      <w:start w:val="1"/>
      <w:numFmt w:val="bullet"/>
      <w:lvlText w:val=""/>
      <w:lvlJc w:val="left"/>
      <w:pPr>
        <w:ind w:left="3164" w:hanging="360"/>
      </w:pPr>
      <w:rPr>
        <w:rFonts w:ascii="Symbol" w:hAnsi="Symbol" w:hint="default"/>
      </w:rPr>
    </w:lvl>
    <w:lvl w:ilvl="4" w:tplc="141A0003" w:tentative="1">
      <w:start w:val="1"/>
      <w:numFmt w:val="bullet"/>
      <w:lvlText w:val="o"/>
      <w:lvlJc w:val="left"/>
      <w:pPr>
        <w:ind w:left="3884" w:hanging="360"/>
      </w:pPr>
      <w:rPr>
        <w:rFonts w:ascii="Courier New" w:hAnsi="Courier New" w:cs="Courier New" w:hint="default"/>
      </w:rPr>
    </w:lvl>
    <w:lvl w:ilvl="5" w:tplc="141A0005" w:tentative="1">
      <w:start w:val="1"/>
      <w:numFmt w:val="bullet"/>
      <w:lvlText w:val=""/>
      <w:lvlJc w:val="left"/>
      <w:pPr>
        <w:ind w:left="4604" w:hanging="360"/>
      </w:pPr>
      <w:rPr>
        <w:rFonts w:ascii="Wingdings" w:hAnsi="Wingdings" w:hint="default"/>
      </w:rPr>
    </w:lvl>
    <w:lvl w:ilvl="6" w:tplc="141A0001" w:tentative="1">
      <w:start w:val="1"/>
      <w:numFmt w:val="bullet"/>
      <w:lvlText w:val=""/>
      <w:lvlJc w:val="left"/>
      <w:pPr>
        <w:ind w:left="5324" w:hanging="360"/>
      </w:pPr>
      <w:rPr>
        <w:rFonts w:ascii="Symbol" w:hAnsi="Symbol" w:hint="default"/>
      </w:rPr>
    </w:lvl>
    <w:lvl w:ilvl="7" w:tplc="141A0003" w:tentative="1">
      <w:start w:val="1"/>
      <w:numFmt w:val="bullet"/>
      <w:lvlText w:val="o"/>
      <w:lvlJc w:val="left"/>
      <w:pPr>
        <w:ind w:left="6044" w:hanging="360"/>
      </w:pPr>
      <w:rPr>
        <w:rFonts w:ascii="Courier New" w:hAnsi="Courier New" w:cs="Courier New" w:hint="default"/>
      </w:rPr>
    </w:lvl>
    <w:lvl w:ilvl="8" w:tplc="141A0005" w:tentative="1">
      <w:start w:val="1"/>
      <w:numFmt w:val="bullet"/>
      <w:lvlText w:val=""/>
      <w:lvlJc w:val="left"/>
      <w:pPr>
        <w:ind w:left="6764"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8"/>
  </w:num>
  <w:num w:numId="6">
    <w:abstractNumId w:val="5"/>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jAzMzCztDAxMQeyLZR0lIJTi4sz8/NACixqAT1qKiEsAAAA"/>
    <w:docVar w:name="LW_DocType" w:val="NORMAL"/>
  </w:docVars>
  <w:rsids>
    <w:rsidRoot w:val="0073450F"/>
    <w:rsid w:val="000021E1"/>
    <w:rsid w:val="000047D2"/>
    <w:rsid w:val="00005950"/>
    <w:rsid w:val="0000770B"/>
    <w:rsid w:val="00013EDB"/>
    <w:rsid w:val="00014DD0"/>
    <w:rsid w:val="00015123"/>
    <w:rsid w:val="00031A43"/>
    <w:rsid w:val="00032A2A"/>
    <w:rsid w:val="000342D1"/>
    <w:rsid w:val="00034B1D"/>
    <w:rsid w:val="00034C2C"/>
    <w:rsid w:val="00036426"/>
    <w:rsid w:val="00040CF1"/>
    <w:rsid w:val="00041346"/>
    <w:rsid w:val="00041516"/>
    <w:rsid w:val="000417E2"/>
    <w:rsid w:val="0004313A"/>
    <w:rsid w:val="00043159"/>
    <w:rsid w:val="00043277"/>
    <w:rsid w:val="000437AC"/>
    <w:rsid w:val="00044084"/>
    <w:rsid w:val="000444F5"/>
    <w:rsid w:val="00046836"/>
    <w:rsid w:val="00051DD7"/>
    <w:rsid w:val="00056745"/>
    <w:rsid w:val="00056EAA"/>
    <w:rsid w:val="00056F6C"/>
    <w:rsid w:val="00060BA4"/>
    <w:rsid w:val="00062C85"/>
    <w:rsid w:val="00063C56"/>
    <w:rsid w:val="00065BB5"/>
    <w:rsid w:val="00066272"/>
    <w:rsid w:val="00067173"/>
    <w:rsid w:val="00070EA4"/>
    <w:rsid w:val="000714BB"/>
    <w:rsid w:val="000726B9"/>
    <w:rsid w:val="000764B8"/>
    <w:rsid w:val="0007664E"/>
    <w:rsid w:val="00082909"/>
    <w:rsid w:val="0008446F"/>
    <w:rsid w:val="00085C3B"/>
    <w:rsid w:val="00085CA1"/>
    <w:rsid w:val="00087F35"/>
    <w:rsid w:val="0009150A"/>
    <w:rsid w:val="0009286D"/>
    <w:rsid w:val="00093879"/>
    <w:rsid w:val="00094944"/>
    <w:rsid w:val="00096C01"/>
    <w:rsid w:val="000A1CD3"/>
    <w:rsid w:val="000A4F38"/>
    <w:rsid w:val="000A7A2C"/>
    <w:rsid w:val="000B117E"/>
    <w:rsid w:val="000B1236"/>
    <w:rsid w:val="000B1DAD"/>
    <w:rsid w:val="000B3048"/>
    <w:rsid w:val="000B3053"/>
    <w:rsid w:val="000B4E65"/>
    <w:rsid w:val="000B526F"/>
    <w:rsid w:val="000B52DD"/>
    <w:rsid w:val="000B572D"/>
    <w:rsid w:val="000B57D5"/>
    <w:rsid w:val="000B6140"/>
    <w:rsid w:val="000B7A65"/>
    <w:rsid w:val="000C2E30"/>
    <w:rsid w:val="000C4AE6"/>
    <w:rsid w:val="000C5D91"/>
    <w:rsid w:val="000C6067"/>
    <w:rsid w:val="000C65DC"/>
    <w:rsid w:val="000D12DE"/>
    <w:rsid w:val="000D24E3"/>
    <w:rsid w:val="000D2B44"/>
    <w:rsid w:val="000D40DB"/>
    <w:rsid w:val="000D4572"/>
    <w:rsid w:val="000D717C"/>
    <w:rsid w:val="000D7FC9"/>
    <w:rsid w:val="000E44CA"/>
    <w:rsid w:val="000E57F2"/>
    <w:rsid w:val="000E6939"/>
    <w:rsid w:val="000E7B75"/>
    <w:rsid w:val="000F1236"/>
    <w:rsid w:val="000F1718"/>
    <w:rsid w:val="000F3878"/>
    <w:rsid w:val="000F56D4"/>
    <w:rsid w:val="000F5F5F"/>
    <w:rsid w:val="000F6741"/>
    <w:rsid w:val="00100E01"/>
    <w:rsid w:val="00101420"/>
    <w:rsid w:val="00102D4F"/>
    <w:rsid w:val="00103348"/>
    <w:rsid w:val="00103913"/>
    <w:rsid w:val="00103D6F"/>
    <w:rsid w:val="00103DB3"/>
    <w:rsid w:val="00104DB7"/>
    <w:rsid w:val="00111B28"/>
    <w:rsid w:val="00111DF7"/>
    <w:rsid w:val="0011268A"/>
    <w:rsid w:val="0011290B"/>
    <w:rsid w:val="00115916"/>
    <w:rsid w:val="00115E7E"/>
    <w:rsid w:val="00116B2C"/>
    <w:rsid w:val="00117EAE"/>
    <w:rsid w:val="00120421"/>
    <w:rsid w:val="001220A8"/>
    <w:rsid w:val="00122A87"/>
    <w:rsid w:val="00124F02"/>
    <w:rsid w:val="0012584F"/>
    <w:rsid w:val="00127CC5"/>
    <w:rsid w:val="001302A7"/>
    <w:rsid w:val="00130C5C"/>
    <w:rsid w:val="00131E30"/>
    <w:rsid w:val="0013322F"/>
    <w:rsid w:val="001337FD"/>
    <w:rsid w:val="00134C30"/>
    <w:rsid w:val="00135A82"/>
    <w:rsid w:val="00136D9A"/>
    <w:rsid w:val="0014659F"/>
    <w:rsid w:val="00146609"/>
    <w:rsid w:val="00146EF2"/>
    <w:rsid w:val="00150374"/>
    <w:rsid w:val="00150767"/>
    <w:rsid w:val="001523F0"/>
    <w:rsid w:val="00152574"/>
    <w:rsid w:val="00153236"/>
    <w:rsid w:val="001536B3"/>
    <w:rsid w:val="00153A2F"/>
    <w:rsid w:val="00157DEE"/>
    <w:rsid w:val="00164823"/>
    <w:rsid w:val="00166A73"/>
    <w:rsid w:val="001719FA"/>
    <w:rsid w:val="0017253F"/>
    <w:rsid w:val="001766D9"/>
    <w:rsid w:val="00181980"/>
    <w:rsid w:val="0018289F"/>
    <w:rsid w:val="0018343A"/>
    <w:rsid w:val="00186C1E"/>
    <w:rsid w:val="00187253"/>
    <w:rsid w:val="001876BD"/>
    <w:rsid w:val="001905EC"/>
    <w:rsid w:val="00190BA9"/>
    <w:rsid w:val="00192721"/>
    <w:rsid w:val="001932AF"/>
    <w:rsid w:val="001937B4"/>
    <w:rsid w:val="00194037"/>
    <w:rsid w:val="001A117E"/>
    <w:rsid w:val="001A1194"/>
    <w:rsid w:val="001A3CB9"/>
    <w:rsid w:val="001A40F1"/>
    <w:rsid w:val="001A5D6B"/>
    <w:rsid w:val="001A6667"/>
    <w:rsid w:val="001B14F5"/>
    <w:rsid w:val="001B15BC"/>
    <w:rsid w:val="001B2CF4"/>
    <w:rsid w:val="001B48C9"/>
    <w:rsid w:val="001B5454"/>
    <w:rsid w:val="001C59DB"/>
    <w:rsid w:val="001C676F"/>
    <w:rsid w:val="001D0532"/>
    <w:rsid w:val="001D35B1"/>
    <w:rsid w:val="001D5DDE"/>
    <w:rsid w:val="001D611B"/>
    <w:rsid w:val="001D6E5D"/>
    <w:rsid w:val="001D6F3E"/>
    <w:rsid w:val="001E207B"/>
    <w:rsid w:val="001E2C1F"/>
    <w:rsid w:val="001E37F6"/>
    <w:rsid w:val="001E3A86"/>
    <w:rsid w:val="001E3AD4"/>
    <w:rsid w:val="001E4648"/>
    <w:rsid w:val="001E6079"/>
    <w:rsid w:val="001E7820"/>
    <w:rsid w:val="001E7BE8"/>
    <w:rsid w:val="001F03EB"/>
    <w:rsid w:val="001F0B75"/>
    <w:rsid w:val="001F1B8B"/>
    <w:rsid w:val="001F5421"/>
    <w:rsid w:val="001F6780"/>
    <w:rsid w:val="00200EA9"/>
    <w:rsid w:val="00204BC7"/>
    <w:rsid w:val="00207E3D"/>
    <w:rsid w:val="00210F1A"/>
    <w:rsid w:val="00211E0F"/>
    <w:rsid w:val="00215E27"/>
    <w:rsid w:val="00216F0D"/>
    <w:rsid w:val="00217573"/>
    <w:rsid w:val="0022025A"/>
    <w:rsid w:val="002209F1"/>
    <w:rsid w:val="00220BF7"/>
    <w:rsid w:val="00224C44"/>
    <w:rsid w:val="002333D6"/>
    <w:rsid w:val="00233D15"/>
    <w:rsid w:val="00235883"/>
    <w:rsid w:val="002374DD"/>
    <w:rsid w:val="00240C19"/>
    <w:rsid w:val="00241ACA"/>
    <w:rsid w:val="00241BFF"/>
    <w:rsid w:val="00241CF1"/>
    <w:rsid w:val="00242271"/>
    <w:rsid w:val="002426D3"/>
    <w:rsid w:val="002442B7"/>
    <w:rsid w:val="00244BA0"/>
    <w:rsid w:val="002451D3"/>
    <w:rsid w:val="0024640B"/>
    <w:rsid w:val="0025054B"/>
    <w:rsid w:val="00250E24"/>
    <w:rsid w:val="002510F6"/>
    <w:rsid w:val="0025114B"/>
    <w:rsid w:val="002524D1"/>
    <w:rsid w:val="00252519"/>
    <w:rsid w:val="002560BB"/>
    <w:rsid w:val="002561C8"/>
    <w:rsid w:val="00262DFD"/>
    <w:rsid w:val="00264897"/>
    <w:rsid w:val="0026512B"/>
    <w:rsid w:val="0026542C"/>
    <w:rsid w:val="00267AC1"/>
    <w:rsid w:val="00271700"/>
    <w:rsid w:val="00272E6C"/>
    <w:rsid w:val="00273C1D"/>
    <w:rsid w:val="002746F0"/>
    <w:rsid w:val="002810C7"/>
    <w:rsid w:val="0028364A"/>
    <w:rsid w:val="0028393B"/>
    <w:rsid w:val="00291B27"/>
    <w:rsid w:val="0029211C"/>
    <w:rsid w:val="00294190"/>
    <w:rsid w:val="00295B69"/>
    <w:rsid w:val="002A0041"/>
    <w:rsid w:val="002A2019"/>
    <w:rsid w:val="002A656F"/>
    <w:rsid w:val="002B0798"/>
    <w:rsid w:val="002B385D"/>
    <w:rsid w:val="002B6401"/>
    <w:rsid w:val="002B6B53"/>
    <w:rsid w:val="002C16B9"/>
    <w:rsid w:val="002C3D76"/>
    <w:rsid w:val="002C4484"/>
    <w:rsid w:val="002C4A3E"/>
    <w:rsid w:val="002C5B7A"/>
    <w:rsid w:val="002C649A"/>
    <w:rsid w:val="002D10C8"/>
    <w:rsid w:val="002D2F05"/>
    <w:rsid w:val="002D2FC0"/>
    <w:rsid w:val="002D64A8"/>
    <w:rsid w:val="002D6EEF"/>
    <w:rsid w:val="002E3809"/>
    <w:rsid w:val="002E3858"/>
    <w:rsid w:val="002E6A25"/>
    <w:rsid w:val="002F1222"/>
    <w:rsid w:val="002F2B68"/>
    <w:rsid w:val="00300AC4"/>
    <w:rsid w:val="00301346"/>
    <w:rsid w:val="003019B0"/>
    <w:rsid w:val="0030264D"/>
    <w:rsid w:val="0030325F"/>
    <w:rsid w:val="0030381F"/>
    <w:rsid w:val="00303B12"/>
    <w:rsid w:val="0030502E"/>
    <w:rsid w:val="0030651C"/>
    <w:rsid w:val="00311295"/>
    <w:rsid w:val="0031161D"/>
    <w:rsid w:val="00316849"/>
    <w:rsid w:val="00317292"/>
    <w:rsid w:val="00320EBA"/>
    <w:rsid w:val="00322263"/>
    <w:rsid w:val="003279B9"/>
    <w:rsid w:val="00330145"/>
    <w:rsid w:val="003308C6"/>
    <w:rsid w:val="00331D0E"/>
    <w:rsid w:val="00332C25"/>
    <w:rsid w:val="003339AF"/>
    <w:rsid w:val="00333D3D"/>
    <w:rsid w:val="00335DD4"/>
    <w:rsid w:val="00337831"/>
    <w:rsid w:val="0033796A"/>
    <w:rsid w:val="003409B8"/>
    <w:rsid w:val="003433E5"/>
    <w:rsid w:val="003439A0"/>
    <w:rsid w:val="003451F6"/>
    <w:rsid w:val="00347B7E"/>
    <w:rsid w:val="003502E9"/>
    <w:rsid w:val="00350FFE"/>
    <w:rsid w:val="00351351"/>
    <w:rsid w:val="0035141F"/>
    <w:rsid w:val="00352F64"/>
    <w:rsid w:val="003537CA"/>
    <w:rsid w:val="00353CC8"/>
    <w:rsid w:val="00356119"/>
    <w:rsid w:val="00360054"/>
    <w:rsid w:val="00360344"/>
    <w:rsid w:val="003613D2"/>
    <w:rsid w:val="0036173C"/>
    <w:rsid w:val="003624B8"/>
    <w:rsid w:val="00362E9B"/>
    <w:rsid w:val="0036495D"/>
    <w:rsid w:val="00365CCA"/>
    <w:rsid w:val="00365F63"/>
    <w:rsid w:val="00366FAB"/>
    <w:rsid w:val="00370440"/>
    <w:rsid w:val="00371851"/>
    <w:rsid w:val="00371F01"/>
    <w:rsid w:val="003721AD"/>
    <w:rsid w:val="00382A41"/>
    <w:rsid w:val="00384BAB"/>
    <w:rsid w:val="00387C56"/>
    <w:rsid w:val="0039057D"/>
    <w:rsid w:val="00390D7B"/>
    <w:rsid w:val="00391746"/>
    <w:rsid w:val="003925F1"/>
    <w:rsid w:val="003963F9"/>
    <w:rsid w:val="00396F1B"/>
    <w:rsid w:val="003A00C4"/>
    <w:rsid w:val="003A2BE4"/>
    <w:rsid w:val="003A4D3E"/>
    <w:rsid w:val="003A5D87"/>
    <w:rsid w:val="003A6207"/>
    <w:rsid w:val="003A6342"/>
    <w:rsid w:val="003B1D14"/>
    <w:rsid w:val="003B32E4"/>
    <w:rsid w:val="003B56E5"/>
    <w:rsid w:val="003C2DD9"/>
    <w:rsid w:val="003C3908"/>
    <w:rsid w:val="003C60F9"/>
    <w:rsid w:val="003C783E"/>
    <w:rsid w:val="003D3B39"/>
    <w:rsid w:val="003D3CAA"/>
    <w:rsid w:val="003D4DE9"/>
    <w:rsid w:val="003D7611"/>
    <w:rsid w:val="003E38D1"/>
    <w:rsid w:val="003E3C14"/>
    <w:rsid w:val="003E4F08"/>
    <w:rsid w:val="003E6CD6"/>
    <w:rsid w:val="003E75BD"/>
    <w:rsid w:val="003E782B"/>
    <w:rsid w:val="003F0FBA"/>
    <w:rsid w:val="003F1BE0"/>
    <w:rsid w:val="003F1CF7"/>
    <w:rsid w:val="003F2AE9"/>
    <w:rsid w:val="003F2FA4"/>
    <w:rsid w:val="003F3B51"/>
    <w:rsid w:val="003F5CCA"/>
    <w:rsid w:val="003F61DE"/>
    <w:rsid w:val="003F71DF"/>
    <w:rsid w:val="003F7943"/>
    <w:rsid w:val="003F7DB7"/>
    <w:rsid w:val="0040221E"/>
    <w:rsid w:val="0040370F"/>
    <w:rsid w:val="00404257"/>
    <w:rsid w:val="00405FAD"/>
    <w:rsid w:val="00411FBA"/>
    <w:rsid w:val="00416F7B"/>
    <w:rsid w:val="00417CCD"/>
    <w:rsid w:val="00420666"/>
    <w:rsid w:val="0042120A"/>
    <w:rsid w:val="004242B8"/>
    <w:rsid w:val="004244DB"/>
    <w:rsid w:val="00426276"/>
    <w:rsid w:val="004300D4"/>
    <w:rsid w:val="004316F0"/>
    <w:rsid w:val="004323D5"/>
    <w:rsid w:val="00441D5A"/>
    <w:rsid w:val="0044464A"/>
    <w:rsid w:val="00445882"/>
    <w:rsid w:val="00450667"/>
    <w:rsid w:val="004551B5"/>
    <w:rsid w:val="004554CB"/>
    <w:rsid w:val="00456426"/>
    <w:rsid w:val="004570BE"/>
    <w:rsid w:val="00462ED7"/>
    <w:rsid w:val="00463668"/>
    <w:rsid w:val="00463C91"/>
    <w:rsid w:val="00463E3D"/>
    <w:rsid w:val="00464BB9"/>
    <w:rsid w:val="004714AF"/>
    <w:rsid w:val="00471B92"/>
    <w:rsid w:val="00471D74"/>
    <w:rsid w:val="004721ED"/>
    <w:rsid w:val="00473D9B"/>
    <w:rsid w:val="004775D2"/>
    <w:rsid w:val="00483E26"/>
    <w:rsid w:val="00486ECE"/>
    <w:rsid w:val="00487339"/>
    <w:rsid w:val="0049255B"/>
    <w:rsid w:val="004954E6"/>
    <w:rsid w:val="004958F6"/>
    <w:rsid w:val="00496BB4"/>
    <w:rsid w:val="004A22D1"/>
    <w:rsid w:val="004A7ED9"/>
    <w:rsid w:val="004B19AD"/>
    <w:rsid w:val="004B3C78"/>
    <w:rsid w:val="004C35B5"/>
    <w:rsid w:val="004C73B6"/>
    <w:rsid w:val="004D0651"/>
    <w:rsid w:val="004D2767"/>
    <w:rsid w:val="004D2FD8"/>
    <w:rsid w:val="004E06E4"/>
    <w:rsid w:val="004F13A1"/>
    <w:rsid w:val="004F47A9"/>
    <w:rsid w:val="004F5C57"/>
    <w:rsid w:val="00501AA4"/>
    <w:rsid w:val="00501FF0"/>
    <w:rsid w:val="0050204E"/>
    <w:rsid w:val="00502F2B"/>
    <w:rsid w:val="005036CE"/>
    <w:rsid w:val="005041D5"/>
    <w:rsid w:val="00506EFA"/>
    <w:rsid w:val="00507006"/>
    <w:rsid w:val="005108FD"/>
    <w:rsid w:val="005124B9"/>
    <w:rsid w:val="00515202"/>
    <w:rsid w:val="00516049"/>
    <w:rsid w:val="00520D1F"/>
    <w:rsid w:val="00521F88"/>
    <w:rsid w:val="00525E85"/>
    <w:rsid w:val="00531369"/>
    <w:rsid w:val="00531A26"/>
    <w:rsid w:val="005321FC"/>
    <w:rsid w:val="00533090"/>
    <w:rsid w:val="005353BE"/>
    <w:rsid w:val="00535826"/>
    <w:rsid w:val="00536B4A"/>
    <w:rsid w:val="00536D8A"/>
    <w:rsid w:val="005402D7"/>
    <w:rsid w:val="00540384"/>
    <w:rsid w:val="00543F1F"/>
    <w:rsid w:val="00551B93"/>
    <w:rsid w:val="0055307A"/>
    <w:rsid w:val="00554D56"/>
    <w:rsid w:val="0055666F"/>
    <w:rsid w:val="00557C7A"/>
    <w:rsid w:val="005600E0"/>
    <w:rsid w:val="00560872"/>
    <w:rsid w:val="00561CAF"/>
    <w:rsid w:val="005626E4"/>
    <w:rsid w:val="00564586"/>
    <w:rsid w:val="005725B0"/>
    <w:rsid w:val="00574359"/>
    <w:rsid w:val="00575CB0"/>
    <w:rsid w:val="00580796"/>
    <w:rsid w:val="0058158D"/>
    <w:rsid w:val="0058319E"/>
    <w:rsid w:val="005873AA"/>
    <w:rsid w:val="005875A9"/>
    <w:rsid w:val="00591F23"/>
    <w:rsid w:val="00593550"/>
    <w:rsid w:val="00594A32"/>
    <w:rsid w:val="00597E5F"/>
    <w:rsid w:val="005A2246"/>
    <w:rsid w:val="005A5133"/>
    <w:rsid w:val="005B2018"/>
    <w:rsid w:val="005B2DC5"/>
    <w:rsid w:val="005B41BB"/>
    <w:rsid w:val="005B791B"/>
    <w:rsid w:val="005C012F"/>
    <w:rsid w:val="005C0EA1"/>
    <w:rsid w:val="005C1C95"/>
    <w:rsid w:val="005C220A"/>
    <w:rsid w:val="005C4176"/>
    <w:rsid w:val="005C687C"/>
    <w:rsid w:val="005D2116"/>
    <w:rsid w:val="005D2717"/>
    <w:rsid w:val="005D2CCF"/>
    <w:rsid w:val="005D3833"/>
    <w:rsid w:val="005D41AD"/>
    <w:rsid w:val="005D571C"/>
    <w:rsid w:val="005D6FAB"/>
    <w:rsid w:val="005D7199"/>
    <w:rsid w:val="005D7AE7"/>
    <w:rsid w:val="005E273F"/>
    <w:rsid w:val="005E466E"/>
    <w:rsid w:val="005F3C51"/>
    <w:rsid w:val="005F62D0"/>
    <w:rsid w:val="005F67A9"/>
    <w:rsid w:val="00610EA9"/>
    <w:rsid w:val="006200C4"/>
    <w:rsid w:val="00622D13"/>
    <w:rsid w:val="00623B43"/>
    <w:rsid w:val="00624E43"/>
    <w:rsid w:val="006311FE"/>
    <w:rsid w:val="00632318"/>
    <w:rsid w:val="00632FFA"/>
    <w:rsid w:val="00633829"/>
    <w:rsid w:val="00635769"/>
    <w:rsid w:val="006408AC"/>
    <w:rsid w:val="006448C3"/>
    <w:rsid w:val="00645D89"/>
    <w:rsid w:val="00646115"/>
    <w:rsid w:val="00655EB9"/>
    <w:rsid w:val="006561AD"/>
    <w:rsid w:val="00661106"/>
    <w:rsid w:val="00663F46"/>
    <w:rsid w:val="0066519D"/>
    <w:rsid w:val="00666126"/>
    <w:rsid w:val="00670C3D"/>
    <w:rsid w:val="00672951"/>
    <w:rsid w:val="00672C5B"/>
    <w:rsid w:val="006743A2"/>
    <w:rsid w:val="00675689"/>
    <w:rsid w:val="006758E7"/>
    <w:rsid w:val="00677500"/>
    <w:rsid w:val="00677CAE"/>
    <w:rsid w:val="0068247E"/>
    <w:rsid w:val="0068359F"/>
    <w:rsid w:val="00683DBC"/>
    <w:rsid w:val="00684176"/>
    <w:rsid w:val="006917B2"/>
    <w:rsid w:val="00692015"/>
    <w:rsid w:val="006930B2"/>
    <w:rsid w:val="00694D46"/>
    <w:rsid w:val="006A04B9"/>
    <w:rsid w:val="006A22AC"/>
    <w:rsid w:val="006A4E9E"/>
    <w:rsid w:val="006A5AB7"/>
    <w:rsid w:val="006A6F38"/>
    <w:rsid w:val="006B0AB1"/>
    <w:rsid w:val="006B4860"/>
    <w:rsid w:val="006B5A0E"/>
    <w:rsid w:val="006C05B7"/>
    <w:rsid w:val="006C27D8"/>
    <w:rsid w:val="006C2C8E"/>
    <w:rsid w:val="006C2F05"/>
    <w:rsid w:val="006C48C6"/>
    <w:rsid w:val="006D230F"/>
    <w:rsid w:val="006D2C0A"/>
    <w:rsid w:val="006D78C5"/>
    <w:rsid w:val="006E0E68"/>
    <w:rsid w:val="006E56FD"/>
    <w:rsid w:val="006E5FEE"/>
    <w:rsid w:val="006E6880"/>
    <w:rsid w:val="006E6B60"/>
    <w:rsid w:val="006F080E"/>
    <w:rsid w:val="006F1415"/>
    <w:rsid w:val="006F36F7"/>
    <w:rsid w:val="006F4459"/>
    <w:rsid w:val="006F651D"/>
    <w:rsid w:val="00702D85"/>
    <w:rsid w:val="00703B30"/>
    <w:rsid w:val="00711A09"/>
    <w:rsid w:val="00711C72"/>
    <w:rsid w:val="00725FCC"/>
    <w:rsid w:val="0073161A"/>
    <w:rsid w:val="00733114"/>
    <w:rsid w:val="0073450F"/>
    <w:rsid w:val="007349CF"/>
    <w:rsid w:val="00734EB8"/>
    <w:rsid w:val="00735D44"/>
    <w:rsid w:val="00741224"/>
    <w:rsid w:val="007429B6"/>
    <w:rsid w:val="0075384B"/>
    <w:rsid w:val="0075595D"/>
    <w:rsid w:val="00755BF9"/>
    <w:rsid w:val="0075604C"/>
    <w:rsid w:val="0076006D"/>
    <w:rsid w:val="0076076A"/>
    <w:rsid w:val="00765DFA"/>
    <w:rsid w:val="007665B5"/>
    <w:rsid w:val="00766EB2"/>
    <w:rsid w:val="00770DB8"/>
    <w:rsid w:val="00771C59"/>
    <w:rsid w:val="00775027"/>
    <w:rsid w:val="007750D1"/>
    <w:rsid w:val="00777E99"/>
    <w:rsid w:val="0078026E"/>
    <w:rsid w:val="0078178B"/>
    <w:rsid w:val="007817E2"/>
    <w:rsid w:val="00782190"/>
    <w:rsid w:val="007823CD"/>
    <w:rsid w:val="0078285F"/>
    <w:rsid w:val="00786206"/>
    <w:rsid w:val="00790C61"/>
    <w:rsid w:val="00791828"/>
    <w:rsid w:val="00792A1B"/>
    <w:rsid w:val="00792D02"/>
    <w:rsid w:val="00794163"/>
    <w:rsid w:val="0079550F"/>
    <w:rsid w:val="00795659"/>
    <w:rsid w:val="00796395"/>
    <w:rsid w:val="00797103"/>
    <w:rsid w:val="007A0EA9"/>
    <w:rsid w:val="007A5775"/>
    <w:rsid w:val="007A7A62"/>
    <w:rsid w:val="007B216A"/>
    <w:rsid w:val="007B32CB"/>
    <w:rsid w:val="007B3753"/>
    <w:rsid w:val="007B65DB"/>
    <w:rsid w:val="007C0BDD"/>
    <w:rsid w:val="007C1656"/>
    <w:rsid w:val="007C66E9"/>
    <w:rsid w:val="007C75E0"/>
    <w:rsid w:val="007D09EE"/>
    <w:rsid w:val="007D228F"/>
    <w:rsid w:val="007D5193"/>
    <w:rsid w:val="007D5FA2"/>
    <w:rsid w:val="007D6575"/>
    <w:rsid w:val="007D75B5"/>
    <w:rsid w:val="007E0A29"/>
    <w:rsid w:val="007E0B83"/>
    <w:rsid w:val="007E1B2F"/>
    <w:rsid w:val="007E3D5F"/>
    <w:rsid w:val="007E3DB2"/>
    <w:rsid w:val="007E53F9"/>
    <w:rsid w:val="007F099B"/>
    <w:rsid w:val="007F56AB"/>
    <w:rsid w:val="0080220D"/>
    <w:rsid w:val="00806CE0"/>
    <w:rsid w:val="00807852"/>
    <w:rsid w:val="0081081D"/>
    <w:rsid w:val="0081097A"/>
    <w:rsid w:val="00811F58"/>
    <w:rsid w:val="00811FBE"/>
    <w:rsid w:val="008156A3"/>
    <w:rsid w:val="008174C8"/>
    <w:rsid w:val="00820883"/>
    <w:rsid w:val="00820884"/>
    <w:rsid w:val="00822CBC"/>
    <w:rsid w:val="00826435"/>
    <w:rsid w:val="008276A0"/>
    <w:rsid w:val="00831079"/>
    <w:rsid w:val="00832C7E"/>
    <w:rsid w:val="008333F3"/>
    <w:rsid w:val="00834C86"/>
    <w:rsid w:val="00840318"/>
    <w:rsid w:val="008403D7"/>
    <w:rsid w:val="00842649"/>
    <w:rsid w:val="00842946"/>
    <w:rsid w:val="00844463"/>
    <w:rsid w:val="00844E0C"/>
    <w:rsid w:val="00850B90"/>
    <w:rsid w:val="00850DDF"/>
    <w:rsid w:val="00853F9D"/>
    <w:rsid w:val="008542EB"/>
    <w:rsid w:val="00854A64"/>
    <w:rsid w:val="0085526E"/>
    <w:rsid w:val="008552E8"/>
    <w:rsid w:val="0085667F"/>
    <w:rsid w:val="008617F3"/>
    <w:rsid w:val="00863A63"/>
    <w:rsid w:val="0086613D"/>
    <w:rsid w:val="00867ECE"/>
    <w:rsid w:val="008766DD"/>
    <w:rsid w:val="00877A76"/>
    <w:rsid w:val="008808CB"/>
    <w:rsid w:val="00882B76"/>
    <w:rsid w:val="00883835"/>
    <w:rsid w:val="00884C15"/>
    <w:rsid w:val="008859E6"/>
    <w:rsid w:val="00886DE1"/>
    <w:rsid w:val="008928E0"/>
    <w:rsid w:val="008975A9"/>
    <w:rsid w:val="008A1E53"/>
    <w:rsid w:val="008A2E80"/>
    <w:rsid w:val="008A39B7"/>
    <w:rsid w:val="008A5287"/>
    <w:rsid w:val="008A643A"/>
    <w:rsid w:val="008A6598"/>
    <w:rsid w:val="008B147E"/>
    <w:rsid w:val="008B3361"/>
    <w:rsid w:val="008B3660"/>
    <w:rsid w:val="008B366D"/>
    <w:rsid w:val="008B38D5"/>
    <w:rsid w:val="008B5A9D"/>
    <w:rsid w:val="008B66B7"/>
    <w:rsid w:val="008B7583"/>
    <w:rsid w:val="008C33B8"/>
    <w:rsid w:val="008C39D6"/>
    <w:rsid w:val="008C3F45"/>
    <w:rsid w:val="008C4A30"/>
    <w:rsid w:val="008C78F4"/>
    <w:rsid w:val="008C7BC9"/>
    <w:rsid w:val="008D4A50"/>
    <w:rsid w:val="008D4F38"/>
    <w:rsid w:val="008D5C08"/>
    <w:rsid w:val="008E16CB"/>
    <w:rsid w:val="008E2B20"/>
    <w:rsid w:val="008E40E2"/>
    <w:rsid w:val="008E66B0"/>
    <w:rsid w:val="008E7969"/>
    <w:rsid w:val="008F198A"/>
    <w:rsid w:val="008F4A1D"/>
    <w:rsid w:val="008F6505"/>
    <w:rsid w:val="008F6739"/>
    <w:rsid w:val="008F7993"/>
    <w:rsid w:val="008F7DC2"/>
    <w:rsid w:val="009026BA"/>
    <w:rsid w:val="009036B0"/>
    <w:rsid w:val="00903D3F"/>
    <w:rsid w:val="00903FB1"/>
    <w:rsid w:val="00917180"/>
    <w:rsid w:val="00920A51"/>
    <w:rsid w:val="009218DC"/>
    <w:rsid w:val="00922542"/>
    <w:rsid w:val="0092751E"/>
    <w:rsid w:val="00927948"/>
    <w:rsid w:val="00933D8A"/>
    <w:rsid w:val="00934C80"/>
    <w:rsid w:val="00935217"/>
    <w:rsid w:val="0093582A"/>
    <w:rsid w:val="009402D1"/>
    <w:rsid w:val="00944737"/>
    <w:rsid w:val="0094670B"/>
    <w:rsid w:val="00947679"/>
    <w:rsid w:val="00947AA9"/>
    <w:rsid w:val="00950536"/>
    <w:rsid w:val="009517CD"/>
    <w:rsid w:val="00954A63"/>
    <w:rsid w:val="00955876"/>
    <w:rsid w:val="009635CC"/>
    <w:rsid w:val="0096372D"/>
    <w:rsid w:val="00963DDE"/>
    <w:rsid w:val="00970A05"/>
    <w:rsid w:val="009717B3"/>
    <w:rsid w:val="00971AB2"/>
    <w:rsid w:val="00976745"/>
    <w:rsid w:val="00980459"/>
    <w:rsid w:val="00980A42"/>
    <w:rsid w:val="00990FE7"/>
    <w:rsid w:val="009950FC"/>
    <w:rsid w:val="0099691A"/>
    <w:rsid w:val="009976B3"/>
    <w:rsid w:val="009A0CAC"/>
    <w:rsid w:val="009A3792"/>
    <w:rsid w:val="009A3A6F"/>
    <w:rsid w:val="009A418C"/>
    <w:rsid w:val="009A6D78"/>
    <w:rsid w:val="009B098E"/>
    <w:rsid w:val="009B0CF1"/>
    <w:rsid w:val="009B1010"/>
    <w:rsid w:val="009B28C8"/>
    <w:rsid w:val="009B2F1F"/>
    <w:rsid w:val="009B422E"/>
    <w:rsid w:val="009B4D6F"/>
    <w:rsid w:val="009B4ED2"/>
    <w:rsid w:val="009B6256"/>
    <w:rsid w:val="009C0B53"/>
    <w:rsid w:val="009C0E86"/>
    <w:rsid w:val="009C359E"/>
    <w:rsid w:val="009C37FA"/>
    <w:rsid w:val="009D2938"/>
    <w:rsid w:val="009D3369"/>
    <w:rsid w:val="009D3774"/>
    <w:rsid w:val="009D5076"/>
    <w:rsid w:val="009D6397"/>
    <w:rsid w:val="009E4EAD"/>
    <w:rsid w:val="009E65F8"/>
    <w:rsid w:val="009E6BB7"/>
    <w:rsid w:val="009E6C70"/>
    <w:rsid w:val="009E70B8"/>
    <w:rsid w:val="009F1BCE"/>
    <w:rsid w:val="009F3156"/>
    <w:rsid w:val="009F31D2"/>
    <w:rsid w:val="009F72CB"/>
    <w:rsid w:val="009F7B32"/>
    <w:rsid w:val="00A039CA"/>
    <w:rsid w:val="00A04262"/>
    <w:rsid w:val="00A0583B"/>
    <w:rsid w:val="00A06734"/>
    <w:rsid w:val="00A07981"/>
    <w:rsid w:val="00A07B4B"/>
    <w:rsid w:val="00A12F05"/>
    <w:rsid w:val="00A131F7"/>
    <w:rsid w:val="00A13CF8"/>
    <w:rsid w:val="00A14B29"/>
    <w:rsid w:val="00A203F3"/>
    <w:rsid w:val="00A2666C"/>
    <w:rsid w:val="00A26C42"/>
    <w:rsid w:val="00A26C6F"/>
    <w:rsid w:val="00A30CC8"/>
    <w:rsid w:val="00A31452"/>
    <w:rsid w:val="00A34415"/>
    <w:rsid w:val="00A348A5"/>
    <w:rsid w:val="00A41D74"/>
    <w:rsid w:val="00A43275"/>
    <w:rsid w:val="00A457F8"/>
    <w:rsid w:val="00A4582C"/>
    <w:rsid w:val="00A46AB1"/>
    <w:rsid w:val="00A47856"/>
    <w:rsid w:val="00A47B9F"/>
    <w:rsid w:val="00A509C0"/>
    <w:rsid w:val="00A512C9"/>
    <w:rsid w:val="00A5352D"/>
    <w:rsid w:val="00A539E4"/>
    <w:rsid w:val="00A53D4E"/>
    <w:rsid w:val="00A57406"/>
    <w:rsid w:val="00A5762A"/>
    <w:rsid w:val="00A57B88"/>
    <w:rsid w:val="00A60A65"/>
    <w:rsid w:val="00A62073"/>
    <w:rsid w:val="00A63E3C"/>
    <w:rsid w:val="00A720C8"/>
    <w:rsid w:val="00A7459F"/>
    <w:rsid w:val="00A75650"/>
    <w:rsid w:val="00A76067"/>
    <w:rsid w:val="00A7693B"/>
    <w:rsid w:val="00A81DB5"/>
    <w:rsid w:val="00A83A26"/>
    <w:rsid w:val="00A8791C"/>
    <w:rsid w:val="00A90BEF"/>
    <w:rsid w:val="00A91C16"/>
    <w:rsid w:val="00A94252"/>
    <w:rsid w:val="00AA0CC1"/>
    <w:rsid w:val="00AA1204"/>
    <w:rsid w:val="00AA1A26"/>
    <w:rsid w:val="00AA1D07"/>
    <w:rsid w:val="00AA24A4"/>
    <w:rsid w:val="00AA2CB0"/>
    <w:rsid w:val="00AA319D"/>
    <w:rsid w:val="00AA4E3B"/>
    <w:rsid w:val="00AA6C90"/>
    <w:rsid w:val="00AA6F0F"/>
    <w:rsid w:val="00AA72D7"/>
    <w:rsid w:val="00AB29A9"/>
    <w:rsid w:val="00AB3E62"/>
    <w:rsid w:val="00AB4DC9"/>
    <w:rsid w:val="00AB4E10"/>
    <w:rsid w:val="00AB573B"/>
    <w:rsid w:val="00AB66A5"/>
    <w:rsid w:val="00AB6913"/>
    <w:rsid w:val="00AB77A4"/>
    <w:rsid w:val="00AC4319"/>
    <w:rsid w:val="00AC7636"/>
    <w:rsid w:val="00AD003C"/>
    <w:rsid w:val="00AD1B8E"/>
    <w:rsid w:val="00AD1BA2"/>
    <w:rsid w:val="00AD3FB8"/>
    <w:rsid w:val="00AE5BC6"/>
    <w:rsid w:val="00AE6600"/>
    <w:rsid w:val="00AE7D13"/>
    <w:rsid w:val="00AF2DC0"/>
    <w:rsid w:val="00AF4052"/>
    <w:rsid w:val="00B0208C"/>
    <w:rsid w:val="00B021D2"/>
    <w:rsid w:val="00B06DA5"/>
    <w:rsid w:val="00B07102"/>
    <w:rsid w:val="00B079E3"/>
    <w:rsid w:val="00B1165D"/>
    <w:rsid w:val="00B11EBC"/>
    <w:rsid w:val="00B136DD"/>
    <w:rsid w:val="00B148C1"/>
    <w:rsid w:val="00B157B6"/>
    <w:rsid w:val="00B15D60"/>
    <w:rsid w:val="00B20443"/>
    <w:rsid w:val="00B21BFC"/>
    <w:rsid w:val="00B2493C"/>
    <w:rsid w:val="00B25580"/>
    <w:rsid w:val="00B277E4"/>
    <w:rsid w:val="00B3168E"/>
    <w:rsid w:val="00B34B22"/>
    <w:rsid w:val="00B375C1"/>
    <w:rsid w:val="00B37A14"/>
    <w:rsid w:val="00B40317"/>
    <w:rsid w:val="00B408B9"/>
    <w:rsid w:val="00B40F61"/>
    <w:rsid w:val="00B41D8A"/>
    <w:rsid w:val="00B42F51"/>
    <w:rsid w:val="00B44DC5"/>
    <w:rsid w:val="00B450B0"/>
    <w:rsid w:val="00B4772C"/>
    <w:rsid w:val="00B5410A"/>
    <w:rsid w:val="00B55BA2"/>
    <w:rsid w:val="00B56AC8"/>
    <w:rsid w:val="00B63280"/>
    <w:rsid w:val="00B64F6C"/>
    <w:rsid w:val="00B652F1"/>
    <w:rsid w:val="00B70C0E"/>
    <w:rsid w:val="00B71233"/>
    <w:rsid w:val="00B80404"/>
    <w:rsid w:val="00B80DE8"/>
    <w:rsid w:val="00B811B7"/>
    <w:rsid w:val="00B8394B"/>
    <w:rsid w:val="00B85566"/>
    <w:rsid w:val="00B85AB8"/>
    <w:rsid w:val="00B86AA4"/>
    <w:rsid w:val="00B86D26"/>
    <w:rsid w:val="00B90C14"/>
    <w:rsid w:val="00B919E0"/>
    <w:rsid w:val="00B92273"/>
    <w:rsid w:val="00B92F1B"/>
    <w:rsid w:val="00B94FB0"/>
    <w:rsid w:val="00B9691D"/>
    <w:rsid w:val="00B96D93"/>
    <w:rsid w:val="00B9730D"/>
    <w:rsid w:val="00BA3C7E"/>
    <w:rsid w:val="00BB0C87"/>
    <w:rsid w:val="00BB2512"/>
    <w:rsid w:val="00BB56D3"/>
    <w:rsid w:val="00BC6222"/>
    <w:rsid w:val="00BC73D4"/>
    <w:rsid w:val="00BD0473"/>
    <w:rsid w:val="00BD0613"/>
    <w:rsid w:val="00BD201F"/>
    <w:rsid w:val="00BD24E0"/>
    <w:rsid w:val="00BD2839"/>
    <w:rsid w:val="00BD3371"/>
    <w:rsid w:val="00BD43E0"/>
    <w:rsid w:val="00BD7EDD"/>
    <w:rsid w:val="00BE1486"/>
    <w:rsid w:val="00BE2FE8"/>
    <w:rsid w:val="00BE41A9"/>
    <w:rsid w:val="00BE7D4B"/>
    <w:rsid w:val="00BE7FDC"/>
    <w:rsid w:val="00BF2560"/>
    <w:rsid w:val="00BF26B9"/>
    <w:rsid w:val="00BF4E31"/>
    <w:rsid w:val="00BF7CD8"/>
    <w:rsid w:val="00BF7D14"/>
    <w:rsid w:val="00C017E4"/>
    <w:rsid w:val="00C02975"/>
    <w:rsid w:val="00C07249"/>
    <w:rsid w:val="00C07314"/>
    <w:rsid w:val="00C07F7E"/>
    <w:rsid w:val="00C12AF0"/>
    <w:rsid w:val="00C13C29"/>
    <w:rsid w:val="00C17310"/>
    <w:rsid w:val="00C200E2"/>
    <w:rsid w:val="00C23B17"/>
    <w:rsid w:val="00C2436C"/>
    <w:rsid w:val="00C245FA"/>
    <w:rsid w:val="00C2488D"/>
    <w:rsid w:val="00C27B1A"/>
    <w:rsid w:val="00C27CE1"/>
    <w:rsid w:val="00C302E1"/>
    <w:rsid w:val="00C3235B"/>
    <w:rsid w:val="00C34E40"/>
    <w:rsid w:val="00C35BC0"/>
    <w:rsid w:val="00C35C9F"/>
    <w:rsid w:val="00C36B04"/>
    <w:rsid w:val="00C37681"/>
    <w:rsid w:val="00C376B3"/>
    <w:rsid w:val="00C4214C"/>
    <w:rsid w:val="00C42256"/>
    <w:rsid w:val="00C4278D"/>
    <w:rsid w:val="00C443A0"/>
    <w:rsid w:val="00C46123"/>
    <w:rsid w:val="00C478C2"/>
    <w:rsid w:val="00C50347"/>
    <w:rsid w:val="00C52C6A"/>
    <w:rsid w:val="00C53F05"/>
    <w:rsid w:val="00C55B44"/>
    <w:rsid w:val="00C61312"/>
    <w:rsid w:val="00C62268"/>
    <w:rsid w:val="00C63A79"/>
    <w:rsid w:val="00C65832"/>
    <w:rsid w:val="00C710A8"/>
    <w:rsid w:val="00C720C8"/>
    <w:rsid w:val="00C75CCE"/>
    <w:rsid w:val="00C805B4"/>
    <w:rsid w:val="00C87A92"/>
    <w:rsid w:val="00C92434"/>
    <w:rsid w:val="00C94190"/>
    <w:rsid w:val="00CA051E"/>
    <w:rsid w:val="00CA1354"/>
    <w:rsid w:val="00CA427A"/>
    <w:rsid w:val="00CA4EF8"/>
    <w:rsid w:val="00CA6A92"/>
    <w:rsid w:val="00CA6B84"/>
    <w:rsid w:val="00CA6C68"/>
    <w:rsid w:val="00CA6F8C"/>
    <w:rsid w:val="00CB047D"/>
    <w:rsid w:val="00CB219F"/>
    <w:rsid w:val="00CB2D65"/>
    <w:rsid w:val="00CB53C5"/>
    <w:rsid w:val="00CB70F2"/>
    <w:rsid w:val="00CC0524"/>
    <w:rsid w:val="00CC3D43"/>
    <w:rsid w:val="00CC4F57"/>
    <w:rsid w:val="00CC5DF1"/>
    <w:rsid w:val="00CC7DE2"/>
    <w:rsid w:val="00CD0B2A"/>
    <w:rsid w:val="00CD388E"/>
    <w:rsid w:val="00CD3F8B"/>
    <w:rsid w:val="00CD59A6"/>
    <w:rsid w:val="00CD7292"/>
    <w:rsid w:val="00CD7F25"/>
    <w:rsid w:val="00CE08C0"/>
    <w:rsid w:val="00CE0FDC"/>
    <w:rsid w:val="00CE1818"/>
    <w:rsid w:val="00CE2B0A"/>
    <w:rsid w:val="00CE40B6"/>
    <w:rsid w:val="00CE464E"/>
    <w:rsid w:val="00CF49E6"/>
    <w:rsid w:val="00CF5BFD"/>
    <w:rsid w:val="00CF6781"/>
    <w:rsid w:val="00CF6CFA"/>
    <w:rsid w:val="00CF7AAC"/>
    <w:rsid w:val="00D0261B"/>
    <w:rsid w:val="00D04AA7"/>
    <w:rsid w:val="00D0501F"/>
    <w:rsid w:val="00D0775B"/>
    <w:rsid w:val="00D10EF9"/>
    <w:rsid w:val="00D13300"/>
    <w:rsid w:val="00D15329"/>
    <w:rsid w:val="00D16994"/>
    <w:rsid w:val="00D20D3B"/>
    <w:rsid w:val="00D24893"/>
    <w:rsid w:val="00D30C3F"/>
    <w:rsid w:val="00D35EAE"/>
    <w:rsid w:val="00D37629"/>
    <w:rsid w:val="00D41422"/>
    <w:rsid w:val="00D43612"/>
    <w:rsid w:val="00D43C88"/>
    <w:rsid w:val="00D448EE"/>
    <w:rsid w:val="00D45D7E"/>
    <w:rsid w:val="00D476BC"/>
    <w:rsid w:val="00D47A33"/>
    <w:rsid w:val="00D51964"/>
    <w:rsid w:val="00D52CBF"/>
    <w:rsid w:val="00D5716F"/>
    <w:rsid w:val="00D576CA"/>
    <w:rsid w:val="00D60595"/>
    <w:rsid w:val="00D60CED"/>
    <w:rsid w:val="00D65CFE"/>
    <w:rsid w:val="00D66F04"/>
    <w:rsid w:val="00D70E45"/>
    <w:rsid w:val="00D75213"/>
    <w:rsid w:val="00D80D6D"/>
    <w:rsid w:val="00D82FC7"/>
    <w:rsid w:val="00D83D1B"/>
    <w:rsid w:val="00D87F3C"/>
    <w:rsid w:val="00D901A0"/>
    <w:rsid w:val="00D91A29"/>
    <w:rsid w:val="00D9282B"/>
    <w:rsid w:val="00D9377D"/>
    <w:rsid w:val="00D979C6"/>
    <w:rsid w:val="00DA1DE2"/>
    <w:rsid w:val="00DA3C1A"/>
    <w:rsid w:val="00DA4AB8"/>
    <w:rsid w:val="00DA6ED5"/>
    <w:rsid w:val="00DB3C0F"/>
    <w:rsid w:val="00DB6420"/>
    <w:rsid w:val="00DC0120"/>
    <w:rsid w:val="00DC1360"/>
    <w:rsid w:val="00DC3189"/>
    <w:rsid w:val="00DC4D23"/>
    <w:rsid w:val="00DC50E2"/>
    <w:rsid w:val="00DC54A0"/>
    <w:rsid w:val="00DC6C9C"/>
    <w:rsid w:val="00DC7D05"/>
    <w:rsid w:val="00DD0624"/>
    <w:rsid w:val="00DD1BEE"/>
    <w:rsid w:val="00DD35C8"/>
    <w:rsid w:val="00DD42C9"/>
    <w:rsid w:val="00DD4741"/>
    <w:rsid w:val="00DE2510"/>
    <w:rsid w:val="00DE350F"/>
    <w:rsid w:val="00DE4E72"/>
    <w:rsid w:val="00DE7325"/>
    <w:rsid w:val="00DF11E7"/>
    <w:rsid w:val="00DF4458"/>
    <w:rsid w:val="00DF45E3"/>
    <w:rsid w:val="00DF4FD9"/>
    <w:rsid w:val="00DF7327"/>
    <w:rsid w:val="00DF7D59"/>
    <w:rsid w:val="00E010A8"/>
    <w:rsid w:val="00E04CF8"/>
    <w:rsid w:val="00E0559A"/>
    <w:rsid w:val="00E076A3"/>
    <w:rsid w:val="00E11385"/>
    <w:rsid w:val="00E13CDE"/>
    <w:rsid w:val="00E16007"/>
    <w:rsid w:val="00E16EE4"/>
    <w:rsid w:val="00E2041B"/>
    <w:rsid w:val="00E2190B"/>
    <w:rsid w:val="00E2682A"/>
    <w:rsid w:val="00E27678"/>
    <w:rsid w:val="00E30741"/>
    <w:rsid w:val="00E340A7"/>
    <w:rsid w:val="00E34208"/>
    <w:rsid w:val="00E37290"/>
    <w:rsid w:val="00E405DA"/>
    <w:rsid w:val="00E41571"/>
    <w:rsid w:val="00E4185D"/>
    <w:rsid w:val="00E41C6F"/>
    <w:rsid w:val="00E430BB"/>
    <w:rsid w:val="00E46FBA"/>
    <w:rsid w:val="00E5075D"/>
    <w:rsid w:val="00E51E43"/>
    <w:rsid w:val="00E52467"/>
    <w:rsid w:val="00E52D98"/>
    <w:rsid w:val="00E54B1B"/>
    <w:rsid w:val="00E56888"/>
    <w:rsid w:val="00E571E1"/>
    <w:rsid w:val="00E60BDC"/>
    <w:rsid w:val="00E61935"/>
    <w:rsid w:val="00E62221"/>
    <w:rsid w:val="00E62923"/>
    <w:rsid w:val="00E632A4"/>
    <w:rsid w:val="00E64C97"/>
    <w:rsid w:val="00E656F6"/>
    <w:rsid w:val="00E664EC"/>
    <w:rsid w:val="00E67968"/>
    <w:rsid w:val="00E67C46"/>
    <w:rsid w:val="00E67CAB"/>
    <w:rsid w:val="00E72483"/>
    <w:rsid w:val="00E730A5"/>
    <w:rsid w:val="00E7506D"/>
    <w:rsid w:val="00E75264"/>
    <w:rsid w:val="00E75E25"/>
    <w:rsid w:val="00E80BA6"/>
    <w:rsid w:val="00E811F3"/>
    <w:rsid w:val="00E858C8"/>
    <w:rsid w:val="00E85F91"/>
    <w:rsid w:val="00E863EC"/>
    <w:rsid w:val="00E92A2A"/>
    <w:rsid w:val="00E93E68"/>
    <w:rsid w:val="00EA3704"/>
    <w:rsid w:val="00EA6B29"/>
    <w:rsid w:val="00EB1E06"/>
    <w:rsid w:val="00EB2F20"/>
    <w:rsid w:val="00EB4039"/>
    <w:rsid w:val="00EB412A"/>
    <w:rsid w:val="00EC33E4"/>
    <w:rsid w:val="00EC4674"/>
    <w:rsid w:val="00EC5A1F"/>
    <w:rsid w:val="00ED2433"/>
    <w:rsid w:val="00ED2CB0"/>
    <w:rsid w:val="00ED2EBE"/>
    <w:rsid w:val="00ED4733"/>
    <w:rsid w:val="00ED531E"/>
    <w:rsid w:val="00ED7562"/>
    <w:rsid w:val="00ED78A0"/>
    <w:rsid w:val="00EE0DD7"/>
    <w:rsid w:val="00EE0ED9"/>
    <w:rsid w:val="00EE2E55"/>
    <w:rsid w:val="00EE4EC9"/>
    <w:rsid w:val="00EF1CCE"/>
    <w:rsid w:val="00F01DDD"/>
    <w:rsid w:val="00F01EA8"/>
    <w:rsid w:val="00F01F75"/>
    <w:rsid w:val="00F02006"/>
    <w:rsid w:val="00F02F01"/>
    <w:rsid w:val="00F055EB"/>
    <w:rsid w:val="00F0574A"/>
    <w:rsid w:val="00F06C24"/>
    <w:rsid w:val="00F12A62"/>
    <w:rsid w:val="00F15314"/>
    <w:rsid w:val="00F15393"/>
    <w:rsid w:val="00F167EB"/>
    <w:rsid w:val="00F17747"/>
    <w:rsid w:val="00F201F8"/>
    <w:rsid w:val="00F214F4"/>
    <w:rsid w:val="00F228B1"/>
    <w:rsid w:val="00F22A9F"/>
    <w:rsid w:val="00F25184"/>
    <w:rsid w:val="00F25BC8"/>
    <w:rsid w:val="00F306D6"/>
    <w:rsid w:val="00F30B06"/>
    <w:rsid w:val="00F31AD2"/>
    <w:rsid w:val="00F31E35"/>
    <w:rsid w:val="00F33A99"/>
    <w:rsid w:val="00F35836"/>
    <w:rsid w:val="00F362ED"/>
    <w:rsid w:val="00F3686C"/>
    <w:rsid w:val="00F429B2"/>
    <w:rsid w:val="00F42CAF"/>
    <w:rsid w:val="00F43C94"/>
    <w:rsid w:val="00F5347D"/>
    <w:rsid w:val="00F53B2B"/>
    <w:rsid w:val="00F53DB6"/>
    <w:rsid w:val="00F56D4C"/>
    <w:rsid w:val="00F608DE"/>
    <w:rsid w:val="00F616C5"/>
    <w:rsid w:val="00F62E10"/>
    <w:rsid w:val="00F644C7"/>
    <w:rsid w:val="00F658F3"/>
    <w:rsid w:val="00F67267"/>
    <w:rsid w:val="00F6743E"/>
    <w:rsid w:val="00F701D9"/>
    <w:rsid w:val="00F7541D"/>
    <w:rsid w:val="00F8016B"/>
    <w:rsid w:val="00F804E1"/>
    <w:rsid w:val="00F85E00"/>
    <w:rsid w:val="00F87F88"/>
    <w:rsid w:val="00F90A9F"/>
    <w:rsid w:val="00F91DF6"/>
    <w:rsid w:val="00F92330"/>
    <w:rsid w:val="00F962E3"/>
    <w:rsid w:val="00F96813"/>
    <w:rsid w:val="00FA1C1B"/>
    <w:rsid w:val="00FA205F"/>
    <w:rsid w:val="00FA21E1"/>
    <w:rsid w:val="00FA39DA"/>
    <w:rsid w:val="00FA3F66"/>
    <w:rsid w:val="00FA6325"/>
    <w:rsid w:val="00FB1A70"/>
    <w:rsid w:val="00FB3374"/>
    <w:rsid w:val="00FB5D66"/>
    <w:rsid w:val="00FB67DE"/>
    <w:rsid w:val="00FC0A0C"/>
    <w:rsid w:val="00FC5075"/>
    <w:rsid w:val="00FD2457"/>
    <w:rsid w:val="00FD42DB"/>
    <w:rsid w:val="00FD4B5A"/>
    <w:rsid w:val="00FD6711"/>
    <w:rsid w:val="00FD6CB9"/>
    <w:rsid w:val="00FE23D6"/>
    <w:rsid w:val="00FE2A18"/>
    <w:rsid w:val="00FE3081"/>
    <w:rsid w:val="00FE3E3B"/>
    <w:rsid w:val="00FE5166"/>
    <w:rsid w:val="00FF254F"/>
    <w:rsid w:val="00FF33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7DD920"/>
  <w15:docId w15:val="{4A0885A8-0F03-4CB5-A61D-AD4EC5D8A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521F88"/>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521F88"/>
    <w:pPr>
      <w:keepNext/>
      <w:outlineLvl w:val="1"/>
    </w:pPr>
    <w:rPr>
      <w:lang w:val="fr-BE"/>
    </w:rPr>
  </w:style>
  <w:style w:type="paragraph" w:styleId="Heading3">
    <w:name w:val="heading 3"/>
    <w:basedOn w:val="Normal"/>
    <w:next w:val="Normal"/>
    <w:qFormat/>
    <w:rsid w:val="00521F88"/>
    <w:pPr>
      <w:keepNext/>
      <w:framePr w:hSpace="181" w:vSpace="181" w:wrap="auto" w:vAnchor="text" w:hAnchor="text" w:y="1"/>
      <w:outlineLvl w:val="2"/>
    </w:pPr>
    <w:rPr>
      <w:lang w:val="en-GB"/>
    </w:rPr>
  </w:style>
  <w:style w:type="paragraph" w:styleId="Heading4">
    <w:name w:val="heading 4"/>
    <w:basedOn w:val="Normal"/>
    <w:next w:val="Normal"/>
    <w:qFormat/>
    <w:rsid w:val="00521F88"/>
    <w:pPr>
      <w:keepNext/>
      <w:numPr>
        <w:ilvl w:val="3"/>
        <w:numId w:val="1"/>
      </w:numPr>
      <w:spacing w:before="240" w:after="60"/>
      <w:outlineLvl w:val="3"/>
    </w:pPr>
    <w:rPr>
      <w:b/>
      <w:sz w:val="24"/>
    </w:rPr>
  </w:style>
  <w:style w:type="paragraph" w:styleId="Heading5">
    <w:name w:val="heading 5"/>
    <w:basedOn w:val="Normal"/>
    <w:next w:val="Normal"/>
    <w:qFormat/>
    <w:rsid w:val="00521F88"/>
    <w:pPr>
      <w:numPr>
        <w:ilvl w:val="4"/>
        <w:numId w:val="1"/>
      </w:numPr>
      <w:spacing w:before="240" w:after="60"/>
      <w:outlineLvl w:val="4"/>
    </w:pPr>
    <w:rPr>
      <w:sz w:val="22"/>
    </w:rPr>
  </w:style>
  <w:style w:type="paragraph" w:styleId="Heading6">
    <w:name w:val="heading 6"/>
    <w:basedOn w:val="Normal"/>
    <w:next w:val="Normal"/>
    <w:qFormat/>
    <w:rsid w:val="00521F88"/>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21F88"/>
    <w:pPr>
      <w:numPr>
        <w:ilvl w:val="6"/>
        <w:numId w:val="1"/>
      </w:numPr>
      <w:spacing w:before="240" w:after="60"/>
      <w:outlineLvl w:val="6"/>
    </w:pPr>
  </w:style>
  <w:style w:type="paragraph" w:styleId="Heading8">
    <w:name w:val="heading 8"/>
    <w:basedOn w:val="Normal"/>
    <w:next w:val="Normal"/>
    <w:qFormat/>
    <w:rsid w:val="00521F88"/>
    <w:pPr>
      <w:numPr>
        <w:ilvl w:val="7"/>
        <w:numId w:val="1"/>
      </w:numPr>
      <w:spacing w:before="240" w:after="60"/>
      <w:outlineLvl w:val="7"/>
    </w:pPr>
    <w:rPr>
      <w:i/>
    </w:rPr>
  </w:style>
  <w:style w:type="paragraph" w:styleId="Heading9">
    <w:name w:val="heading 9"/>
    <w:basedOn w:val="Normal"/>
    <w:next w:val="Normal"/>
    <w:qFormat/>
    <w:rsid w:val="00521F88"/>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21F88"/>
    <w:pPr>
      <w:jc w:val="center"/>
    </w:pPr>
    <w:rPr>
      <w:b/>
      <w:sz w:val="28"/>
      <w:lang w:val="fr-BE"/>
    </w:rPr>
  </w:style>
  <w:style w:type="paragraph" w:styleId="Subtitle">
    <w:name w:val="Subtitle"/>
    <w:basedOn w:val="Normal"/>
    <w:qFormat/>
    <w:rsid w:val="00521F88"/>
    <w:pPr>
      <w:jc w:val="center"/>
    </w:pPr>
    <w:rPr>
      <w:b/>
      <w:sz w:val="28"/>
      <w:lang w:val="fr-BE"/>
    </w:rPr>
  </w:style>
  <w:style w:type="paragraph" w:styleId="BodyTextIndent">
    <w:name w:val="Body Text Indent"/>
    <w:basedOn w:val="Normal"/>
    <w:rsid w:val="00521F88"/>
    <w:pPr>
      <w:tabs>
        <w:tab w:val="num" w:pos="567"/>
      </w:tabs>
      <w:spacing w:before="0" w:after="0"/>
      <w:jc w:val="both"/>
    </w:pPr>
    <w:rPr>
      <w:rFonts w:ascii="Times New Roman" w:hAnsi="Times New Roman"/>
      <w:sz w:val="24"/>
    </w:rPr>
  </w:style>
  <w:style w:type="paragraph" w:styleId="BodyText">
    <w:name w:val="Body Text"/>
    <w:basedOn w:val="Normal"/>
    <w:rsid w:val="00521F88"/>
  </w:style>
  <w:style w:type="paragraph" w:styleId="BodyTextIndent2">
    <w:name w:val="Body Text Indent 2"/>
    <w:basedOn w:val="Normal"/>
    <w:rsid w:val="00521F88"/>
    <w:pPr>
      <w:tabs>
        <w:tab w:val="num" w:pos="567"/>
        <w:tab w:val="num" w:pos="2160"/>
      </w:tabs>
      <w:spacing w:after="240"/>
      <w:ind w:left="567" w:hanging="567"/>
      <w:jc w:val="both"/>
    </w:pPr>
    <w:rPr>
      <w:sz w:val="24"/>
      <w:u w:val="single"/>
    </w:rPr>
  </w:style>
  <w:style w:type="paragraph" w:styleId="BodyTextIndent3">
    <w:name w:val="Body Text Indent 3"/>
    <w:basedOn w:val="Normal"/>
    <w:rsid w:val="00521F88"/>
    <w:pPr>
      <w:tabs>
        <w:tab w:val="left" w:pos="1276"/>
      </w:tabs>
      <w:ind w:left="1276" w:hanging="425"/>
      <w:jc w:val="both"/>
    </w:pPr>
    <w:rPr>
      <w:sz w:val="24"/>
    </w:rPr>
  </w:style>
  <w:style w:type="paragraph" w:customStyle="1" w:styleId="Text3">
    <w:name w:val="Text 3"/>
    <w:basedOn w:val="Normal"/>
    <w:rsid w:val="00521F88"/>
    <w:pPr>
      <w:tabs>
        <w:tab w:val="left" w:pos="2302"/>
      </w:tabs>
      <w:spacing w:after="240"/>
      <w:ind w:left="1202"/>
      <w:jc w:val="both"/>
    </w:pPr>
    <w:rPr>
      <w:sz w:val="24"/>
      <w:lang w:val="en-GB"/>
    </w:rPr>
  </w:style>
  <w:style w:type="paragraph" w:styleId="Header">
    <w:name w:val="header"/>
    <w:basedOn w:val="Normal"/>
    <w:rsid w:val="00521F88"/>
    <w:pPr>
      <w:tabs>
        <w:tab w:val="center" w:pos="4320"/>
        <w:tab w:val="right" w:pos="8640"/>
      </w:tabs>
    </w:pPr>
  </w:style>
  <w:style w:type="paragraph" w:styleId="Footer">
    <w:name w:val="footer"/>
    <w:basedOn w:val="Normal"/>
    <w:rsid w:val="00521F88"/>
    <w:pPr>
      <w:tabs>
        <w:tab w:val="center" w:pos="4320"/>
        <w:tab w:val="right" w:pos="8640"/>
      </w:tabs>
    </w:pPr>
  </w:style>
  <w:style w:type="character" w:styleId="PageNumber">
    <w:name w:val="page number"/>
    <w:basedOn w:val="DefaultParagraphFont"/>
    <w:rsid w:val="00521F88"/>
  </w:style>
  <w:style w:type="paragraph" w:styleId="BodyText3">
    <w:name w:val="Body Text 3"/>
    <w:basedOn w:val="Normal"/>
    <w:rsid w:val="00521F88"/>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21F88"/>
    <w:rPr>
      <w:color w:val="0000FF"/>
      <w:u w:val="single"/>
    </w:rPr>
  </w:style>
  <w:style w:type="paragraph" w:styleId="FootnoteText">
    <w:name w:val="footnote text"/>
    <w:basedOn w:val="Normal"/>
    <w:semiHidden/>
    <w:rsid w:val="00521F88"/>
    <w:rPr>
      <w:lang w:val="fr-FR"/>
    </w:rPr>
  </w:style>
  <w:style w:type="character" w:styleId="FootnoteReference">
    <w:name w:val="footnote reference"/>
    <w:semiHidden/>
    <w:rsid w:val="00521F88"/>
    <w:rPr>
      <w:vertAlign w:val="superscript"/>
    </w:rPr>
  </w:style>
  <w:style w:type="paragraph" w:styleId="DocumentMap">
    <w:name w:val="Document Map"/>
    <w:basedOn w:val="Normal"/>
    <w:semiHidden/>
    <w:rsid w:val="00521F88"/>
    <w:pPr>
      <w:shd w:val="clear" w:color="auto" w:fill="000080"/>
    </w:pPr>
    <w:rPr>
      <w:sz w:val="24"/>
      <w:lang w:val="fr-FR"/>
    </w:rPr>
  </w:style>
  <w:style w:type="paragraph" w:customStyle="1" w:styleId="bulletsub">
    <w:name w:val="bullet_sub"/>
    <w:basedOn w:val="Normal"/>
    <w:rsid w:val="00521F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21F88"/>
    <w:pPr>
      <w:spacing w:after="240"/>
      <w:jc w:val="center"/>
    </w:pPr>
    <w:rPr>
      <w:b/>
      <w:sz w:val="40"/>
      <w:lang w:val="en-GB"/>
    </w:rPr>
  </w:style>
  <w:style w:type="paragraph" w:customStyle="1" w:styleId="SubTitle2">
    <w:name w:val="SubTitle 2"/>
    <w:basedOn w:val="Normal"/>
    <w:rsid w:val="00521F88"/>
    <w:pPr>
      <w:spacing w:after="240"/>
      <w:jc w:val="center"/>
    </w:pPr>
    <w:rPr>
      <w:b/>
      <w:sz w:val="32"/>
      <w:lang w:val="en-GB"/>
    </w:rPr>
  </w:style>
  <w:style w:type="paragraph" w:customStyle="1" w:styleId="Annexetitle">
    <w:name w:val="Annexe_title"/>
    <w:basedOn w:val="Heading1"/>
    <w:next w:val="Normal"/>
    <w:autoRedefine/>
    <w:rsid w:val="00521F88"/>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21F88"/>
    <w:pPr>
      <w:keepNext/>
      <w:widowControl w:val="0"/>
      <w:tabs>
        <w:tab w:val="num" w:pos="992"/>
      </w:tabs>
      <w:ind w:left="992" w:hanging="992"/>
    </w:pPr>
    <w:rPr>
      <w:b/>
      <w:sz w:val="18"/>
      <w:lang w:val="fr-FR"/>
    </w:rPr>
  </w:style>
  <w:style w:type="paragraph" w:customStyle="1" w:styleId="titlefront">
    <w:name w:val="title_front"/>
    <w:basedOn w:val="Normal"/>
    <w:rsid w:val="00521F88"/>
    <w:pPr>
      <w:spacing w:before="240"/>
      <w:ind w:left="1701"/>
      <w:jc w:val="right"/>
    </w:pPr>
    <w:rPr>
      <w:rFonts w:ascii="Optima" w:hAnsi="Optima"/>
      <w:b/>
      <w:sz w:val="28"/>
      <w:lang w:val="en-GB"/>
    </w:rPr>
  </w:style>
  <w:style w:type="paragraph" w:styleId="TOC1">
    <w:name w:val="toc 1"/>
    <w:basedOn w:val="Normal"/>
    <w:next w:val="Normal"/>
    <w:autoRedefine/>
    <w:semiHidden/>
    <w:rsid w:val="00521F88"/>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21F88"/>
    <w:pPr>
      <w:spacing w:before="0" w:after="0"/>
      <w:ind w:left="200"/>
    </w:pPr>
    <w:rPr>
      <w:rFonts w:ascii="Times New Roman" w:hAnsi="Times New Roman"/>
      <w:smallCaps/>
    </w:rPr>
  </w:style>
  <w:style w:type="character" w:styleId="Strong">
    <w:name w:val="Strong"/>
    <w:qFormat/>
    <w:rsid w:val="00521F88"/>
    <w:rPr>
      <w:b/>
    </w:rPr>
  </w:style>
  <w:style w:type="paragraph" w:customStyle="1" w:styleId="Blockquote">
    <w:name w:val="Blockquote"/>
    <w:basedOn w:val="Normal"/>
    <w:rsid w:val="00521F88"/>
    <w:pPr>
      <w:widowControl w:val="0"/>
      <w:spacing w:before="100" w:after="100"/>
      <w:ind w:left="360" w:right="360"/>
    </w:pPr>
    <w:rPr>
      <w:sz w:val="24"/>
      <w:lang w:val="en-US"/>
    </w:rPr>
  </w:style>
  <w:style w:type="paragraph" w:styleId="TOC3">
    <w:name w:val="toc 3"/>
    <w:basedOn w:val="Normal"/>
    <w:next w:val="Normal"/>
    <w:autoRedefine/>
    <w:semiHidden/>
    <w:rsid w:val="00521F88"/>
    <w:pPr>
      <w:spacing w:before="0" w:after="0"/>
      <w:ind w:left="400"/>
    </w:pPr>
    <w:rPr>
      <w:rFonts w:ascii="Times New Roman" w:hAnsi="Times New Roman"/>
      <w:i/>
    </w:rPr>
  </w:style>
  <w:style w:type="paragraph" w:styleId="TOC4">
    <w:name w:val="toc 4"/>
    <w:basedOn w:val="Normal"/>
    <w:next w:val="Normal"/>
    <w:autoRedefine/>
    <w:semiHidden/>
    <w:rsid w:val="00521F88"/>
    <w:pPr>
      <w:spacing w:before="0" w:after="0"/>
      <w:ind w:left="600"/>
    </w:pPr>
    <w:rPr>
      <w:rFonts w:ascii="Times New Roman" w:hAnsi="Times New Roman"/>
      <w:sz w:val="18"/>
    </w:rPr>
  </w:style>
  <w:style w:type="paragraph" w:styleId="TOC5">
    <w:name w:val="toc 5"/>
    <w:basedOn w:val="Normal"/>
    <w:next w:val="Normal"/>
    <w:autoRedefine/>
    <w:semiHidden/>
    <w:rsid w:val="00521F88"/>
    <w:pPr>
      <w:spacing w:before="0" w:after="0"/>
      <w:ind w:left="800"/>
    </w:pPr>
    <w:rPr>
      <w:rFonts w:ascii="Times New Roman" w:hAnsi="Times New Roman"/>
      <w:sz w:val="18"/>
    </w:rPr>
  </w:style>
  <w:style w:type="paragraph" w:styleId="TOC6">
    <w:name w:val="toc 6"/>
    <w:basedOn w:val="Normal"/>
    <w:next w:val="Normal"/>
    <w:autoRedefine/>
    <w:semiHidden/>
    <w:rsid w:val="00521F88"/>
    <w:pPr>
      <w:spacing w:before="0" w:after="0"/>
      <w:ind w:left="1000"/>
    </w:pPr>
    <w:rPr>
      <w:rFonts w:ascii="Times New Roman" w:hAnsi="Times New Roman"/>
      <w:sz w:val="18"/>
    </w:rPr>
  </w:style>
  <w:style w:type="paragraph" w:styleId="TOC7">
    <w:name w:val="toc 7"/>
    <w:basedOn w:val="Normal"/>
    <w:next w:val="Normal"/>
    <w:autoRedefine/>
    <w:semiHidden/>
    <w:rsid w:val="00521F88"/>
    <w:pPr>
      <w:spacing w:before="0" w:after="0"/>
      <w:ind w:left="1200"/>
    </w:pPr>
    <w:rPr>
      <w:rFonts w:ascii="Times New Roman" w:hAnsi="Times New Roman"/>
      <w:sz w:val="18"/>
    </w:rPr>
  </w:style>
  <w:style w:type="paragraph" w:styleId="TOC8">
    <w:name w:val="toc 8"/>
    <w:basedOn w:val="Normal"/>
    <w:next w:val="Normal"/>
    <w:autoRedefine/>
    <w:semiHidden/>
    <w:rsid w:val="00521F88"/>
    <w:pPr>
      <w:spacing w:before="0" w:after="0"/>
      <w:ind w:left="1400"/>
    </w:pPr>
    <w:rPr>
      <w:rFonts w:ascii="Times New Roman" w:hAnsi="Times New Roman"/>
      <w:sz w:val="18"/>
    </w:rPr>
  </w:style>
  <w:style w:type="paragraph" w:styleId="TOC9">
    <w:name w:val="toc 9"/>
    <w:basedOn w:val="Normal"/>
    <w:next w:val="Normal"/>
    <w:autoRedefine/>
    <w:semiHidden/>
    <w:rsid w:val="00521F88"/>
    <w:pPr>
      <w:spacing w:before="0" w:after="0"/>
      <w:ind w:left="1600"/>
    </w:pPr>
    <w:rPr>
      <w:rFonts w:ascii="Times New Roman" w:hAnsi="Times New Roman"/>
      <w:sz w:val="18"/>
    </w:rPr>
  </w:style>
  <w:style w:type="character" w:styleId="FollowedHyperlink">
    <w:name w:val="FollowedHyperlink"/>
    <w:rsid w:val="00521F88"/>
    <w:rPr>
      <w:color w:val="800080"/>
      <w:u w:val="single"/>
    </w:rPr>
  </w:style>
  <w:style w:type="paragraph" w:customStyle="1" w:styleId="Style2">
    <w:name w:val="Style2"/>
    <w:basedOn w:val="Style1"/>
    <w:rsid w:val="00521F88"/>
    <w:pPr>
      <w:tabs>
        <w:tab w:val="clear" w:pos="992"/>
        <w:tab w:val="num" w:pos="2091"/>
      </w:tabs>
      <w:ind w:left="2977"/>
      <w:jc w:val="both"/>
    </w:pPr>
  </w:style>
  <w:style w:type="paragraph" w:customStyle="1" w:styleId="text">
    <w:name w:val="text"/>
    <w:rsid w:val="00521F88"/>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21F88"/>
    <w:pPr>
      <w:widowControl w:val="0"/>
      <w:spacing w:before="0" w:after="0" w:line="360" w:lineRule="exact"/>
      <w:jc w:val="center"/>
    </w:pPr>
    <w:rPr>
      <w:b/>
      <w:sz w:val="32"/>
      <w:lang w:val="cs-CZ"/>
    </w:rPr>
  </w:style>
  <w:style w:type="paragraph" w:customStyle="1" w:styleId="ManualNumPar1">
    <w:name w:val="Manual NumPar 1"/>
    <w:basedOn w:val="Normal"/>
    <w:next w:val="Normal"/>
    <w:rsid w:val="00521F88"/>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Revision">
    <w:name w:val="Revision"/>
    <w:hidden/>
    <w:uiPriority w:val="99"/>
    <w:semiHidden/>
    <w:rsid w:val="00610EA9"/>
    <w:rPr>
      <w:rFonts w:ascii="Arial" w:hAnsi="Arial"/>
      <w:snapToGrid w:val="0"/>
      <w:lang w:val="sv-SE" w:eastAsia="en-US"/>
    </w:rPr>
  </w:style>
  <w:style w:type="paragraph" w:customStyle="1" w:styleId="ColorfulList-Accent11">
    <w:name w:val="Colorful List - Accent 11"/>
    <w:basedOn w:val="Normal"/>
    <w:rsid w:val="00842946"/>
    <w:pPr>
      <w:suppressAutoHyphens/>
      <w:spacing w:before="0" w:after="200" w:line="276" w:lineRule="auto"/>
      <w:ind w:left="720"/>
      <w:contextualSpacing/>
    </w:pPr>
    <w:rPr>
      <w:rFonts w:ascii="Calibri" w:eastAsia="Calibri" w:hAnsi="Calibri" w:cs="Calibri"/>
      <w:snapToGrid/>
      <w:sz w:val="22"/>
      <w:szCs w:val="22"/>
      <w:lang w:val="en-GB" w:eastAsia="zh-CN"/>
    </w:rPr>
  </w:style>
  <w:style w:type="paragraph" w:styleId="ListParagraph">
    <w:name w:val="List Paragraph"/>
    <w:basedOn w:val="Normal"/>
    <w:uiPriority w:val="34"/>
    <w:qFormat/>
    <w:rsid w:val="00B92F1B"/>
    <w:pPr>
      <w:suppressAutoHyphens/>
      <w:spacing w:before="0" w:after="200" w:line="276" w:lineRule="auto"/>
      <w:ind w:left="720"/>
      <w:contextualSpacing/>
    </w:pPr>
    <w:rPr>
      <w:rFonts w:ascii="Calibri" w:eastAsia="Calibri" w:hAnsi="Calibri" w:cs="Calibri"/>
      <w:snapToGrid/>
      <w:color w:val="00000A"/>
      <w:sz w:val="22"/>
      <w:szCs w:val="22"/>
      <w:lang w:val="en-GB" w:eastAsia="zh-CN"/>
    </w:rPr>
  </w:style>
  <w:style w:type="paragraph" w:customStyle="1" w:styleId="NewletterBodyText">
    <w:name w:val="Newletter Body Text"/>
    <w:basedOn w:val="Normal"/>
    <w:qFormat/>
    <w:rsid w:val="00E16EE4"/>
    <w:pPr>
      <w:spacing w:before="0" w:after="130" w:line="260" w:lineRule="exact"/>
      <w:ind w:left="144" w:right="144"/>
    </w:pPr>
    <w:rPr>
      <w:rFonts w:asciiTheme="minorHAnsi" w:eastAsiaTheme="minorHAnsi" w:hAnsiTheme="minorHAnsi" w:cstheme="minorBidi"/>
      <w:snapToGrid/>
      <w:sz w:val="17"/>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CDF540-E4E7-4249-AD88-AA9E70959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39</Pages>
  <Words>5465</Words>
  <Characters>31156</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CFCU </cp:lastModifiedBy>
  <cp:revision>74</cp:revision>
  <cp:lastPrinted>2023-08-22T10:09:00Z</cp:lastPrinted>
  <dcterms:created xsi:type="dcterms:W3CDTF">2023-08-06T20:04:00Z</dcterms:created>
  <dcterms:modified xsi:type="dcterms:W3CDTF">2023-08-23T08:13:00Z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