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664721">
        <w:rPr>
          <w:b/>
          <w:sz w:val="28"/>
          <w:szCs w:val="28"/>
        </w:rPr>
        <w:t>No.1 to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D14DCF" w:rsidRPr="006B3444" w:rsidRDefault="00D14DCF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841EBA" w:rsidRPr="004E0A63" w:rsidRDefault="00BE7B8B" w:rsidP="00094247">
      <w:pPr>
        <w:spacing w:before="100" w:before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094247" w:rsidRPr="00094247">
        <w:rPr>
          <w:b/>
          <w:sz w:val="22"/>
          <w:szCs w:val="22"/>
        </w:rPr>
        <w:t>Reconstruction and adaptation works of selected public buildings across Serbia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094247" w:rsidRPr="00094247">
        <w:rPr>
          <w:b/>
          <w:sz w:val="22"/>
          <w:szCs w:val="22"/>
        </w:rPr>
        <w:t>NEAR/BEG/2023/EA-LOP/0196</w:t>
      </w:r>
    </w:p>
    <w:p w:rsidR="00FC6269" w:rsidRDefault="00FC6269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811FE7">
        <w:rPr>
          <w:sz w:val="22"/>
          <w:szCs w:val="22"/>
        </w:rPr>
        <w:t>Modification of original information submitted by the contracting authority</w:t>
      </w:r>
      <w:r w:rsidR="00811FE7" w:rsidRPr="00811FE7">
        <w:rPr>
          <w:sz w:val="22"/>
          <w:szCs w:val="22"/>
        </w:rPr>
        <w:t>.</w:t>
      </w: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01527E" w:rsidRDefault="0001527E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</w:p>
    <w:p w:rsidR="0001527E" w:rsidRPr="0001527E" w:rsidRDefault="00BE7B8B" w:rsidP="003C2676">
      <w:pPr>
        <w:outlineLvl w:val="0"/>
        <w:rPr>
          <w:b/>
          <w:snapToGrid w:val="0"/>
          <w:sz w:val="22"/>
          <w:szCs w:val="22"/>
          <w:u w:val="single"/>
          <w:lang w:eastAsia="en-US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01527E" w:rsidRPr="0001527E">
        <w:rPr>
          <w:b/>
          <w:snapToGrid w:val="0"/>
          <w:sz w:val="22"/>
          <w:szCs w:val="22"/>
          <w:u w:val="single"/>
          <w:lang w:eastAsia="en-US"/>
        </w:rPr>
        <w:t>I.1) Name and address Contracting Authority</w:t>
      </w:r>
    </w:p>
    <w:p w:rsidR="00B02A53" w:rsidRPr="0001527E" w:rsidRDefault="00B02A53" w:rsidP="00841EBA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r w:rsidRPr="0001527E">
        <w:rPr>
          <w:sz w:val="22"/>
          <w:szCs w:val="22"/>
          <w:u w:val="single"/>
          <w:lang w:val="en-US" w:eastAsia="de-DE"/>
        </w:rPr>
        <w:t>Instead of</w:t>
      </w:r>
      <w:r w:rsidR="00420E8A" w:rsidRPr="0001527E">
        <w:rPr>
          <w:sz w:val="22"/>
          <w:szCs w:val="22"/>
          <w:u w:val="single"/>
          <w:lang w:val="en-US" w:eastAsia="de-DE"/>
        </w:rPr>
        <w:t>:</w:t>
      </w:r>
      <w:r w:rsidRPr="0001527E">
        <w:rPr>
          <w:sz w:val="22"/>
          <w:szCs w:val="22"/>
          <w:u w:val="single"/>
          <w:lang w:val="en-US" w:eastAsia="de-DE"/>
        </w:rPr>
        <w:t xml:space="preserve"> 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Official name: </w:t>
      </w:r>
      <w:r w:rsidRPr="0001527E">
        <w:rPr>
          <w:snapToGrid w:val="0"/>
          <w:sz w:val="22"/>
          <w:szCs w:val="22"/>
          <w:lang w:eastAsia="en-US"/>
        </w:rPr>
        <w:tab/>
        <w:t>Government of the Republic of Serbia Ministry of finance, Department for Contracting and Financing of EU Funded Programmes</w:t>
      </w:r>
    </w:p>
    <w:p w:rsidR="0001527E" w:rsidRPr="0001527E" w:rsidRDefault="00094247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Postal address: </w:t>
      </w:r>
      <w:r>
        <w:rPr>
          <w:snapToGrid w:val="0"/>
          <w:sz w:val="22"/>
          <w:szCs w:val="22"/>
          <w:lang w:eastAsia="en-US"/>
        </w:rPr>
        <w:tab/>
      </w:r>
      <w:r w:rsidR="0001527E" w:rsidRPr="0001527E">
        <w:rPr>
          <w:snapToGrid w:val="0"/>
          <w:sz w:val="22"/>
          <w:szCs w:val="22"/>
          <w:lang w:eastAsia="en-US"/>
        </w:rPr>
        <w:t xml:space="preserve">Sremska </w:t>
      </w:r>
      <w:r>
        <w:rPr>
          <w:snapToGrid w:val="0"/>
          <w:sz w:val="22"/>
          <w:szCs w:val="22"/>
          <w:lang w:eastAsia="en-US"/>
        </w:rPr>
        <w:t xml:space="preserve">3-5 </w:t>
      </w:r>
      <w:r w:rsidR="0001527E" w:rsidRPr="0001527E">
        <w:rPr>
          <w:snapToGrid w:val="0"/>
          <w:sz w:val="22"/>
          <w:szCs w:val="22"/>
          <w:lang w:eastAsia="en-US"/>
        </w:rPr>
        <w:t>St.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Town: </w:t>
      </w:r>
      <w:r w:rsidRPr="0001527E">
        <w:rPr>
          <w:snapToGrid w:val="0"/>
          <w:sz w:val="22"/>
          <w:szCs w:val="22"/>
          <w:lang w:eastAsia="en-US"/>
        </w:rPr>
        <w:tab/>
        <w:t>Belgrade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Postal Code: </w:t>
      </w:r>
      <w:r w:rsidRPr="0001527E">
        <w:rPr>
          <w:snapToGrid w:val="0"/>
          <w:sz w:val="22"/>
          <w:szCs w:val="22"/>
          <w:lang w:eastAsia="en-US"/>
        </w:rPr>
        <w:tab/>
        <w:t>11000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bCs/>
          <w:snapToGrid w:val="0"/>
          <w:sz w:val="22"/>
          <w:szCs w:val="22"/>
          <w:lang w:val="en-US"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E-mail: </w:t>
      </w:r>
      <w:r w:rsidRPr="0001527E">
        <w:rPr>
          <w:snapToGrid w:val="0"/>
          <w:sz w:val="22"/>
          <w:szCs w:val="22"/>
          <w:lang w:eastAsia="en-US"/>
        </w:rPr>
        <w:tab/>
      </w:r>
      <w:hyperlink r:id="rId10" w:history="1">
        <w:r w:rsidRPr="0001527E">
          <w:rPr>
            <w:bCs/>
            <w:snapToGrid w:val="0"/>
            <w:color w:val="0000FF"/>
            <w:sz w:val="22"/>
            <w:szCs w:val="22"/>
            <w:u w:val="single"/>
            <w:lang w:val="en-US" w:eastAsia="en-US"/>
          </w:rPr>
          <w:t>cfcu.questions@mfin.gov.rs</w:t>
        </w:r>
      </w:hyperlink>
    </w:p>
    <w:p w:rsidR="0001527E" w:rsidRPr="0001527E" w:rsidRDefault="0001527E" w:rsidP="003C2676">
      <w:pPr>
        <w:widowControl w:val="0"/>
        <w:spacing w:before="60" w:line="360" w:lineRule="auto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Internet address: </w:t>
      </w:r>
      <w:r w:rsidRPr="0001527E">
        <w:rPr>
          <w:snapToGrid w:val="0"/>
          <w:sz w:val="22"/>
          <w:szCs w:val="22"/>
          <w:lang w:eastAsia="en-US"/>
        </w:rPr>
        <w:tab/>
      </w:r>
      <w:hyperlink r:id="rId11" w:history="1">
        <w:r w:rsidRPr="0001527E">
          <w:rPr>
            <w:snapToGrid w:val="0"/>
            <w:color w:val="0000FF"/>
            <w:sz w:val="22"/>
            <w:szCs w:val="22"/>
            <w:u w:val="single"/>
            <w:lang w:eastAsia="en-US"/>
          </w:rPr>
          <w:t>http://www.cfcu.gov.rs</w:t>
        </w:r>
      </w:hyperlink>
      <w:r w:rsidRPr="0001527E">
        <w:rPr>
          <w:snapToGrid w:val="0"/>
          <w:sz w:val="22"/>
          <w:szCs w:val="22"/>
          <w:lang w:eastAsia="en-US"/>
        </w:rPr>
        <w:t xml:space="preserve"> </w:t>
      </w:r>
    </w:p>
    <w:p w:rsidR="00B02A53" w:rsidRPr="0001527E" w:rsidRDefault="00B02A53" w:rsidP="00841EBA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r w:rsidRPr="0001527E">
        <w:rPr>
          <w:sz w:val="22"/>
          <w:szCs w:val="22"/>
          <w:u w:val="single"/>
          <w:lang w:val="en-US" w:eastAsia="de-DE"/>
        </w:rPr>
        <w:t>Read</w:t>
      </w:r>
      <w:r w:rsidR="00420E8A" w:rsidRPr="0001527E">
        <w:rPr>
          <w:sz w:val="22"/>
          <w:szCs w:val="22"/>
          <w:u w:val="single"/>
          <w:lang w:val="en-US" w:eastAsia="de-DE"/>
        </w:rPr>
        <w:t>:</w:t>
      </w:r>
      <w:r w:rsidRPr="0001527E">
        <w:rPr>
          <w:sz w:val="22"/>
          <w:szCs w:val="22"/>
          <w:u w:val="single"/>
          <w:lang w:val="en-US" w:eastAsia="de-DE"/>
        </w:rPr>
        <w:t xml:space="preserve"> 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Official name: </w:t>
      </w:r>
      <w:r w:rsidRPr="0001527E">
        <w:rPr>
          <w:snapToGrid w:val="0"/>
          <w:sz w:val="22"/>
          <w:szCs w:val="22"/>
          <w:lang w:eastAsia="en-US"/>
        </w:rPr>
        <w:tab/>
        <w:t>Government of the Republic of Serbia Ministry of finance, Department for Contracting and Financing of EU Funded Programmes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Postal address: </w:t>
      </w:r>
      <w:r w:rsidRPr="0001527E">
        <w:rPr>
          <w:snapToGrid w:val="0"/>
          <w:sz w:val="22"/>
          <w:szCs w:val="22"/>
          <w:lang w:eastAsia="en-US"/>
        </w:rPr>
        <w:tab/>
      </w:r>
      <w:r w:rsidR="00094247">
        <w:rPr>
          <w:snapToGrid w:val="0"/>
          <w:sz w:val="22"/>
          <w:szCs w:val="22"/>
          <w:lang w:eastAsia="en-US"/>
        </w:rPr>
        <w:t xml:space="preserve">53 </w:t>
      </w:r>
      <w:r>
        <w:rPr>
          <w:snapToGrid w:val="0"/>
          <w:sz w:val="22"/>
          <w:szCs w:val="22"/>
          <w:lang w:eastAsia="en-US"/>
        </w:rPr>
        <w:t>Balkanska St</w:t>
      </w:r>
      <w:r w:rsidRPr="0001527E">
        <w:rPr>
          <w:snapToGrid w:val="0"/>
          <w:sz w:val="22"/>
          <w:szCs w:val="22"/>
          <w:lang w:eastAsia="en-US"/>
        </w:rPr>
        <w:t>.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Town: </w:t>
      </w:r>
      <w:r w:rsidRPr="0001527E">
        <w:rPr>
          <w:snapToGrid w:val="0"/>
          <w:sz w:val="22"/>
          <w:szCs w:val="22"/>
          <w:lang w:eastAsia="en-US"/>
        </w:rPr>
        <w:tab/>
        <w:t>Belgrade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Postal Code: </w:t>
      </w:r>
      <w:r w:rsidRPr="0001527E">
        <w:rPr>
          <w:snapToGrid w:val="0"/>
          <w:sz w:val="22"/>
          <w:szCs w:val="22"/>
          <w:lang w:eastAsia="en-US"/>
        </w:rPr>
        <w:tab/>
        <w:t>11000</w:t>
      </w:r>
    </w:p>
    <w:p w:rsidR="0001527E" w:rsidRPr="0001527E" w:rsidRDefault="0001527E" w:rsidP="0001527E">
      <w:pPr>
        <w:widowControl w:val="0"/>
        <w:spacing w:before="60"/>
        <w:ind w:left="2074" w:hanging="2074"/>
        <w:outlineLvl w:val="0"/>
        <w:rPr>
          <w:bCs/>
          <w:snapToGrid w:val="0"/>
          <w:sz w:val="22"/>
          <w:szCs w:val="22"/>
          <w:lang w:val="en-US"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E-mail: </w:t>
      </w:r>
      <w:r w:rsidRPr="0001527E">
        <w:rPr>
          <w:snapToGrid w:val="0"/>
          <w:sz w:val="22"/>
          <w:szCs w:val="22"/>
          <w:lang w:eastAsia="en-US"/>
        </w:rPr>
        <w:tab/>
      </w:r>
      <w:hyperlink r:id="rId12" w:history="1">
        <w:r w:rsidRPr="0001527E">
          <w:rPr>
            <w:bCs/>
            <w:snapToGrid w:val="0"/>
            <w:color w:val="0000FF"/>
            <w:sz w:val="22"/>
            <w:szCs w:val="22"/>
            <w:u w:val="single"/>
            <w:lang w:val="en-US" w:eastAsia="en-US"/>
          </w:rPr>
          <w:t>cfcu.questions@mfin.gov.rs</w:t>
        </w:r>
      </w:hyperlink>
    </w:p>
    <w:p w:rsidR="0001527E" w:rsidRDefault="0001527E" w:rsidP="00D14DCF">
      <w:pPr>
        <w:widowControl w:val="0"/>
        <w:spacing w:before="60" w:line="360" w:lineRule="auto"/>
        <w:ind w:left="2074" w:hanging="2074"/>
        <w:outlineLvl w:val="0"/>
        <w:rPr>
          <w:snapToGrid w:val="0"/>
          <w:sz w:val="22"/>
          <w:szCs w:val="22"/>
          <w:lang w:eastAsia="en-US"/>
        </w:rPr>
      </w:pPr>
      <w:r w:rsidRPr="0001527E">
        <w:rPr>
          <w:snapToGrid w:val="0"/>
          <w:sz w:val="22"/>
          <w:szCs w:val="22"/>
          <w:lang w:eastAsia="en-US"/>
        </w:rPr>
        <w:t xml:space="preserve">Internet address: </w:t>
      </w:r>
      <w:r w:rsidRPr="0001527E">
        <w:rPr>
          <w:snapToGrid w:val="0"/>
          <w:sz w:val="22"/>
          <w:szCs w:val="22"/>
          <w:lang w:eastAsia="en-US"/>
        </w:rPr>
        <w:tab/>
      </w:r>
      <w:hyperlink r:id="rId13" w:history="1">
        <w:r w:rsidRPr="0001527E">
          <w:rPr>
            <w:snapToGrid w:val="0"/>
            <w:color w:val="0000FF"/>
            <w:sz w:val="22"/>
            <w:szCs w:val="22"/>
            <w:u w:val="single"/>
            <w:lang w:eastAsia="en-US"/>
          </w:rPr>
          <w:t>http://www.cfcu.gov.rs</w:t>
        </w:r>
      </w:hyperlink>
      <w:r w:rsidRPr="0001527E">
        <w:rPr>
          <w:snapToGrid w:val="0"/>
          <w:sz w:val="22"/>
          <w:szCs w:val="22"/>
          <w:lang w:eastAsia="en-US"/>
        </w:rPr>
        <w:t xml:space="preserve"> </w:t>
      </w:r>
    </w:p>
    <w:p w:rsidR="00D14DCF" w:rsidRPr="0001527E" w:rsidRDefault="00D14DCF" w:rsidP="00D14DCF">
      <w:pPr>
        <w:widowControl w:val="0"/>
        <w:spacing w:before="60" w:line="360" w:lineRule="auto"/>
        <w:ind w:left="2074" w:hanging="2074"/>
        <w:outlineLvl w:val="0"/>
        <w:rPr>
          <w:snapToGrid w:val="0"/>
          <w:sz w:val="22"/>
          <w:szCs w:val="22"/>
          <w:lang w:eastAsia="en-US"/>
        </w:rPr>
      </w:pPr>
    </w:p>
    <w:p w:rsidR="00FC6269" w:rsidRPr="00FC6269" w:rsidRDefault="00FC6269" w:rsidP="003C2676">
      <w:pPr>
        <w:spacing w:before="240" w:line="360" w:lineRule="auto"/>
        <w:outlineLvl w:val="0"/>
        <w:rPr>
          <w:b/>
          <w:snapToGrid w:val="0"/>
          <w:sz w:val="22"/>
          <w:szCs w:val="22"/>
          <w:u w:val="single"/>
          <w:lang w:eastAsia="en-US"/>
        </w:rPr>
      </w:pPr>
      <w:r w:rsidRPr="00FC6269">
        <w:rPr>
          <w:sz w:val="22"/>
          <w:szCs w:val="22"/>
          <w:lang w:val="en-US" w:eastAsia="de-DE"/>
        </w:rPr>
        <w:t xml:space="preserve">Section No </w:t>
      </w:r>
      <w:r w:rsidRPr="00FC6269">
        <w:rPr>
          <w:b/>
          <w:snapToGrid w:val="0"/>
          <w:sz w:val="22"/>
          <w:szCs w:val="22"/>
          <w:u w:val="single"/>
          <w:lang w:eastAsia="en-US"/>
        </w:rPr>
        <w:t xml:space="preserve">IV.2.7) Conditions for opening of tenders </w:t>
      </w:r>
    </w:p>
    <w:p w:rsidR="0001527E" w:rsidRDefault="00FC6269" w:rsidP="0001527E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r w:rsidRPr="0001527E">
        <w:rPr>
          <w:sz w:val="22"/>
          <w:szCs w:val="22"/>
          <w:u w:val="single"/>
          <w:lang w:val="en-US" w:eastAsia="de-DE"/>
        </w:rPr>
        <w:t>Instead of:</w:t>
      </w:r>
    </w:p>
    <w:p w:rsidR="00FC6269" w:rsidRPr="00FC6269" w:rsidRDefault="00FC6269" w:rsidP="00FC6269">
      <w:pPr>
        <w:widowControl w:val="0"/>
        <w:spacing w:before="60"/>
        <w:ind w:left="1354" w:hanging="1354"/>
        <w:outlineLvl w:val="0"/>
        <w:rPr>
          <w:snapToGrid w:val="0"/>
          <w:sz w:val="22"/>
          <w:szCs w:val="22"/>
          <w:lang w:eastAsia="en-US"/>
        </w:rPr>
      </w:pPr>
      <w:r w:rsidRPr="00FC6269">
        <w:rPr>
          <w:snapToGrid w:val="0"/>
          <w:sz w:val="22"/>
          <w:szCs w:val="22"/>
          <w:lang w:eastAsia="en-US"/>
        </w:rPr>
        <w:t xml:space="preserve">Date: </w:t>
      </w:r>
      <w:r w:rsidRPr="00FC6269">
        <w:rPr>
          <w:snapToGrid w:val="0"/>
          <w:sz w:val="22"/>
          <w:szCs w:val="22"/>
          <w:lang w:eastAsia="en-US"/>
        </w:rPr>
        <w:tab/>
      </w:r>
      <w:r w:rsidR="00094247">
        <w:rPr>
          <w:snapToGrid w:val="0"/>
          <w:sz w:val="22"/>
          <w:szCs w:val="22"/>
          <w:lang w:eastAsia="en-US"/>
        </w:rPr>
        <w:t>31</w:t>
      </w:r>
      <w:r w:rsidRPr="00FC6269">
        <w:rPr>
          <w:snapToGrid w:val="0"/>
          <w:sz w:val="22"/>
          <w:szCs w:val="22"/>
          <w:lang w:eastAsia="en-US"/>
        </w:rPr>
        <w:t>/0</w:t>
      </w:r>
      <w:r w:rsidR="00094247">
        <w:rPr>
          <w:snapToGrid w:val="0"/>
          <w:sz w:val="22"/>
          <w:szCs w:val="22"/>
          <w:lang w:eastAsia="en-US"/>
        </w:rPr>
        <w:t>1</w:t>
      </w:r>
      <w:r w:rsidRPr="00FC6269">
        <w:rPr>
          <w:snapToGrid w:val="0"/>
          <w:sz w:val="22"/>
          <w:szCs w:val="22"/>
          <w:lang w:eastAsia="en-US"/>
        </w:rPr>
        <w:t>/2024</w:t>
      </w:r>
    </w:p>
    <w:p w:rsidR="00FC6269" w:rsidRPr="00FC6269" w:rsidRDefault="00FC6269" w:rsidP="00FC6269">
      <w:pPr>
        <w:widowControl w:val="0"/>
        <w:spacing w:before="60"/>
        <w:ind w:left="1354" w:hanging="1354"/>
        <w:outlineLvl w:val="0"/>
        <w:rPr>
          <w:snapToGrid w:val="0"/>
          <w:sz w:val="22"/>
          <w:szCs w:val="22"/>
          <w:lang w:eastAsia="en-US"/>
        </w:rPr>
      </w:pPr>
      <w:r w:rsidRPr="00FC6269">
        <w:rPr>
          <w:snapToGrid w:val="0"/>
          <w:sz w:val="22"/>
          <w:szCs w:val="22"/>
          <w:lang w:eastAsia="en-US"/>
        </w:rPr>
        <w:t xml:space="preserve">Local time </w:t>
      </w:r>
      <w:r w:rsidRPr="00FC6269">
        <w:rPr>
          <w:snapToGrid w:val="0"/>
          <w:sz w:val="22"/>
          <w:szCs w:val="22"/>
          <w:lang w:eastAsia="en-US"/>
        </w:rPr>
        <w:tab/>
        <w:t>14:00</w:t>
      </w:r>
    </w:p>
    <w:p w:rsidR="00FC6269" w:rsidRPr="00FC6269" w:rsidRDefault="00FC6269" w:rsidP="00FC6269">
      <w:pPr>
        <w:widowControl w:val="0"/>
        <w:spacing w:before="60"/>
        <w:ind w:left="1354" w:hanging="1354"/>
        <w:outlineLvl w:val="0"/>
        <w:rPr>
          <w:snapToGrid w:val="0"/>
          <w:sz w:val="22"/>
          <w:szCs w:val="22"/>
          <w:lang w:eastAsia="en-US"/>
        </w:rPr>
      </w:pPr>
      <w:r w:rsidRPr="00FC6269">
        <w:rPr>
          <w:snapToGrid w:val="0"/>
          <w:sz w:val="22"/>
          <w:szCs w:val="22"/>
          <w:lang w:eastAsia="en-US"/>
        </w:rPr>
        <w:t xml:space="preserve">Place: </w:t>
      </w:r>
      <w:r w:rsidRPr="00FC6269">
        <w:rPr>
          <w:snapToGrid w:val="0"/>
          <w:sz w:val="22"/>
          <w:szCs w:val="22"/>
          <w:lang w:eastAsia="en-US"/>
        </w:rPr>
        <w:tab/>
        <w:t>Conference room at the premises of the Contracting Authority (CFCU), I floor, 3-5 Sremska St., Belgrade 11000, Republic of Serbia</w:t>
      </w:r>
    </w:p>
    <w:p w:rsidR="00D14DCF" w:rsidRDefault="00D14DCF" w:rsidP="00FC6269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bookmarkStart w:id="1" w:name="_GoBack"/>
      <w:bookmarkEnd w:id="1"/>
    </w:p>
    <w:p w:rsidR="00FC6269" w:rsidRPr="0001527E" w:rsidRDefault="00FC6269" w:rsidP="00FC6269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r w:rsidRPr="0001527E">
        <w:rPr>
          <w:sz w:val="22"/>
          <w:szCs w:val="22"/>
          <w:u w:val="single"/>
          <w:lang w:val="en-US" w:eastAsia="de-DE"/>
        </w:rPr>
        <w:lastRenderedPageBreak/>
        <w:t xml:space="preserve">Read: </w:t>
      </w:r>
    </w:p>
    <w:p w:rsidR="00FC6269" w:rsidRPr="00FC6269" w:rsidRDefault="00FC6269" w:rsidP="00FC6269">
      <w:pPr>
        <w:widowControl w:val="0"/>
        <w:spacing w:before="60"/>
        <w:ind w:left="1354" w:hanging="1354"/>
        <w:outlineLvl w:val="0"/>
        <w:rPr>
          <w:snapToGrid w:val="0"/>
          <w:sz w:val="22"/>
          <w:szCs w:val="22"/>
          <w:lang w:eastAsia="en-US"/>
        </w:rPr>
      </w:pPr>
      <w:r w:rsidRPr="00FC6269">
        <w:rPr>
          <w:snapToGrid w:val="0"/>
          <w:sz w:val="22"/>
          <w:szCs w:val="22"/>
          <w:lang w:eastAsia="en-US"/>
        </w:rPr>
        <w:t xml:space="preserve">Date: </w:t>
      </w:r>
      <w:r w:rsidRPr="00FC6269">
        <w:rPr>
          <w:snapToGrid w:val="0"/>
          <w:sz w:val="22"/>
          <w:szCs w:val="22"/>
          <w:lang w:eastAsia="en-US"/>
        </w:rPr>
        <w:tab/>
      </w:r>
      <w:r w:rsidR="00094247" w:rsidRPr="00094247">
        <w:rPr>
          <w:snapToGrid w:val="0"/>
          <w:sz w:val="22"/>
          <w:szCs w:val="22"/>
          <w:lang w:eastAsia="en-US"/>
        </w:rPr>
        <w:t>31/01/2024</w:t>
      </w:r>
    </w:p>
    <w:p w:rsidR="00FC6269" w:rsidRPr="00FC6269" w:rsidRDefault="00FC6269" w:rsidP="00FC6269">
      <w:pPr>
        <w:widowControl w:val="0"/>
        <w:spacing w:before="60"/>
        <w:ind w:left="1354" w:hanging="1354"/>
        <w:outlineLvl w:val="0"/>
        <w:rPr>
          <w:snapToGrid w:val="0"/>
          <w:sz w:val="22"/>
          <w:szCs w:val="22"/>
          <w:lang w:eastAsia="en-US"/>
        </w:rPr>
      </w:pPr>
      <w:r w:rsidRPr="00FC6269">
        <w:rPr>
          <w:snapToGrid w:val="0"/>
          <w:sz w:val="22"/>
          <w:szCs w:val="22"/>
          <w:lang w:eastAsia="en-US"/>
        </w:rPr>
        <w:t xml:space="preserve">Local time </w:t>
      </w:r>
      <w:r w:rsidRPr="00FC6269">
        <w:rPr>
          <w:snapToGrid w:val="0"/>
          <w:sz w:val="22"/>
          <w:szCs w:val="22"/>
          <w:lang w:eastAsia="en-US"/>
        </w:rPr>
        <w:tab/>
        <w:t>14:00</w:t>
      </w:r>
    </w:p>
    <w:p w:rsidR="00FC6269" w:rsidRPr="00FC6269" w:rsidRDefault="00FC6269" w:rsidP="00FC6269">
      <w:pPr>
        <w:widowControl w:val="0"/>
        <w:spacing w:before="60"/>
        <w:ind w:left="1354" w:hanging="1354"/>
        <w:outlineLvl w:val="0"/>
        <w:rPr>
          <w:snapToGrid w:val="0"/>
          <w:sz w:val="22"/>
          <w:szCs w:val="22"/>
          <w:lang w:eastAsia="en-US"/>
        </w:rPr>
      </w:pPr>
      <w:r w:rsidRPr="00FC6269">
        <w:rPr>
          <w:snapToGrid w:val="0"/>
          <w:sz w:val="22"/>
          <w:szCs w:val="22"/>
          <w:lang w:eastAsia="en-US"/>
        </w:rPr>
        <w:t xml:space="preserve">Place: </w:t>
      </w:r>
      <w:r w:rsidRPr="00FC6269">
        <w:rPr>
          <w:snapToGrid w:val="0"/>
          <w:sz w:val="22"/>
          <w:szCs w:val="22"/>
          <w:lang w:eastAsia="en-US"/>
        </w:rPr>
        <w:tab/>
      </w:r>
      <w:r w:rsidR="003C2676" w:rsidRPr="003C2676">
        <w:rPr>
          <w:snapToGrid w:val="0"/>
          <w:sz w:val="22"/>
          <w:szCs w:val="22"/>
          <w:lang w:eastAsia="en-US"/>
        </w:rPr>
        <w:t>Conference room at the premises of the Contracting Authority (CFCU), mezzanine floor, 53 Balkanska St., Belgrade 11000, Republic of Serbia</w:t>
      </w:r>
    </w:p>
    <w:p w:rsidR="0001527E" w:rsidRPr="004E0A63" w:rsidRDefault="0001527E" w:rsidP="0001527E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 w:rsidSect="00093F1A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F9" w:rsidRDefault="005C7CF9">
      <w:r>
        <w:separator/>
      </w:r>
    </w:p>
  </w:endnote>
  <w:endnote w:type="continuationSeparator" w:id="0">
    <w:p w:rsidR="005C7CF9" w:rsidRDefault="005C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 xml:space="preserve">Page </w:t>
    </w:r>
    <w:r w:rsidR="00093F1A">
      <w:rPr>
        <w:sz w:val="20"/>
        <w:szCs w:val="20"/>
        <w:lang w:val="sv-SE"/>
      </w:rPr>
      <w:t>2</w:t>
    </w:r>
    <w:r w:rsidR="00CA5C6D">
      <w:rPr>
        <w:sz w:val="20"/>
        <w:szCs w:val="20"/>
        <w:lang w:val="sv-SE"/>
      </w:rPr>
      <w:t>/</w:t>
    </w:r>
    <w:r w:rsidR="00093F1A">
      <w:rPr>
        <w:sz w:val="20"/>
        <w:szCs w:val="20"/>
        <w:lang w:val="sv-SE"/>
      </w:rPr>
      <w:t>2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1A" w:rsidRPr="00CA5C6D" w:rsidRDefault="00093F1A" w:rsidP="00093F1A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2021.1</w:t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 xml:space="preserve">Page </w:t>
    </w:r>
    <w:r>
      <w:rPr>
        <w:sz w:val="20"/>
        <w:szCs w:val="20"/>
        <w:lang w:val="sv-SE"/>
      </w:rPr>
      <w:t>1</w:t>
    </w:r>
    <w:r>
      <w:rPr>
        <w:sz w:val="20"/>
        <w:szCs w:val="20"/>
        <w:lang w:val="sv-SE"/>
      </w:rPr>
      <w:t>/2</w:t>
    </w:r>
  </w:p>
  <w:p w:rsidR="00093F1A" w:rsidRPr="00CA5C6D" w:rsidRDefault="00093F1A" w:rsidP="00093F1A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  <w:p w:rsidR="00093F1A" w:rsidRPr="00093F1A" w:rsidRDefault="00093F1A" w:rsidP="00093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F9" w:rsidRDefault="005C7CF9">
      <w:r>
        <w:separator/>
      </w:r>
    </w:p>
  </w:footnote>
  <w:footnote w:type="continuationSeparator" w:id="0">
    <w:p w:rsidR="005C7CF9" w:rsidRDefault="005C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1527E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3F1A"/>
    <w:rsid w:val="00094247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C2676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4F0A3E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39B2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C7CF9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4721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1FE7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17FB1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4786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6C60"/>
    <w:rsid w:val="00D0782B"/>
    <w:rsid w:val="00D139EF"/>
    <w:rsid w:val="00D14DC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3DEE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6269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CECC8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fcu.gov.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fcu.questions@mfin.gov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fcu.gov.r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fcu.questions@mfin.gov.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133CC8-6886-469F-845B-13050AE8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Nemanja Isailovic</cp:lastModifiedBy>
  <cp:revision>9</cp:revision>
  <dcterms:created xsi:type="dcterms:W3CDTF">2023-12-15T09:40:00Z</dcterms:created>
  <dcterms:modified xsi:type="dcterms:W3CDTF">2023-12-18T14:18:00Z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