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84265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85F701" w14:textId="77777777" w:rsidR="00D84265" w:rsidRPr="005C6D47" w:rsidRDefault="00D84265" w:rsidP="00D8426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Government of the Republic of Serbia, represented by the </w:t>
      </w: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14:paraId="66619C7B" w14:textId="77777777" w:rsidR="00D84265" w:rsidRPr="005C6D47" w:rsidRDefault="00D84265" w:rsidP="00D84265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14:paraId="49BD0096" w14:textId="77777777" w:rsidR="00D84265" w:rsidRPr="005C6D47" w:rsidRDefault="00D84265" w:rsidP="00D84265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Balkanska 53 </w:t>
      </w:r>
    </w:p>
    <w:p w14:paraId="72CC5587" w14:textId="77777777" w:rsidR="00D84265" w:rsidRPr="005C6D47" w:rsidRDefault="00D84265" w:rsidP="00D84265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14:paraId="29D9EFC8" w14:textId="77777777" w:rsidR="00D84265" w:rsidRDefault="00D84265" w:rsidP="00D84265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079FAEAF" w14:textId="1E0E68DF" w:rsidR="005C0EA1" w:rsidRPr="004A5035" w:rsidRDefault="005C0EA1" w:rsidP="00D84265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D84265">
      <w:pPr>
        <w:spacing w:before="480" w:after="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1FD1D8FA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corresponding to the pre-financing as mentioned in Article </w:t>
      </w:r>
      <w:r w:rsidR="001B3BAB">
        <w:rPr>
          <w:rFonts w:ascii="Times New Roman" w:hAnsi="Times New Roman"/>
          <w:sz w:val="22"/>
          <w:lang w:val="en-GB"/>
        </w:rPr>
        <w:t>26.1</w:t>
      </w:r>
      <w:bookmarkStart w:id="1" w:name="_GoBack"/>
      <w:bookmarkEnd w:id="1"/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037BA7D1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</w:t>
      </w:r>
      <w:r w:rsidR="008E40E2" w:rsidRPr="00D84265">
        <w:rPr>
          <w:rFonts w:ascii="Times New Roman" w:hAnsi="Times New Roman"/>
          <w:sz w:val="22"/>
          <w:lang w:val="en-GB"/>
        </w:rPr>
        <w:t>goods</w:t>
      </w:r>
      <w:r w:rsidR="00E52467" w:rsidRPr="00D84265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D84265">
        <w:rPr>
          <w:rFonts w:ascii="Times New Roman" w:hAnsi="Times New Roman"/>
          <w:sz w:val="22"/>
          <w:lang w:val="en-GB"/>
        </w:rPr>
        <w:t>of 18</w:t>
      </w:r>
      <w:r w:rsidR="00E52467" w:rsidRPr="00D84265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D84265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D84265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D84265">
        <w:rPr>
          <w:rFonts w:ascii="Times New Roman" w:hAnsi="Times New Roman"/>
          <w:sz w:val="22"/>
          <w:lang w:val="en-GB"/>
        </w:rPr>
        <w:t>tasks</w:t>
      </w:r>
      <w:r w:rsidR="00E52467" w:rsidRPr="00D84265">
        <w:rPr>
          <w:rFonts w:ascii="Times New Roman" w:hAnsi="Times New Roman"/>
          <w:sz w:val="22"/>
          <w:lang w:val="en-GB"/>
        </w:rPr>
        <w:t>)</w:t>
      </w:r>
      <w:r w:rsidR="00E52467" w:rsidRPr="00D84265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D84265">
        <w:rPr>
          <w:rFonts w:ascii="Times New Roman" w:hAnsi="Times New Roman"/>
          <w:sz w:val="22"/>
          <w:lang w:val="en-GB"/>
        </w:rPr>
        <w:t>.</w:t>
      </w:r>
    </w:p>
    <w:p w14:paraId="7D9574A6" w14:textId="1AE41C36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75CF8" w14:textId="77777777" w:rsidR="0099643E" w:rsidRDefault="0099643E">
      <w:r>
        <w:separator/>
      </w:r>
    </w:p>
  </w:endnote>
  <w:endnote w:type="continuationSeparator" w:id="0">
    <w:p w14:paraId="534F12A2" w14:textId="77777777" w:rsidR="0099643E" w:rsidRDefault="0099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E7775" w14:textId="002B15BF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1B3BAB">
      <w:rPr>
        <w:rFonts w:ascii="Times New Roman" w:hAnsi="Times New Roman"/>
        <w:noProof/>
        <w:sz w:val="18"/>
        <w:szCs w:val="18"/>
        <w:lang w:val="en-GB"/>
      </w:rPr>
      <w:t>1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1B3BAB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22B97" w14:textId="77777777" w:rsidR="0099643E" w:rsidRDefault="0099643E">
      <w:r>
        <w:separator/>
      </w:r>
    </w:p>
  </w:footnote>
  <w:footnote w:type="continuationSeparator" w:id="0">
    <w:p w14:paraId="259DD1B7" w14:textId="77777777" w:rsidR="0099643E" w:rsidRDefault="0099643E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84265">
        <w:rPr>
          <w:rStyle w:val="FootnoteReference"/>
        </w:rPr>
        <w:footnoteRef/>
      </w:r>
      <w:r w:rsidR="00CE0925" w:rsidRPr="00D84265">
        <w:rPr>
          <w:lang w:val="en-GB"/>
        </w:rPr>
        <w:tab/>
      </w:r>
      <w:r w:rsidRPr="00D84265">
        <w:rPr>
          <w:lang w:val="en-GB"/>
        </w:rPr>
        <w:t xml:space="preserve">Guidance on the verification of financial </w:t>
      </w:r>
      <w:r w:rsidR="000108E2" w:rsidRPr="00D84265">
        <w:rPr>
          <w:lang w:val="en-GB"/>
        </w:rPr>
        <w:t xml:space="preserve">guarantees </w:t>
      </w:r>
      <w:r w:rsidRPr="00D84265">
        <w:rPr>
          <w:lang w:val="en-GB"/>
        </w:rPr>
        <w:t xml:space="preserve">can be found in chapter 9.1 of the </w:t>
      </w:r>
      <w:r w:rsidR="00FC10CD" w:rsidRPr="00D84265">
        <w:rPr>
          <w:lang w:val="en-GB"/>
        </w:rPr>
        <w:t xml:space="preserve">INTPA </w:t>
      </w:r>
      <w:r w:rsidRPr="00D84265">
        <w:rPr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4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3BAB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D7EE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643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D64B8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32FE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84265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8B922-D2C8-49F1-BD09-39EA1EDB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8</cp:revision>
  <cp:lastPrinted>2012-09-24T09:32:00Z</cp:lastPrinted>
  <dcterms:created xsi:type="dcterms:W3CDTF">2024-07-04T14:27:00Z</dcterms:created>
  <dcterms:modified xsi:type="dcterms:W3CDTF">2025-02-26T13:40:00Z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