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E353A" w14:textId="77777777" w:rsidR="00C54369" w:rsidRDefault="00C5436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</w:p>
    <w:p w14:paraId="5B84C7E9" w14:textId="77777777" w:rsidR="00C54369" w:rsidRPr="00451C41" w:rsidRDefault="00C54369" w:rsidP="00C54369">
      <w:pPr>
        <w:pStyle w:val="oddl-nadpis"/>
        <w:jc w:val="center"/>
        <w:rPr>
          <w:rFonts w:ascii="Times New Roman" w:hAnsi="Times New Roman"/>
          <w:sz w:val="28"/>
          <w:szCs w:val="28"/>
          <w:lang w:val="en-GB"/>
        </w:rPr>
      </w:pPr>
      <w:r w:rsidRPr="00451C41">
        <w:rPr>
          <w:rFonts w:ascii="Times New Roman" w:hAnsi="Times New Roman"/>
          <w:sz w:val="28"/>
          <w:szCs w:val="28"/>
          <w:lang w:val="en-GB"/>
        </w:rPr>
        <w:t>Establishment of Regional Waste Management System for the City of Novi Sad and Municipalities of Bačka Palanka, Bački Petrovac, Beočin, Žabalj, Srbobran, Temerin and Vrbas</w:t>
      </w:r>
    </w:p>
    <w:p w14:paraId="680F3C97" w14:textId="0FF618EE" w:rsidR="00C54369" w:rsidRPr="00451C41" w:rsidRDefault="00C54369" w:rsidP="00C5436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451C41">
        <w:rPr>
          <w:rFonts w:ascii="Times New Roman" w:hAnsi="Times New Roman"/>
          <w:sz w:val="28"/>
          <w:szCs w:val="28"/>
          <w:lang w:val="en-GB"/>
        </w:rPr>
        <w:t>Lot 2: Construction of the Transfer Stations in Municipalities Vrbas and Bačka Palanka</w:t>
      </w:r>
    </w:p>
    <w:p w14:paraId="6E96BB25" w14:textId="784E1F2F" w:rsidR="0068234B" w:rsidRPr="00451C41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451C41">
        <w:rPr>
          <w:rFonts w:ascii="Times New Roman" w:hAnsi="Times New Roman"/>
          <w:sz w:val="28"/>
          <w:szCs w:val="28"/>
          <w:lang w:val="en-GB"/>
        </w:rPr>
        <w:t>VOLUME 1</w:t>
      </w:r>
    </w:p>
    <w:p w14:paraId="279670AE" w14:textId="77777777" w:rsidR="0068234B" w:rsidRPr="00451C41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516D8EF6" w14:textId="77777777" w:rsidR="0068234B" w:rsidRPr="00451C41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23"/>
      <w:bookmarkStart w:id="2" w:name="_Toc41877032"/>
      <w:r w:rsidRPr="00451C41">
        <w:rPr>
          <w:rFonts w:ascii="Times New Roman" w:hAnsi="Times New Roman"/>
          <w:color w:val="auto"/>
          <w:szCs w:val="28"/>
        </w:rPr>
        <w:t>SECTION 3</w:t>
      </w:r>
      <w:bookmarkEnd w:id="1"/>
      <w:r w:rsidRPr="00451C41">
        <w:rPr>
          <w:rFonts w:ascii="Times New Roman" w:hAnsi="Times New Roman"/>
          <w:color w:val="auto"/>
          <w:szCs w:val="28"/>
        </w:rPr>
        <w:t xml:space="preserve"> </w:t>
      </w:r>
      <w:r w:rsidRPr="00451C41">
        <w:rPr>
          <w:rFonts w:ascii="Times New Roman" w:hAnsi="Times New Roman"/>
          <w:color w:val="auto"/>
          <w:szCs w:val="28"/>
        </w:rPr>
        <w:br/>
      </w:r>
      <w:bookmarkStart w:id="3" w:name="_Toc41823824"/>
      <w:r w:rsidRPr="00451C41">
        <w:rPr>
          <w:rFonts w:ascii="Times New Roman" w:hAnsi="Times New Roman"/>
          <w:color w:val="auto"/>
          <w:szCs w:val="28"/>
        </w:rPr>
        <w:t>TENDER GUARANTEE FORM</w:t>
      </w:r>
      <w:bookmarkEnd w:id="2"/>
      <w:bookmarkEnd w:id="3"/>
    </w:p>
    <w:p w14:paraId="731265B4" w14:textId="77777777" w:rsidR="0068234B" w:rsidRPr="00451C41" w:rsidRDefault="0068234B">
      <w:pPr>
        <w:ind w:left="709"/>
        <w:jc w:val="both"/>
        <w:rPr>
          <w:sz w:val="28"/>
          <w:szCs w:val="28"/>
          <w:u w:val="single"/>
        </w:rPr>
      </w:pPr>
    </w:p>
    <w:p w14:paraId="23D4B1A3" w14:textId="77777777" w:rsidR="0068234B" w:rsidRPr="00451C41" w:rsidRDefault="0068234B">
      <w:pPr>
        <w:jc w:val="center"/>
        <w:rPr>
          <w:sz w:val="22"/>
          <w:szCs w:val="22"/>
        </w:rPr>
      </w:pPr>
      <w:r w:rsidRPr="00451C41">
        <w:rPr>
          <w:sz w:val="22"/>
          <w:szCs w:val="22"/>
        </w:rPr>
        <w:br w:type="page"/>
      </w:r>
    </w:p>
    <w:p w14:paraId="370677D0" w14:textId="5AF59535" w:rsidR="0068234B" w:rsidRPr="00451C41" w:rsidRDefault="0068234B" w:rsidP="00635594">
      <w:pPr>
        <w:jc w:val="center"/>
        <w:rPr>
          <w:b/>
          <w:sz w:val="28"/>
          <w:szCs w:val="28"/>
        </w:rPr>
      </w:pPr>
      <w:r w:rsidRPr="00451C41">
        <w:rPr>
          <w:b/>
          <w:sz w:val="28"/>
          <w:szCs w:val="28"/>
        </w:rPr>
        <w:lastRenderedPageBreak/>
        <w:t>TENDER GUARANTEE FORM</w:t>
      </w:r>
    </w:p>
    <w:p w14:paraId="0E2F2D86" w14:textId="77777777" w:rsidR="0068234B" w:rsidRPr="00451C41" w:rsidRDefault="0068234B" w:rsidP="00635594">
      <w:pPr>
        <w:rPr>
          <w:sz w:val="28"/>
          <w:szCs w:val="28"/>
        </w:rPr>
      </w:pPr>
    </w:p>
    <w:p w14:paraId="42F221AE" w14:textId="77777777" w:rsidR="0068234B" w:rsidRPr="00451C41" w:rsidRDefault="0068234B">
      <w:pPr>
        <w:jc w:val="center"/>
        <w:rPr>
          <w:b/>
          <w:sz w:val="28"/>
          <w:szCs w:val="28"/>
        </w:rPr>
      </w:pPr>
      <w:r w:rsidRPr="00451C41">
        <w:rPr>
          <w:b/>
          <w:sz w:val="28"/>
          <w:szCs w:val="28"/>
        </w:rPr>
        <w:t>Works contract</w:t>
      </w:r>
    </w:p>
    <w:p w14:paraId="5E02EC4C" w14:textId="77777777" w:rsidR="0068234B" w:rsidRPr="00451C41" w:rsidRDefault="0068234B">
      <w:pPr>
        <w:jc w:val="both"/>
        <w:rPr>
          <w:sz w:val="22"/>
          <w:szCs w:val="22"/>
        </w:rPr>
      </w:pPr>
    </w:p>
    <w:p w14:paraId="31300284" w14:textId="77777777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>(To be completed on paper bearing the letterhead of the financial institution)</w:t>
      </w:r>
    </w:p>
    <w:p w14:paraId="19DD52CE" w14:textId="77777777" w:rsidR="0068234B" w:rsidRPr="00451C41" w:rsidRDefault="0068234B">
      <w:pPr>
        <w:jc w:val="both"/>
        <w:rPr>
          <w:sz w:val="22"/>
          <w:szCs w:val="22"/>
        </w:rPr>
      </w:pPr>
    </w:p>
    <w:p w14:paraId="5ABE5BF0" w14:textId="77777777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>For the attention of</w:t>
      </w:r>
    </w:p>
    <w:p w14:paraId="0D255927" w14:textId="77777777" w:rsidR="00CD31EE" w:rsidRPr="00451C41" w:rsidRDefault="00CD31EE" w:rsidP="00CD31EE">
      <w:pPr>
        <w:ind w:left="426"/>
        <w:rPr>
          <w:snapToGrid/>
          <w:szCs w:val="22"/>
        </w:rPr>
      </w:pPr>
      <w:r w:rsidRPr="00451C41">
        <w:rPr>
          <w:szCs w:val="22"/>
        </w:rPr>
        <w:t>Ministry of Finance, Government of the Republic of Serbia</w:t>
      </w:r>
    </w:p>
    <w:p w14:paraId="6CD9DAF2" w14:textId="77777777" w:rsidR="00CD31EE" w:rsidRPr="00451C41" w:rsidRDefault="00CD31EE" w:rsidP="00CD31EE">
      <w:pPr>
        <w:ind w:left="426"/>
        <w:rPr>
          <w:szCs w:val="22"/>
        </w:rPr>
      </w:pPr>
      <w:r w:rsidRPr="00451C41">
        <w:rPr>
          <w:szCs w:val="22"/>
        </w:rPr>
        <w:t>Department for Contracting and Financing of EU Funded Programmes (CFCU)</w:t>
      </w:r>
    </w:p>
    <w:p w14:paraId="7CB17570" w14:textId="2D2C7FA6" w:rsidR="00CD31EE" w:rsidRPr="00451C41" w:rsidRDefault="00C54369" w:rsidP="00CD31EE">
      <w:pPr>
        <w:ind w:left="426"/>
        <w:rPr>
          <w:snapToGrid/>
          <w:szCs w:val="22"/>
        </w:rPr>
      </w:pPr>
      <w:r w:rsidRPr="00451C41">
        <w:rPr>
          <w:szCs w:val="22"/>
        </w:rPr>
        <w:t>53 Balkanska</w:t>
      </w:r>
      <w:r w:rsidR="00CD31EE" w:rsidRPr="00451C41">
        <w:rPr>
          <w:szCs w:val="22"/>
        </w:rPr>
        <w:t xml:space="preserve"> St.,</w:t>
      </w:r>
      <w:r w:rsidR="00CD31EE" w:rsidRPr="00451C41">
        <w:rPr>
          <w:bCs/>
          <w:szCs w:val="22"/>
        </w:rPr>
        <w:t xml:space="preserve"> </w:t>
      </w:r>
      <w:r w:rsidRPr="00451C41">
        <w:rPr>
          <w:bCs/>
          <w:szCs w:val="22"/>
        </w:rPr>
        <w:t>ground floor</w:t>
      </w:r>
      <w:r w:rsidR="00CD31EE" w:rsidRPr="00451C41">
        <w:rPr>
          <w:szCs w:val="22"/>
        </w:rPr>
        <w:br/>
      </w:r>
      <w:r w:rsidR="00CD31EE" w:rsidRPr="00451C41">
        <w:rPr>
          <w:snapToGrid/>
          <w:szCs w:val="22"/>
        </w:rPr>
        <w:t>Belgrade, 11000</w:t>
      </w:r>
    </w:p>
    <w:p w14:paraId="53D9DB61" w14:textId="5329410B" w:rsidR="0068234B" w:rsidRPr="00451C41" w:rsidRDefault="00CD31EE" w:rsidP="000D7BE1">
      <w:pPr>
        <w:ind w:left="426"/>
        <w:rPr>
          <w:snapToGrid/>
          <w:szCs w:val="22"/>
        </w:rPr>
      </w:pPr>
      <w:r w:rsidRPr="00451C41">
        <w:rPr>
          <w:snapToGrid/>
          <w:szCs w:val="22"/>
        </w:rPr>
        <w:t>Republic of Serbia</w:t>
      </w:r>
    </w:p>
    <w:p w14:paraId="67C2063B" w14:textId="77777777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 xml:space="preserve">referred to below as the </w:t>
      </w:r>
      <w:r w:rsidR="00E725FE" w:rsidRPr="00451C41">
        <w:rPr>
          <w:sz w:val="22"/>
          <w:szCs w:val="22"/>
        </w:rPr>
        <w:t>‘</w:t>
      </w:r>
      <w:r w:rsidR="0084754F" w:rsidRPr="00451C41">
        <w:rPr>
          <w:sz w:val="22"/>
          <w:szCs w:val="22"/>
        </w:rPr>
        <w:t>c</w:t>
      </w:r>
      <w:r w:rsidRPr="00451C41">
        <w:rPr>
          <w:sz w:val="22"/>
          <w:szCs w:val="22"/>
        </w:rPr>
        <w:t xml:space="preserve">ontracting </w:t>
      </w:r>
      <w:r w:rsidR="0084754F" w:rsidRPr="00451C41">
        <w:rPr>
          <w:sz w:val="22"/>
          <w:szCs w:val="22"/>
        </w:rPr>
        <w:t>a</w:t>
      </w:r>
      <w:r w:rsidRPr="00451C41">
        <w:rPr>
          <w:sz w:val="22"/>
          <w:szCs w:val="22"/>
        </w:rPr>
        <w:t>uthority</w:t>
      </w:r>
      <w:r w:rsidR="00E725FE" w:rsidRPr="00451C41">
        <w:rPr>
          <w:sz w:val="22"/>
          <w:szCs w:val="22"/>
        </w:rPr>
        <w:t>’</w:t>
      </w:r>
    </w:p>
    <w:p w14:paraId="1975F827" w14:textId="77777777" w:rsidR="0068234B" w:rsidRPr="00451C41" w:rsidRDefault="0068234B">
      <w:pPr>
        <w:jc w:val="both"/>
        <w:rPr>
          <w:sz w:val="22"/>
          <w:szCs w:val="22"/>
        </w:rPr>
      </w:pPr>
    </w:p>
    <w:p w14:paraId="7CB5A8E1" w14:textId="77777777" w:rsidR="00402372" w:rsidRPr="00451C41" w:rsidRDefault="0068234B" w:rsidP="00402372">
      <w:pPr>
        <w:outlineLvl w:val="0"/>
        <w:rPr>
          <w:sz w:val="22"/>
          <w:szCs w:val="22"/>
        </w:rPr>
      </w:pPr>
      <w:r w:rsidRPr="00451C41">
        <w:rPr>
          <w:sz w:val="22"/>
          <w:szCs w:val="22"/>
        </w:rPr>
        <w:t xml:space="preserve">Title of contract: </w:t>
      </w:r>
      <w:r w:rsidR="00402372" w:rsidRPr="00451C41">
        <w:rPr>
          <w:sz w:val="22"/>
          <w:szCs w:val="22"/>
        </w:rPr>
        <w:t>Establishment of Regional Waste Management System for the City of Novi Sad and Municipalities of Bačka Palanka, Bački Petrovac, Beočin, Žabalj, Srbobran, Temerin i Vrbas</w:t>
      </w:r>
    </w:p>
    <w:p w14:paraId="4855DC50" w14:textId="77777777" w:rsidR="00402372" w:rsidRPr="00451C41" w:rsidRDefault="00402372" w:rsidP="00402372">
      <w:pPr>
        <w:rPr>
          <w:snapToGrid/>
          <w:sz w:val="22"/>
          <w:szCs w:val="22"/>
        </w:rPr>
      </w:pPr>
      <w:r w:rsidRPr="00451C41">
        <w:rPr>
          <w:sz w:val="22"/>
          <w:szCs w:val="22"/>
        </w:rPr>
        <w:t>Lot 2: Construction of the Transfer Stations in Municipalities Vrbas and Bačka Palanka</w:t>
      </w:r>
    </w:p>
    <w:p w14:paraId="5DBDA72A" w14:textId="02BBE10F" w:rsidR="0068234B" w:rsidRPr="00451C41" w:rsidRDefault="0068234B">
      <w:pPr>
        <w:jc w:val="both"/>
        <w:rPr>
          <w:sz w:val="22"/>
          <w:szCs w:val="22"/>
        </w:rPr>
      </w:pPr>
    </w:p>
    <w:p w14:paraId="4FC2DC89" w14:textId="7F5ED5A1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 xml:space="preserve">Identification number: </w:t>
      </w:r>
    </w:p>
    <w:p w14:paraId="01934B4A" w14:textId="77777777" w:rsidR="0068234B" w:rsidRPr="00451C41" w:rsidRDefault="0068234B">
      <w:pPr>
        <w:jc w:val="both"/>
        <w:rPr>
          <w:sz w:val="22"/>
          <w:szCs w:val="22"/>
        </w:rPr>
      </w:pPr>
    </w:p>
    <w:p w14:paraId="0ABC0F5B" w14:textId="2C919871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 w:rsidRPr="00451C41">
        <w:rPr>
          <w:sz w:val="22"/>
          <w:szCs w:val="22"/>
        </w:rPr>
        <w:t>&lt;</w:t>
      </w:r>
      <w:r w:rsidR="0084754F" w:rsidRPr="00451C41">
        <w:rPr>
          <w:sz w:val="22"/>
          <w:szCs w:val="22"/>
        </w:rPr>
        <w:t>t</w:t>
      </w:r>
      <w:r w:rsidRPr="00451C41">
        <w:rPr>
          <w:sz w:val="22"/>
          <w:szCs w:val="22"/>
        </w:rPr>
        <w:t>enderer</w:t>
      </w:r>
      <w:r w:rsidR="00E725FE" w:rsidRPr="00451C41">
        <w:rPr>
          <w:sz w:val="22"/>
          <w:szCs w:val="22"/>
        </w:rPr>
        <w:t>’</w:t>
      </w:r>
      <w:r w:rsidRPr="00451C41">
        <w:rPr>
          <w:sz w:val="22"/>
          <w:szCs w:val="22"/>
        </w:rPr>
        <w:t>s name and address</w:t>
      </w:r>
      <w:r w:rsidR="00DD1F83" w:rsidRPr="00451C41">
        <w:rPr>
          <w:sz w:val="22"/>
          <w:szCs w:val="22"/>
        </w:rPr>
        <w:t>&gt;</w:t>
      </w:r>
      <w:r w:rsidRPr="00451C41">
        <w:rPr>
          <w:sz w:val="22"/>
          <w:szCs w:val="22"/>
        </w:rPr>
        <w:t xml:space="preserve">, payment to the </w:t>
      </w:r>
      <w:r w:rsidR="0084754F" w:rsidRPr="00451C41">
        <w:rPr>
          <w:sz w:val="22"/>
          <w:szCs w:val="22"/>
        </w:rPr>
        <w:t>c</w:t>
      </w:r>
      <w:r w:rsidRPr="00451C41">
        <w:rPr>
          <w:sz w:val="22"/>
          <w:szCs w:val="22"/>
        </w:rPr>
        <w:t xml:space="preserve">ontracting </w:t>
      </w:r>
      <w:r w:rsidR="0084754F" w:rsidRPr="00451C41">
        <w:rPr>
          <w:sz w:val="22"/>
          <w:szCs w:val="22"/>
        </w:rPr>
        <w:t>a</w:t>
      </w:r>
      <w:r w:rsidRPr="00451C41">
        <w:rPr>
          <w:sz w:val="22"/>
          <w:szCs w:val="22"/>
        </w:rPr>
        <w:t>uthority o</w:t>
      </w:r>
      <w:r w:rsidR="00260D83" w:rsidRPr="00451C41">
        <w:rPr>
          <w:sz w:val="22"/>
          <w:szCs w:val="22"/>
        </w:rPr>
        <w:t>f</w:t>
      </w:r>
      <w:r w:rsidR="002408C4" w:rsidRPr="00451C41">
        <w:t xml:space="preserve"> </w:t>
      </w:r>
      <w:r w:rsidR="002408C4" w:rsidRPr="00451C41">
        <w:rPr>
          <w:b/>
          <w:sz w:val="22"/>
          <w:szCs w:val="22"/>
        </w:rPr>
        <w:t xml:space="preserve">EUR </w:t>
      </w:r>
      <w:r w:rsidR="00B86CE6" w:rsidRPr="00451C41">
        <w:rPr>
          <w:b/>
          <w:sz w:val="22"/>
          <w:szCs w:val="22"/>
        </w:rPr>
        <w:t>1</w:t>
      </w:r>
      <w:r w:rsidR="00B86CE6">
        <w:rPr>
          <w:b/>
          <w:sz w:val="22"/>
          <w:szCs w:val="22"/>
        </w:rPr>
        <w:t>2</w:t>
      </w:r>
      <w:r w:rsidR="00B86CE6" w:rsidRPr="00451C41">
        <w:rPr>
          <w:b/>
          <w:sz w:val="22"/>
          <w:szCs w:val="22"/>
        </w:rPr>
        <w:t>0</w:t>
      </w:r>
      <w:r w:rsidR="002408C4" w:rsidRPr="00451C41">
        <w:rPr>
          <w:b/>
          <w:sz w:val="22"/>
          <w:szCs w:val="22"/>
        </w:rPr>
        <w:t>,000.00</w:t>
      </w:r>
      <w:r w:rsidRPr="00451C41">
        <w:rPr>
          <w:sz w:val="22"/>
          <w:szCs w:val="22"/>
        </w:rPr>
        <w:t xml:space="preserve">, </w:t>
      </w:r>
      <w:r w:rsidR="000620B2" w:rsidRPr="00451C41">
        <w:rPr>
          <w:sz w:val="22"/>
          <w:szCs w:val="22"/>
        </w:rPr>
        <w:t>this amount representing the guarantee referred to in Article 15 of the instructions to tenderers</w:t>
      </w:r>
      <w:r w:rsidRPr="00451C41">
        <w:rPr>
          <w:sz w:val="22"/>
          <w:szCs w:val="22"/>
        </w:rPr>
        <w:t>.</w:t>
      </w:r>
    </w:p>
    <w:p w14:paraId="6BA5D5BF" w14:textId="77777777" w:rsidR="0068234B" w:rsidRPr="00451C41" w:rsidRDefault="0068234B">
      <w:pPr>
        <w:jc w:val="both"/>
        <w:rPr>
          <w:sz w:val="22"/>
          <w:szCs w:val="22"/>
        </w:rPr>
      </w:pPr>
    </w:p>
    <w:p w14:paraId="5405F4DD" w14:textId="77777777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 w:rsidRPr="00451C41">
        <w:rPr>
          <w:sz w:val="22"/>
          <w:szCs w:val="22"/>
        </w:rPr>
        <w:t>t</w:t>
      </w:r>
      <w:r w:rsidRPr="00451C41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451C41">
        <w:rPr>
          <w:sz w:val="22"/>
          <w:szCs w:val="22"/>
        </w:rPr>
        <w:t xml:space="preserve">We shall not under any circumstances benefit from the defences of the security. </w:t>
      </w:r>
      <w:r w:rsidRPr="00451C41">
        <w:rPr>
          <w:sz w:val="22"/>
          <w:szCs w:val="22"/>
        </w:rPr>
        <w:t>We shall inform you in writing as soon as payment has been made.</w:t>
      </w:r>
    </w:p>
    <w:p w14:paraId="038F96E2" w14:textId="77777777" w:rsidR="0068234B" w:rsidRPr="00451C41" w:rsidRDefault="0068234B">
      <w:pPr>
        <w:jc w:val="both"/>
        <w:rPr>
          <w:sz w:val="22"/>
          <w:szCs w:val="22"/>
        </w:rPr>
      </w:pPr>
    </w:p>
    <w:p w14:paraId="369C125A" w14:textId="77777777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 w:rsidRPr="00451C41">
        <w:rPr>
          <w:sz w:val="22"/>
          <w:szCs w:val="22"/>
        </w:rPr>
        <w:t>i</w:t>
      </w:r>
      <w:r w:rsidRPr="00451C41">
        <w:rPr>
          <w:sz w:val="22"/>
          <w:szCs w:val="22"/>
        </w:rPr>
        <w:t xml:space="preserve">nstructions to </w:t>
      </w:r>
      <w:r w:rsidR="0084754F" w:rsidRPr="00451C41">
        <w:rPr>
          <w:sz w:val="22"/>
          <w:szCs w:val="22"/>
        </w:rPr>
        <w:t>t</w:t>
      </w:r>
      <w:r w:rsidRPr="00451C41">
        <w:rPr>
          <w:sz w:val="22"/>
          <w:szCs w:val="22"/>
        </w:rPr>
        <w:t>enderers [and in any case at the latest on (</w:t>
      </w:r>
      <w:r w:rsidR="00B11FAE" w:rsidRPr="00451C41">
        <w:rPr>
          <w:sz w:val="22"/>
          <w:szCs w:val="22"/>
        </w:rPr>
        <w:t>one</w:t>
      </w:r>
      <w:r w:rsidRPr="00451C41">
        <w:rPr>
          <w:sz w:val="22"/>
          <w:szCs w:val="22"/>
        </w:rPr>
        <w:t xml:space="preserve"> year after the deadline for submi</w:t>
      </w:r>
      <w:r w:rsidR="00B11FAE" w:rsidRPr="00451C41">
        <w:rPr>
          <w:sz w:val="22"/>
          <w:szCs w:val="22"/>
        </w:rPr>
        <w:t>tting</w:t>
      </w:r>
      <w:r w:rsidRPr="00451C41">
        <w:rPr>
          <w:sz w:val="22"/>
          <w:szCs w:val="22"/>
        </w:rPr>
        <w:t xml:space="preserve"> tenders)]</w:t>
      </w:r>
      <w:r w:rsidR="00E725FE" w:rsidRPr="00451C41">
        <w:rPr>
          <w:sz w:val="22"/>
          <w:szCs w:val="22"/>
        </w:rPr>
        <w:t>.</w:t>
      </w:r>
      <w:r w:rsidRPr="00451C41">
        <w:rPr>
          <w:rStyle w:val="FootnoteReference"/>
          <w:sz w:val="22"/>
          <w:szCs w:val="22"/>
        </w:rPr>
        <w:footnoteReference w:id="1"/>
      </w:r>
      <w:r w:rsidRPr="00451C41">
        <w:rPr>
          <w:sz w:val="22"/>
          <w:szCs w:val="22"/>
        </w:rPr>
        <w:t xml:space="preserve"> </w:t>
      </w:r>
    </w:p>
    <w:p w14:paraId="1C78CDA8" w14:textId="77777777" w:rsidR="0068234B" w:rsidRPr="00451C41" w:rsidRDefault="0068234B">
      <w:pPr>
        <w:jc w:val="both"/>
        <w:rPr>
          <w:sz w:val="22"/>
          <w:szCs w:val="22"/>
        </w:rPr>
      </w:pPr>
    </w:p>
    <w:p w14:paraId="61765A08" w14:textId="191C49F2" w:rsidR="0068234B" w:rsidRPr="00451C41" w:rsidRDefault="0068234B" w:rsidP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 xml:space="preserve">The law applicable to this guarantee shall be that of </w:t>
      </w:r>
      <w:r w:rsidR="004D0280" w:rsidRPr="00451C41">
        <w:rPr>
          <w:sz w:val="22"/>
        </w:rPr>
        <w:t>the</w:t>
      </w:r>
      <w:r w:rsidRPr="00451C41">
        <w:rPr>
          <w:sz w:val="22"/>
        </w:rPr>
        <w:t xml:space="preserve"> country in which the financial institution issui</w:t>
      </w:r>
      <w:r w:rsidR="001652E8" w:rsidRPr="00451C41">
        <w:rPr>
          <w:sz w:val="22"/>
        </w:rPr>
        <w:t>ng the guarantee is established</w:t>
      </w:r>
      <w:r w:rsidRPr="00451C41">
        <w:rPr>
          <w:sz w:val="22"/>
        </w:rPr>
        <w:t>.</w:t>
      </w:r>
      <w:r w:rsidRPr="00451C41">
        <w:rPr>
          <w:sz w:val="22"/>
          <w:szCs w:val="22"/>
        </w:rPr>
        <w:t xml:space="preserve"> Any dispute arising out of or in connection with this guarantee shall be referred to the courts of the country </w:t>
      </w:r>
      <w:r w:rsidR="005F48C3" w:rsidRPr="00451C41">
        <w:rPr>
          <w:sz w:val="22"/>
          <w:szCs w:val="22"/>
        </w:rPr>
        <w:t>in which the financial institution issuing the guarantee is established</w:t>
      </w:r>
      <w:r w:rsidR="001652E8" w:rsidRPr="00451C41">
        <w:rPr>
          <w:sz w:val="22"/>
          <w:szCs w:val="22"/>
        </w:rPr>
        <w:t>.</w:t>
      </w:r>
    </w:p>
    <w:p w14:paraId="28A6BC8F" w14:textId="534D24B4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br/>
        <w:t>The guarantee will enter into force and take effect from the submission deadline of the tender.</w:t>
      </w:r>
    </w:p>
    <w:p w14:paraId="1F9C936A" w14:textId="77777777" w:rsidR="0068234B" w:rsidRPr="00451C41" w:rsidRDefault="0068234B">
      <w:pPr>
        <w:jc w:val="both"/>
        <w:rPr>
          <w:sz w:val="22"/>
          <w:szCs w:val="22"/>
        </w:rPr>
      </w:pPr>
    </w:p>
    <w:p w14:paraId="54D01EB3" w14:textId="77777777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>Done at ………</w:t>
      </w:r>
      <w:proofErr w:type="gramStart"/>
      <w:r w:rsidRPr="00451C41">
        <w:rPr>
          <w:sz w:val="22"/>
          <w:szCs w:val="22"/>
        </w:rPr>
        <w:t>…..</w:t>
      </w:r>
      <w:proofErr w:type="gramEnd"/>
      <w:r w:rsidRPr="00451C41">
        <w:rPr>
          <w:sz w:val="22"/>
          <w:szCs w:val="22"/>
        </w:rPr>
        <w:t>, ../../..</w:t>
      </w:r>
    </w:p>
    <w:p w14:paraId="4F36A705" w14:textId="77777777" w:rsidR="0068234B" w:rsidRPr="00451C41" w:rsidRDefault="0068234B">
      <w:pPr>
        <w:jc w:val="both"/>
        <w:rPr>
          <w:sz w:val="22"/>
          <w:szCs w:val="22"/>
        </w:rPr>
      </w:pPr>
    </w:p>
    <w:p w14:paraId="7EB25D87" w14:textId="77777777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>Name and first name: …………………………… On behalf of: …………………</w:t>
      </w:r>
    </w:p>
    <w:p w14:paraId="7125D0A1" w14:textId="77777777" w:rsidR="0068234B" w:rsidRPr="00451C41" w:rsidRDefault="0068234B">
      <w:pPr>
        <w:jc w:val="both"/>
        <w:rPr>
          <w:sz w:val="22"/>
          <w:szCs w:val="22"/>
        </w:rPr>
      </w:pPr>
    </w:p>
    <w:p w14:paraId="52C195F1" w14:textId="77777777" w:rsidR="0068234B" w:rsidRPr="00451C41" w:rsidRDefault="0068234B">
      <w:pPr>
        <w:jc w:val="both"/>
        <w:rPr>
          <w:sz w:val="22"/>
          <w:szCs w:val="22"/>
        </w:rPr>
      </w:pPr>
      <w:r w:rsidRPr="00451C41">
        <w:rPr>
          <w:sz w:val="22"/>
          <w:szCs w:val="22"/>
        </w:rPr>
        <w:t>Signature</w:t>
      </w:r>
      <w:r w:rsidR="008B12CF" w:rsidRPr="00451C41">
        <w:rPr>
          <w:rStyle w:val="FootnoteReference"/>
          <w:sz w:val="22"/>
          <w:szCs w:val="22"/>
        </w:rPr>
        <w:footnoteReference w:id="2"/>
      </w:r>
      <w:r w:rsidRPr="00451C41">
        <w:rPr>
          <w:sz w:val="22"/>
          <w:szCs w:val="22"/>
        </w:rPr>
        <w:t>: ……………..</w:t>
      </w:r>
    </w:p>
    <w:p w14:paraId="67A2164A" w14:textId="77777777"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451C41">
        <w:rPr>
          <w:rFonts w:ascii="Times New Roman" w:hAnsi="Times New Roman"/>
          <w:sz w:val="22"/>
          <w:szCs w:val="22"/>
          <w:lang w:val="en-GB"/>
        </w:rPr>
        <w:lastRenderedPageBreak/>
        <w:t>[</w:t>
      </w:r>
      <w:r w:rsidRPr="00451C41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451C41">
        <w:rPr>
          <w:rFonts w:ascii="Times New Roman" w:hAnsi="Times New Roman"/>
          <w:sz w:val="22"/>
          <w:szCs w:val="22"/>
          <w:lang w:val="en-GB"/>
        </w:rPr>
        <w:t>]</w:t>
      </w:r>
    </w:p>
    <w:p w14:paraId="503E099F" w14:textId="77777777"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1652E8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0B99B" w14:textId="77777777" w:rsidR="00EF1C03" w:rsidRPr="00E725FE" w:rsidRDefault="00EF1C03">
      <w:r w:rsidRPr="00E725FE">
        <w:separator/>
      </w:r>
    </w:p>
  </w:endnote>
  <w:endnote w:type="continuationSeparator" w:id="0">
    <w:p w14:paraId="500DC414" w14:textId="77777777" w:rsidR="00EF1C03" w:rsidRPr="00E725FE" w:rsidRDefault="00EF1C0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EA503" w14:textId="77777777" w:rsidR="00791333" w:rsidRPr="001652E8" w:rsidRDefault="00791333">
    <w:pPr>
      <w:pStyle w:val="Footer"/>
      <w:framePr w:wrap="around" w:vAnchor="text" w:hAnchor="margin" w:xAlign="right" w:y="1"/>
      <w:rPr>
        <w:rStyle w:val="PageNumber"/>
      </w:rPr>
    </w:pPr>
    <w:r w:rsidRPr="001652E8">
      <w:rPr>
        <w:rStyle w:val="PageNumber"/>
      </w:rPr>
      <w:fldChar w:fldCharType="begin"/>
    </w:r>
    <w:r w:rsidRPr="001652E8">
      <w:rPr>
        <w:rStyle w:val="PageNumber"/>
      </w:rPr>
      <w:instrText xml:space="preserve">PAGE  </w:instrText>
    </w:r>
    <w:r w:rsidRPr="001652E8">
      <w:rPr>
        <w:rStyle w:val="PageNumber"/>
      </w:rPr>
      <w:fldChar w:fldCharType="separate"/>
    </w:r>
    <w:r w:rsidRPr="001652E8">
      <w:rPr>
        <w:rStyle w:val="PageNumber"/>
        <w:noProof/>
      </w:rPr>
      <w:t>2</w:t>
    </w:r>
    <w:r w:rsidRPr="001652E8">
      <w:rPr>
        <w:rStyle w:val="PageNumber"/>
      </w:rPr>
      <w:fldChar w:fldCharType="end"/>
    </w:r>
  </w:p>
  <w:p w14:paraId="3D8D3473" w14:textId="77777777" w:rsidR="00791333" w:rsidRPr="001652E8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AFF82" w14:textId="24E66681" w:rsidR="00445C3D" w:rsidRPr="001652E8" w:rsidRDefault="001652E8" w:rsidP="001652E8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1652E8">
      <w:rPr>
        <w:sz w:val="18"/>
        <w:szCs w:val="18"/>
      </w:rPr>
      <w:t>Lot 2: Construction of the Transfer Stations in Municipalities Vrbas and Bačka Palanka</w:t>
    </w:r>
  </w:p>
  <w:p w14:paraId="57F779B3" w14:textId="06A41E9D" w:rsidR="00C673D5" w:rsidRPr="00791333" w:rsidRDefault="00C673D5" w:rsidP="00C673D5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2025</w:t>
    </w:r>
    <w:r w:rsidRPr="00791333">
      <w:rPr>
        <w:sz w:val="18"/>
        <w:szCs w:val="18"/>
      </w:rPr>
      <w:tab/>
      <w:t xml:space="preserve">Page </w:t>
    </w:r>
    <w:r w:rsidRPr="00791333">
      <w:rPr>
        <w:rStyle w:val="PageNumber"/>
        <w:sz w:val="18"/>
        <w:szCs w:val="18"/>
      </w:rPr>
      <w:fldChar w:fldCharType="begin"/>
    </w:r>
    <w:r w:rsidRPr="00791333">
      <w:rPr>
        <w:rStyle w:val="PageNumber"/>
        <w:sz w:val="18"/>
        <w:szCs w:val="18"/>
      </w:rPr>
      <w:instrText xml:space="preserve"> PAGE </w:instrText>
    </w:r>
    <w:r w:rsidRPr="00791333">
      <w:rPr>
        <w:rStyle w:val="PageNumber"/>
        <w:sz w:val="18"/>
        <w:szCs w:val="18"/>
      </w:rPr>
      <w:fldChar w:fldCharType="separate"/>
    </w:r>
    <w:r w:rsidR="00483E8E">
      <w:rPr>
        <w:rStyle w:val="PageNumber"/>
        <w:noProof/>
        <w:sz w:val="18"/>
        <w:szCs w:val="18"/>
      </w:rPr>
      <w:t>3</w:t>
    </w:r>
    <w:r w:rsidRPr="00791333">
      <w:rPr>
        <w:rStyle w:val="PageNumber"/>
        <w:sz w:val="18"/>
        <w:szCs w:val="18"/>
      </w:rPr>
      <w:fldChar w:fldCharType="end"/>
    </w:r>
    <w:r w:rsidRPr="00791333">
      <w:rPr>
        <w:rStyle w:val="PageNumber"/>
        <w:sz w:val="18"/>
        <w:szCs w:val="18"/>
      </w:rPr>
      <w:t xml:space="preserve"> of </w:t>
    </w:r>
    <w:r w:rsidRPr="00791333">
      <w:rPr>
        <w:rStyle w:val="PageNumber"/>
        <w:sz w:val="18"/>
        <w:szCs w:val="18"/>
      </w:rPr>
      <w:fldChar w:fldCharType="begin"/>
    </w:r>
    <w:r w:rsidRPr="00791333">
      <w:rPr>
        <w:rStyle w:val="PageNumber"/>
        <w:sz w:val="18"/>
        <w:szCs w:val="18"/>
      </w:rPr>
      <w:instrText xml:space="preserve"> NUMPAGES </w:instrText>
    </w:r>
    <w:r w:rsidRPr="00791333">
      <w:rPr>
        <w:rStyle w:val="PageNumber"/>
        <w:sz w:val="18"/>
        <w:szCs w:val="18"/>
      </w:rPr>
      <w:fldChar w:fldCharType="separate"/>
    </w:r>
    <w:r w:rsidR="00483E8E">
      <w:rPr>
        <w:rStyle w:val="PageNumber"/>
        <w:noProof/>
        <w:sz w:val="18"/>
        <w:szCs w:val="18"/>
      </w:rPr>
      <w:t>3</w:t>
    </w:r>
    <w:r w:rsidRPr="00791333">
      <w:rPr>
        <w:rStyle w:val="PageNumber"/>
        <w:sz w:val="18"/>
        <w:szCs w:val="18"/>
      </w:rPr>
      <w:fldChar w:fldCharType="end"/>
    </w:r>
  </w:p>
  <w:p w14:paraId="347D3BCC" w14:textId="3B39F7B7" w:rsidR="00791333" w:rsidRDefault="00C673D5" w:rsidP="00C673D5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d4d_tenderguarantee_en.docx</w:t>
    </w:r>
    <w:r>
      <w:rPr>
        <w:sz w:val="18"/>
        <w:szCs w:val="18"/>
      </w:rPr>
      <w:fldChar w:fldCharType="end"/>
    </w:r>
  </w:p>
  <w:p w14:paraId="39E0F422" w14:textId="523FAEAE" w:rsidR="00F379C0" w:rsidRPr="00791333" w:rsidRDefault="00F379C0" w:rsidP="00C673D5">
    <w:pPr>
      <w:rPr>
        <w:sz w:val="18"/>
        <w:szCs w:val="18"/>
      </w:rPr>
    </w:pPr>
    <w:r w:rsidRPr="00F379C0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4130C" w14:textId="023FD4B9" w:rsidR="00791333" w:rsidRPr="00791333" w:rsidRDefault="00832C95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1652E8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1652E8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41BB8ACD" w14:textId="77777777"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AC9A2" w14:textId="77777777" w:rsidR="00EF1C03" w:rsidRPr="00E725FE" w:rsidRDefault="00EF1C03">
      <w:r w:rsidRPr="00E725FE">
        <w:separator/>
      </w:r>
    </w:p>
  </w:footnote>
  <w:footnote w:type="continuationSeparator" w:id="0">
    <w:p w14:paraId="60FAF8AD" w14:textId="77777777" w:rsidR="00EF1C03" w:rsidRPr="00E725FE" w:rsidRDefault="00EF1C03">
      <w:r w:rsidRPr="00E725FE">
        <w:continuationSeparator/>
      </w:r>
    </w:p>
  </w:footnote>
  <w:footnote w:id="1">
    <w:p w14:paraId="00A5CF1D" w14:textId="77777777"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14:paraId="74072E86" w14:textId="77777777" w:rsidR="008B12CF" w:rsidRPr="005B4473" w:rsidRDefault="008B12CF" w:rsidP="008B12CF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127542">
        <w:rPr>
          <w:lang w:val="en-IE"/>
        </w:rPr>
        <w:t xml:space="preserve"> </w:t>
      </w:r>
      <w:r w:rsidR="00890856" w:rsidRPr="00CC58D7">
        <w:rPr>
          <w:iCs/>
        </w:rPr>
        <w:t>Please note that only the qualified electronic signature (QES) within the meaning of Regulation (EU) No 910/2014 (</w:t>
      </w:r>
      <w:proofErr w:type="spellStart"/>
      <w:r w:rsidR="00890856" w:rsidRPr="00CC58D7">
        <w:rPr>
          <w:iCs/>
        </w:rPr>
        <w:t>eIDAS</w:t>
      </w:r>
      <w:proofErr w:type="spellEnd"/>
      <w:r w:rsidR="00890856" w:rsidRPr="00CC58D7">
        <w:rPr>
          <w:iCs/>
        </w:rPr>
        <w:t xml:space="preserve"> Regulation) will be accepted.</w:t>
      </w:r>
    </w:p>
    <w:p w14:paraId="5290C437" w14:textId="77777777" w:rsidR="008B12CF" w:rsidRPr="008B12CF" w:rsidRDefault="008B12CF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3F29C" w14:textId="77777777"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IE" w:vendorID="64" w:dllVersion="6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GB" w:vendorID="64" w:dllVersion="131078" w:nlCheck="1" w:checkStyle="0"/>
  <w:activeWritingStyle w:appName="MSWord" w:lang="en-I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03D"/>
    <w:rsid w:val="00031E63"/>
    <w:rsid w:val="00055A26"/>
    <w:rsid w:val="00057B00"/>
    <w:rsid w:val="00060C1E"/>
    <w:rsid w:val="000620B2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BE1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652E8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531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08C4"/>
    <w:rsid w:val="002475C4"/>
    <w:rsid w:val="00247FEF"/>
    <w:rsid w:val="00252888"/>
    <w:rsid w:val="00253B57"/>
    <w:rsid w:val="00260D83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7548C"/>
    <w:rsid w:val="00382FE0"/>
    <w:rsid w:val="00392541"/>
    <w:rsid w:val="00396203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4E9"/>
    <w:rsid w:val="003F3D66"/>
    <w:rsid w:val="00402372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1C41"/>
    <w:rsid w:val="004543B0"/>
    <w:rsid w:val="00462214"/>
    <w:rsid w:val="00465174"/>
    <w:rsid w:val="00466AE1"/>
    <w:rsid w:val="004670EF"/>
    <w:rsid w:val="004715EC"/>
    <w:rsid w:val="004750B6"/>
    <w:rsid w:val="004805F2"/>
    <w:rsid w:val="00483E8E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3CA5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35594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566B5"/>
    <w:rsid w:val="0078000E"/>
    <w:rsid w:val="00780E05"/>
    <w:rsid w:val="00782A24"/>
    <w:rsid w:val="00785513"/>
    <w:rsid w:val="00790CC0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20D4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4E8B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0E32"/>
    <w:rsid w:val="009F56B6"/>
    <w:rsid w:val="009F648D"/>
    <w:rsid w:val="00A0032A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11DA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86CE6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27480"/>
    <w:rsid w:val="00C363EE"/>
    <w:rsid w:val="00C367A9"/>
    <w:rsid w:val="00C42020"/>
    <w:rsid w:val="00C43114"/>
    <w:rsid w:val="00C44D28"/>
    <w:rsid w:val="00C47218"/>
    <w:rsid w:val="00C54369"/>
    <w:rsid w:val="00C55CFE"/>
    <w:rsid w:val="00C664A9"/>
    <w:rsid w:val="00C673D5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2499"/>
    <w:rsid w:val="00CA780F"/>
    <w:rsid w:val="00CA7D4F"/>
    <w:rsid w:val="00CB0002"/>
    <w:rsid w:val="00CB54F7"/>
    <w:rsid w:val="00CC24E6"/>
    <w:rsid w:val="00CC2D33"/>
    <w:rsid w:val="00CC31EE"/>
    <w:rsid w:val="00CC74DB"/>
    <w:rsid w:val="00CD051C"/>
    <w:rsid w:val="00CD0A21"/>
    <w:rsid w:val="00CD2624"/>
    <w:rsid w:val="00CD31EE"/>
    <w:rsid w:val="00CD6A68"/>
    <w:rsid w:val="00CD7B01"/>
    <w:rsid w:val="00CE4A2D"/>
    <w:rsid w:val="00CF24DE"/>
    <w:rsid w:val="00CF3F1F"/>
    <w:rsid w:val="00CF7557"/>
    <w:rsid w:val="00D0145B"/>
    <w:rsid w:val="00D102FE"/>
    <w:rsid w:val="00D12BF3"/>
    <w:rsid w:val="00D15571"/>
    <w:rsid w:val="00D3197A"/>
    <w:rsid w:val="00D34B57"/>
    <w:rsid w:val="00D45870"/>
    <w:rsid w:val="00D57736"/>
    <w:rsid w:val="00D60A49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6581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5FD6"/>
    <w:rsid w:val="00E06F05"/>
    <w:rsid w:val="00E12D26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063E"/>
    <w:rsid w:val="00ED1626"/>
    <w:rsid w:val="00ED3D74"/>
    <w:rsid w:val="00ED7BD7"/>
    <w:rsid w:val="00EE1B77"/>
    <w:rsid w:val="00EE24B3"/>
    <w:rsid w:val="00EE3905"/>
    <w:rsid w:val="00EE73C2"/>
    <w:rsid w:val="00EF1C03"/>
    <w:rsid w:val="00EF3879"/>
    <w:rsid w:val="00EF4FC3"/>
    <w:rsid w:val="00F04815"/>
    <w:rsid w:val="00F04CE7"/>
    <w:rsid w:val="00F13755"/>
    <w:rsid w:val="00F25C13"/>
    <w:rsid w:val="00F367F5"/>
    <w:rsid w:val="00F379C0"/>
    <w:rsid w:val="00F42C7A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9B9322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link w:val="FootnoteTextChar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rsid w:val="008B12CF"/>
    <w:rPr>
      <w:snapToGrid w:val="0"/>
      <w:lang w:eastAsia="en-US"/>
    </w:rPr>
  </w:style>
  <w:style w:type="paragraph" w:styleId="Revision">
    <w:name w:val="Revision"/>
    <w:hidden/>
    <w:uiPriority w:val="99"/>
    <w:semiHidden/>
    <w:rsid w:val="003F34E9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BFFA0-F2C2-42C2-AD6C-574F10930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152212-A603-4F45-BAB5-6D9657868E9E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b21a4a1d-4eb8-49d3-b465-be101281b0f3"/>
  </ds:schemaRefs>
</ds:datastoreItem>
</file>

<file path=customXml/itemProps3.xml><?xml version="1.0" encoding="utf-8"?>
<ds:datastoreItem xmlns:ds="http://schemas.openxmlformats.org/officeDocument/2006/customXml" ds:itemID="{2689A222-37D7-450D-B919-33CDA800A3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0439F-A5A2-455F-9FCF-DF4128E0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5</cp:revision>
  <cp:lastPrinted>2011-09-27T09:12:00Z</cp:lastPrinted>
  <dcterms:created xsi:type="dcterms:W3CDTF">2025-04-16T11:24:00Z</dcterms:created>
  <dcterms:modified xsi:type="dcterms:W3CDTF">2025-05-19T09:17:00Z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